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F7CFE" w14:textId="77777777" w:rsidR="00646AD0" w:rsidRPr="00147820" w:rsidRDefault="00646AD0" w:rsidP="007751ED">
      <w:pPr>
        <w:tabs>
          <w:tab w:val="left" w:pos="720"/>
        </w:tabs>
        <w:spacing w:line="380" w:lineRule="exact"/>
        <w:ind w:right="-43"/>
        <w:rPr>
          <w:rFonts w:ascii="Arial" w:hAnsi="Arial" w:cs="Arial"/>
          <w:b/>
          <w:bCs/>
          <w:sz w:val="22"/>
          <w:szCs w:val="22"/>
        </w:rPr>
      </w:pPr>
      <w:r w:rsidRPr="00147820">
        <w:rPr>
          <w:rFonts w:ascii="Arial" w:hAnsi="Arial" w:cs="Arial"/>
          <w:b/>
          <w:bCs/>
          <w:sz w:val="22"/>
          <w:szCs w:val="22"/>
        </w:rPr>
        <w:t xml:space="preserve">Tipco </w:t>
      </w:r>
      <w:r w:rsidR="002018E9" w:rsidRPr="00147820">
        <w:rPr>
          <w:rFonts w:ascii="Arial" w:hAnsi="Arial" w:cs="Arial"/>
          <w:b/>
          <w:bCs/>
          <w:sz w:val="22"/>
          <w:szCs w:val="22"/>
        </w:rPr>
        <w:t xml:space="preserve">Foods </w:t>
      </w:r>
      <w:r w:rsidR="00761F40" w:rsidRPr="00147820">
        <w:rPr>
          <w:rFonts w:ascii="Arial" w:hAnsi="Arial" w:cs="Arial"/>
          <w:b/>
          <w:bCs/>
          <w:sz w:val="22"/>
          <w:szCs w:val="22"/>
        </w:rPr>
        <w:t xml:space="preserve">Public </w:t>
      </w:r>
      <w:r w:rsidRPr="00147820">
        <w:rPr>
          <w:rFonts w:ascii="Arial" w:hAnsi="Arial" w:cs="Arial"/>
          <w:b/>
          <w:bCs/>
          <w:sz w:val="22"/>
          <w:szCs w:val="22"/>
        </w:rPr>
        <w:t>Company Limited and its subsidiaries</w:t>
      </w:r>
    </w:p>
    <w:p w14:paraId="3D9AF19E" w14:textId="77777777" w:rsidR="00646AD0" w:rsidRPr="00147820" w:rsidRDefault="00646AD0" w:rsidP="007751ED">
      <w:pPr>
        <w:tabs>
          <w:tab w:val="left" w:pos="720"/>
        </w:tabs>
        <w:spacing w:line="380" w:lineRule="exact"/>
        <w:ind w:right="-43"/>
        <w:rPr>
          <w:rFonts w:ascii="Arial" w:hAnsi="Arial" w:cs="Arial"/>
          <w:b/>
          <w:bCs/>
          <w:sz w:val="22"/>
          <w:szCs w:val="22"/>
        </w:rPr>
      </w:pPr>
      <w:r w:rsidRPr="00147820">
        <w:rPr>
          <w:rFonts w:ascii="Arial" w:hAnsi="Arial" w:cs="Arial"/>
          <w:b/>
          <w:bCs/>
          <w:sz w:val="22"/>
          <w:szCs w:val="22"/>
        </w:rPr>
        <w:t xml:space="preserve">Notes to </w:t>
      </w:r>
      <w:r w:rsidR="00A93981" w:rsidRPr="00147820">
        <w:rPr>
          <w:rFonts w:ascii="Arial" w:hAnsi="Arial" w:cs="Arial"/>
          <w:b/>
          <w:bCs/>
          <w:sz w:val="22"/>
          <w:szCs w:val="22"/>
        </w:rPr>
        <w:t xml:space="preserve">interim </w:t>
      </w:r>
      <w:r w:rsidRPr="00147820">
        <w:rPr>
          <w:rFonts w:ascii="Arial" w:hAnsi="Arial" w:cs="Arial"/>
          <w:b/>
          <w:bCs/>
          <w:sz w:val="22"/>
          <w:szCs w:val="22"/>
        </w:rPr>
        <w:t>consolidated financial statements</w:t>
      </w:r>
    </w:p>
    <w:p w14:paraId="7C340FF7" w14:textId="04E368E5" w:rsidR="00891BD8" w:rsidRPr="00147820" w:rsidRDefault="001F194C" w:rsidP="007751ED">
      <w:pPr>
        <w:tabs>
          <w:tab w:val="left" w:pos="720"/>
        </w:tabs>
        <w:spacing w:line="380" w:lineRule="exact"/>
        <w:ind w:right="-43"/>
        <w:rPr>
          <w:rFonts w:ascii="Arial" w:hAnsi="Arial" w:cs="Arial"/>
          <w:b/>
          <w:bCs/>
          <w:sz w:val="22"/>
          <w:szCs w:val="22"/>
        </w:rPr>
      </w:pPr>
      <w:r w:rsidRPr="00147820">
        <w:rPr>
          <w:rFonts w:ascii="Arial" w:hAnsi="Arial" w:cs="Arial"/>
          <w:b/>
          <w:bCs/>
          <w:sz w:val="22"/>
          <w:szCs w:val="22"/>
        </w:rPr>
        <w:t xml:space="preserve">For the </w:t>
      </w:r>
      <w:r w:rsidR="00424AC9" w:rsidRPr="00147820">
        <w:rPr>
          <w:rFonts w:ascii="Arial" w:hAnsi="Arial" w:cs="Arial"/>
          <w:b/>
          <w:bCs/>
          <w:sz w:val="22"/>
          <w:szCs w:val="28"/>
        </w:rPr>
        <w:t>three</w:t>
      </w:r>
      <w:r w:rsidR="00424AC9" w:rsidRPr="00147820">
        <w:rPr>
          <w:rFonts w:ascii="Arial" w:hAnsi="Arial" w:cs="Arial"/>
          <w:b/>
          <w:bCs/>
          <w:sz w:val="22"/>
          <w:szCs w:val="22"/>
        </w:rPr>
        <w:t xml:space="preserve">-month and </w:t>
      </w:r>
      <w:r w:rsidR="00F32D4F" w:rsidRPr="00147820">
        <w:rPr>
          <w:rFonts w:ascii="Arial" w:hAnsi="Arial" w:cs="Arial"/>
          <w:b/>
          <w:bCs/>
          <w:sz w:val="22"/>
          <w:szCs w:val="22"/>
        </w:rPr>
        <w:t>nine-month</w:t>
      </w:r>
      <w:r w:rsidR="00424AC9" w:rsidRPr="00147820">
        <w:rPr>
          <w:rFonts w:ascii="Arial" w:hAnsi="Arial" w:cs="Arial"/>
          <w:b/>
          <w:bCs/>
          <w:sz w:val="22"/>
          <w:szCs w:val="22"/>
        </w:rPr>
        <w:t xml:space="preserve"> periods </w:t>
      </w:r>
      <w:r w:rsidR="00891BD8" w:rsidRPr="00147820">
        <w:rPr>
          <w:rFonts w:ascii="Arial" w:hAnsi="Arial" w:cs="Arial"/>
          <w:b/>
          <w:bCs/>
          <w:sz w:val="22"/>
          <w:szCs w:val="22"/>
        </w:rPr>
        <w:t xml:space="preserve">ended </w:t>
      </w:r>
      <w:r w:rsidR="00F32D4F" w:rsidRPr="00147820">
        <w:rPr>
          <w:rFonts w:ascii="Arial" w:hAnsi="Arial" w:cs="Arial"/>
          <w:b/>
          <w:bCs/>
          <w:sz w:val="22"/>
          <w:szCs w:val="22"/>
        </w:rPr>
        <w:t>30 September 2022</w:t>
      </w:r>
    </w:p>
    <w:p w14:paraId="74556133" w14:textId="77777777" w:rsidR="00646AD0" w:rsidRPr="00147820" w:rsidRDefault="007467C1" w:rsidP="007751ED">
      <w:pPr>
        <w:tabs>
          <w:tab w:val="left" w:pos="2880"/>
        </w:tabs>
        <w:spacing w:before="240" w:after="120" w:line="380" w:lineRule="exact"/>
        <w:ind w:left="605" w:hanging="605"/>
        <w:jc w:val="thaiDistribute"/>
        <w:rPr>
          <w:rFonts w:ascii="Arial" w:hAnsi="Arial" w:cs="Arial"/>
          <w:b/>
          <w:bCs/>
          <w:sz w:val="22"/>
          <w:szCs w:val="22"/>
        </w:rPr>
      </w:pPr>
      <w:r w:rsidRPr="00147820">
        <w:rPr>
          <w:rFonts w:ascii="Arial" w:hAnsi="Arial" w:cs="Arial"/>
          <w:b/>
          <w:bCs/>
          <w:sz w:val="22"/>
          <w:szCs w:val="22"/>
        </w:rPr>
        <w:t>1.</w:t>
      </w:r>
      <w:r w:rsidRPr="00147820">
        <w:rPr>
          <w:rFonts w:ascii="Arial" w:hAnsi="Arial" w:cs="Arial"/>
          <w:b/>
          <w:bCs/>
          <w:sz w:val="22"/>
          <w:szCs w:val="22"/>
        </w:rPr>
        <w:tab/>
      </w:r>
      <w:r w:rsidR="00646AD0" w:rsidRPr="00147820">
        <w:rPr>
          <w:rFonts w:ascii="Arial" w:hAnsi="Arial" w:cs="Arial"/>
          <w:b/>
          <w:bCs/>
          <w:sz w:val="22"/>
          <w:szCs w:val="22"/>
        </w:rPr>
        <w:t>General information</w:t>
      </w:r>
    </w:p>
    <w:p w14:paraId="0A7EE614" w14:textId="77777777" w:rsidR="0067257F" w:rsidRPr="00147820" w:rsidRDefault="00A52608" w:rsidP="007751ED">
      <w:pPr>
        <w:tabs>
          <w:tab w:val="left" w:pos="2880"/>
        </w:tabs>
        <w:spacing w:before="120" w:after="120" w:line="380" w:lineRule="exact"/>
        <w:ind w:left="605" w:hanging="605"/>
        <w:jc w:val="thaiDistribute"/>
        <w:rPr>
          <w:rFonts w:ascii="Arial" w:hAnsi="Arial" w:cs="Arial"/>
          <w:b/>
          <w:bCs/>
          <w:sz w:val="22"/>
          <w:szCs w:val="22"/>
        </w:rPr>
      </w:pPr>
      <w:r w:rsidRPr="00147820">
        <w:rPr>
          <w:rFonts w:ascii="Arial" w:hAnsi="Arial" w:cs="Arial"/>
          <w:b/>
          <w:bCs/>
          <w:sz w:val="22"/>
          <w:szCs w:val="22"/>
        </w:rPr>
        <w:t>1.1</w:t>
      </w:r>
      <w:r w:rsidR="00646AD0" w:rsidRPr="00147820">
        <w:rPr>
          <w:rFonts w:ascii="Arial" w:hAnsi="Arial" w:cs="Arial"/>
          <w:b/>
          <w:bCs/>
          <w:sz w:val="22"/>
          <w:szCs w:val="22"/>
        </w:rPr>
        <w:tab/>
      </w:r>
      <w:r w:rsidR="0067257F" w:rsidRPr="00147820">
        <w:rPr>
          <w:rFonts w:ascii="Arial" w:hAnsi="Arial" w:cs="Arial"/>
          <w:b/>
          <w:bCs/>
          <w:sz w:val="22"/>
          <w:szCs w:val="22"/>
        </w:rPr>
        <w:t xml:space="preserve">Coronavirus disease 2019 </w:t>
      </w:r>
      <w:r w:rsidR="008A1116" w:rsidRPr="00147820">
        <w:rPr>
          <w:rFonts w:ascii="Arial" w:hAnsi="Arial" w:cs="Arial"/>
          <w:b/>
          <w:bCs/>
          <w:sz w:val="22"/>
          <w:szCs w:val="22"/>
        </w:rPr>
        <w:t>p</w:t>
      </w:r>
      <w:r w:rsidR="0067257F" w:rsidRPr="00147820">
        <w:rPr>
          <w:rFonts w:ascii="Arial" w:hAnsi="Arial" w:cs="Arial"/>
          <w:b/>
          <w:bCs/>
          <w:sz w:val="22"/>
          <w:szCs w:val="22"/>
        </w:rPr>
        <w:t>andemic</w:t>
      </w:r>
    </w:p>
    <w:p w14:paraId="414D4D2E" w14:textId="757F2EAA" w:rsidR="001A4664" w:rsidRPr="00147820" w:rsidRDefault="0067257F" w:rsidP="007751ED">
      <w:pPr>
        <w:tabs>
          <w:tab w:val="left" w:pos="2880"/>
        </w:tabs>
        <w:spacing w:before="120" w:after="120" w:line="380" w:lineRule="exact"/>
        <w:ind w:left="605" w:hanging="605"/>
        <w:jc w:val="thaiDistribute"/>
        <w:rPr>
          <w:rFonts w:ascii="Arial" w:eastAsia="Arial Unicode MS" w:hAnsi="Arial" w:cs="Arial"/>
          <w:sz w:val="22"/>
          <w:szCs w:val="22"/>
        </w:rPr>
      </w:pPr>
      <w:r w:rsidRPr="00147820">
        <w:rPr>
          <w:rFonts w:ascii="Arial" w:hAnsi="Arial" w:cs="Arial"/>
          <w:b/>
          <w:bCs/>
          <w:sz w:val="22"/>
          <w:szCs w:val="22"/>
        </w:rPr>
        <w:tab/>
      </w:r>
      <w:r w:rsidR="001A4664" w:rsidRPr="00147820">
        <w:rPr>
          <w:rFonts w:ascii="Arial" w:eastAsia="Arial Unicode MS" w:hAnsi="Arial" w:cs="Arial"/>
          <w:sz w:val="22"/>
          <w:szCs w:val="22"/>
        </w:rPr>
        <w:t xml:space="preserve">The Coronavirus disease 2019 pandemic is adversely impacting most businesses and industries. This situation may bring uncertainties and have an impact on the environment in which the </w:t>
      </w:r>
      <w:r w:rsidR="00FC5A87" w:rsidRPr="00147820">
        <w:rPr>
          <w:rFonts w:ascii="Arial" w:eastAsia="Arial Unicode MS" w:hAnsi="Arial" w:cs="Arial"/>
          <w:sz w:val="22"/>
          <w:szCs w:val="22"/>
        </w:rPr>
        <w:t>G</w:t>
      </w:r>
      <w:r w:rsidR="001A4664" w:rsidRPr="00147820">
        <w:rPr>
          <w:rFonts w:ascii="Arial" w:eastAsia="Arial Unicode MS" w:hAnsi="Arial" w:cs="Arial"/>
          <w:sz w:val="22"/>
          <w:szCs w:val="22"/>
        </w:rPr>
        <w:t xml:space="preserve">roup operates. The Group’s management has continuously monitored ongoing developments and assessed the financial impact in respect of the valuation of assets, </w:t>
      </w:r>
      <w:proofErr w:type="gramStart"/>
      <w:r w:rsidR="001A4664" w:rsidRPr="00147820">
        <w:rPr>
          <w:rFonts w:ascii="Arial" w:eastAsia="Arial Unicode MS" w:hAnsi="Arial" w:cs="Arial"/>
          <w:sz w:val="22"/>
          <w:szCs w:val="22"/>
        </w:rPr>
        <w:t>provisions</w:t>
      </w:r>
      <w:proofErr w:type="gramEnd"/>
      <w:r w:rsidR="001A4664" w:rsidRPr="00147820">
        <w:rPr>
          <w:rFonts w:ascii="Arial" w:eastAsia="Arial Unicode MS" w:hAnsi="Arial" w:cs="Arial"/>
          <w:sz w:val="22"/>
          <w:szCs w:val="22"/>
        </w:rPr>
        <w:t xml:space="preserve"> and contingent liabilities, and has used estimates and judgement in respect of various issues as the situation has evolved.</w:t>
      </w:r>
    </w:p>
    <w:p w14:paraId="4D96B53A" w14:textId="77777777" w:rsidR="007467C1" w:rsidRPr="00147820" w:rsidRDefault="0067257F" w:rsidP="007751ED">
      <w:pPr>
        <w:tabs>
          <w:tab w:val="left" w:pos="2880"/>
        </w:tabs>
        <w:spacing w:before="120" w:after="120" w:line="380" w:lineRule="exact"/>
        <w:ind w:left="605" w:hanging="605"/>
        <w:jc w:val="thaiDistribute"/>
        <w:rPr>
          <w:rFonts w:ascii="Arial" w:hAnsi="Arial" w:cs="Arial"/>
          <w:b/>
          <w:bCs/>
          <w:sz w:val="22"/>
          <w:szCs w:val="22"/>
        </w:rPr>
      </w:pPr>
      <w:r w:rsidRPr="00147820">
        <w:rPr>
          <w:rFonts w:ascii="Arial" w:hAnsi="Arial" w:cs="Arial"/>
          <w:b/>
          <w:bCs/>
          <w:sz w:val="22"/>
          <w:szCs w:val="22"/>
        </w:rPr>
        <w:t>1.2</w:t>
      </w:r>
      <w:r w:rsidRPr="00147820">
        <w:rPr>
          <w:rFonts w:ascii="Arial" w:hAnsi="Arial" w:cs="Arial"/>
          <w:b/>
          <w:bCs/>
          <w:sz w:val="22"/>
          <w:szCs w:val="22"/>
        </w:rPr>
        <w:tab/>
      </w:r>
      <w:r w:rsidR="007467C1" w:rsidRPr="00147820">
        <w:rPr>
          <w:rFonts w:ascii="Arial" w:hAnsi="Arial" w:cs="Arial"/>
          <w:b/>
          <w:bCs/>
          <w:sz w:val="22"/>
          <w:szCs w:val="22"/>
        </w:rPr>
        <w:t>Basis of preparation of interim financial statements</w:t>
      </w:r>
    </w:p>
    <w:p w14:paraId="29B351E8" w14:textId="77777777" w:rsidR="007467C1" w:rsidRPr="00147820" w:rsidRDefault="00885E2A" w:rsidP="007751ED">
      <w:pPr>
        <w:tabs>
          <w:tab w:val="left" w:pos="4140"/>
          <w:tab w:val="left" w:pos="6390"/>
        </w:tabs>
        <w:overflowPunct/>
        <w:autoSpaceDE/>
        <w:autoSpaceDN/>
        <w:adjustRightInd/>
        <w:spacing w:before="120" w:after="120" w:line="380" w:lineRule="exact"/>
        <w:ind w:left="605" w:hanging="605"/>
        <w:jc w:val="thaiDistribute"/>
        <w:textAlignment w:val="auto"/>
        <w:rPr>
          <w:rFonts w:ascii="Arial" w:eastAsia="Arial Unicode MS" w:hAnsi="Arial" w:cs="Arial"/>
          <w:sz w:val="22"/>
          <w:szCs w:val="22"/>
        </w:rPr>
      </w:pPr>
      <w:r w:rsidRPr="00147820">
        <w:rPr>
          <w:rFonts w:ascii="Arial" w:eastAsia="Arial Unicode MS" w:hAnsi="Arial" w:cs="Arial"/>
          <w:sz w:val="22"/>
          <w:szCs w:val="22"/>
        </w:rPr>
        <w:tab/>
      </w:r>
      <w:r w:rsidR="007467C1" w:rsidRPr="00147820">
        <w:rPr>
          <w:rFonts w:ascii="Arial" w:eastAsia="Arial Unicode MS" w:hAnsi="Arial" w:cs="Arial"/>
          <w:sz w:val="22"/>
          <w:szCs w:val="22"/>
        </w:rPr>
        <w:t xml:space="preserve">These interim financial statements are prepared in accordance with Thai Accounting Standard No. 34 Interim Financial Reporting, with the Company choosing to present condensed interim financial statements. However, the Company has presented </w:t>
      </w:r>
      <w:r w:rsidR="00DC0AFA" w:rsidRPr="00147820">
        <w:rPr>
          <w:rFonts w:ascii="Arial" w:eastAsia="Arial Unicode MS" w:hAnsi="Arial" w:cs="Arial"/>
          <w:sz w:val="22"/>
          <w:szCs w:val="22"/>
        </w:rPr>
        <w:t xml:space="preserve">                                </w:t>
      </w:r>
      <w:r w:rsidR="007467C1" w:rsidRPr="00147820">
        <w:rPr>
          <w:rFonts w:ascii="Arial" w:eastAsia="Arial Unicode MS" w:hAnsi="Arial" w:cs="Arial"/>
          <w:sz w:val="22"/>
          <w:szCs w:val="22"/>
        </w:rPr>
        <w:t>the statements of financial position, comprehensive income, changes in shareholders' equity, and cash flows in the same format as that used for the annual financial statements.</w:t>
      </w:r>
    </w:p>
    <w:p w14:paraId="5F59F0F8" w14:textId="77777777" w:rsidR="007467C1" w:rsidRPr="00147820" w:rsidRDefault="00885E2A" w:rsidP="007751ED">
      <w:pPr>
        <w:tabs>
          <w:tab w:val="left" w:pos="4140"/>
          <w:tab w:val="left" w:pos="6390"/>
        </w:tabs>
        <w:overflowPunct/>
        <w:autoSpaceDE/>
        <w:autoSpaceDN/>
        <w:adjustRightInd/>
        <w:spacing w:before="120" w:after="120" w:line="380" w:lineRule="exact"/>
        <w:ind w:left="605" w:hanging="605"/>
        <w:jc w:val="thaiDistribute"/>
        <w:textAlignment w:val="auto"/>
        <w:rPr>
          <w:rFonts w:ascii="Arial" w:eastAsia="Arial Unicode MS" w:hAnsi="Arial" w:cs="Arial"/>
          <w:sz w:val="22"/>
          <w:szCs w:val="22"/>
        </w:rPr>
      </w:pPr>
      <w:r w:rsidRPr="00147820">
        <w:rPr>
          <w:rFonts w:ascii="Arial" w:eastAsia="Arial Unicode MS" w:hAnsi="Arial" w:cs="Arial"/>
          <w:sz w:val="22"/>
          <w:szCs w:val="22"/>
        </w:rPr>
        <w:tab/>
      </w:r>
      <w:r w:rsidR="007467C1" w:rsidRPr="00147820">
        <w:rPr>
          <w:rFonts w:ascii="Arial" w:eastAsia="Arial Unicode MS" w:hAnsi="Arial" w:cs="Arial"/>
          <w:sz w:val="22"/>
          <w:szCs w:val="22"/>
        </w:rPr>
        <w:t xml:space="preserve">The interim financial statements are intended to provide information additional to that included in the latest annual financial statements. Accordingly, they focus on new activities, </w:t>
      </w:r>
      <w:proofErr w:type="gramStart"/>
      <w:r w:rsidR="007467C1" w:rsidRPr="00147820">
        <w:rPr>
          <w:rFonts w:ascii="Arial" w:eastAsia="Arial Unicode MS" w:hAnsi="Arial" w:cs="Arial"/>
          <w:sz w:val="22"/>
          <w:szCs w:val="22"/>
        </w:rPr>
        <w:t>events</w:t>
      </w:r>
      <w:proofErr w:type="gramEnd"/>
      <w:r w:rsidR="007467C1" w:rsidRPr="00147820">
        <w:rPr>
          <w:rFonts w:ascii="Arial" w:eastAsia="Arial Unicode MS" w:hAnsi="Arial" w:cs="Arial"/>
          <w:sz w:val="22"/>
          <w:szCs w:val="22"/>
        </w:rPr>
        <w:t xml:space="preserve"> and circumstances so as not to duplicate information previously reported. These interim financial statements should therefore be read in conjunction with the latest annual financial statements.</w:t>
      </w:r>
    </w:p>
    <w:p w14:paraId="187E4312" w14:textId="77777777" w:rsidR="00646AD0" w:rsidRPr="00147820" w:rsidRDefault="00885E2A" w:rsidP="00C25333">
      <w:pPr>
        <w:tabs>
          <w:tab w:val="left" w:pos="600"/>
          <w:tab w:val="left" w:pos="2880"/>
        </w:tabs>
        <w:spacing w:before="120" w:after="120" w:line="380" w:lineRule="exact"/>
        <w:ind w:left="605" w:hanging="605"/>
        <w:jc w:val="thaiDistribute"/>
        <w:rPr>
          <w:rFonts w:ascii="Arial" w:hAnsi="Arial" w:cs="Arial"/>
          <w:sz w:val="22"/>
          <w:szCs w:val="22"/>
        </w:rPr>
      </w:pPr>
      <w:r w:rsidRPr="00147820">
        <w:rPr>
          <w:rFonts w:ascii="Arial" w:eastAsia="Arial Unicode MS" w:hAnsi="Arial" w:cs="Arial"/>
          <w:sz w:val="22"/>
          <w:szCs w:val="22"/>
        </w:rPr>
        <w:tab/>
      </w:r>
      <w:r w:rsidR="007467C1" w:rsidRPr="00147820">
        <w:rPr>
          <w:rFonts w:ascii="Arial" w:eastAsia="Arial Unicode MS" w:hAnsi="Arial" w:cs="Arial"/>
          <w:sz w:val="22"/>
          <w:szCs w:val="22"/>
        </w:rPr>
        <w:t>The interim financial statements in Thai language are the official statutory financial statements of the Company. The interim financial statements in English language have been translated from the Thai language financial statements.</w:t>
      </w:r>
    </w:p>
    <w:p w14:paraId="3EDFCF5F" w14:textId="77777777" w:rsidR="00646AD0" w:rsidRPr="00147820" w:rsidRDefault="00A52608" w:rsidP="007751ED">
      <w:pPr>
        <w:tabs>
          <w:tab w:val="left" w:pos="600"/>
          <w:tab w:val="left" w:pos="1440"/>
        </w:tabs>
        <w:spacing w:before="120" w:after="120" w:line="380" w:lineRule="exact"/>
        <w:ind w:left="605" w:hanging="605"/>
        <w:jc w:val="both"/>
        <w:outlineLvl w:val="0"/>
        <w:rPr>
          <w:rFonts w:ascii="Arial" w:hAnsi="Arial" w:cs="Arial"/>
          <w:b/>
          <w:bCs/>
          <w:sz w:val="22"/>
          <w:szCs w:val="22"/>
        </w:rPr>
      </w:pPr>
      <w:r w:rsidRPr="00147820">
        <w:rPr>
          <w:rFonts w:ascii="Arial" w:hAnsi="Arial" w:cs="Arial"/>
          <w:b/>
          <w:bCs/>
          <w:sz w:val="22"/>
          <w:szCs w:val="22"/>
        </w:rPr>
        <w:t>1.</w:t>
      </w:r>
      <w:r w:rsidR="0067257F" w:rsidRPr="00147820">
        <w:rPr>
          <w:rFonts w:ascii="Arial" w:hAnsi="Arial" w:cs="Arial"/>
          <w:b/>
          <w:bCs/>
          <w:sz w:val="22"/>
          <w:szCs w:val="22"/>
        </w:rPr>
        <w:t>3</w:t>
      </w:r>
      <w:r w:rsidR="00646AD0" w:rsidRPr="00147820">
        <w:rPr>
          <w:rFonts w:ascii="Arial" w:hAnsi="Arial" w:cs="Arial"/>
          <w:b/>
          <w:bCs/>
          <w:sz w:val="22"/>
          <w:szCs w:val="22"/>
        </w:rPr>
        <w:tab/>
        <w:t>Basis of consolidation</w:t>
      </w:r>
    </w:p>
    <w:p w14:paraId="2B235471" w14:textId="3B6F6E56" w:rsidR="001F194C" w:rsidRPr="00147820" w:rsidRDefault="00EB03F6" w:rsidP="007751ED">
      <w:pPr>
        <w:tabs>
          <w:tab w:val="left" w:pos="2880"/>
        </w:tabs>
        <w:spacing w:before="120" w:after="120" w:line="380" w:lineRule="exact"/>
        <w:ind w:left="605" w:hanging="605"/>
        <w:jc w:val="thaiDistribute"/>
        <w:rPr>
          <w:rFonts w:ascii="Arial" w:hAnsi="Arial" w:cs="Arial"/>
          <w:sz w:val="22"/>
          <w:szCs w:val="22"/>
        </w:rPr>
      </w:pPr>
      <w:r w:rsidRPr="00147820">
        <w:rPr>
          <w:rFonts w:ascii="Arial" w:hAnsi="Arial" w:cs="Arial"/>
          <w:sz w:val="22"/>
          <w:szCs w:val="22"/>
        </w:rPr>
        <w:tab/>
      </w:r>
      <w:r w:rsidR="00EE4BA0" w:rsidRPr="00147820">
        <w:rPr>
          <w:rFonts w:ascii="Arial" w:hAnsi="Arial" w:cs="Arial"/>
          <w:sz w:val="22"/>
          <w:szCs w:val="22"/>
        </w:rPr>
        <w:t>The consolidated interim financial statements include the f</w:t>
      </w:r>
      <w:r w:rsidR="0019507F" w:rsidRPr="00147820">
        <w:rPr>
          <w:rFonts w:ascii="Arial" w:hAnsi="Arial" w:cs="Arial"/>
          <w:sz w:val="22"/>
          <w:szCs w:val="22"/>
        </w:rPr>
        <w:t xml:space="preserve">inancial statements of </w:t>
      </w:r>
      <w:r w:rsidR="00EE4BA0" w:rsidRPr="00147820">
        <w:rPr>
          <w:rFonts w:ascii="Arial" w:hAnsi="Arial" w:cs="Arial"/>
          <w:sz w:val="22"/>
          <w:szCs w:val="22"/>
        </w:rPr>
        <w:t xml:space="preserve">Tipco </w:t>
      </w:r>
      <w:r w:rsidR="00761F40" w:rsidRPr="00147820">
        <w:rPr>
          <w:rFonts w:ascii="Arial" w:hAnsi="Arial" w:cs="Arial"/>
          <w:sz w:val="22"/>
          <w:szCs w:val="22"/>
        </w:rPr>
        <w:t>Foods</w:t>
      </w:r>
      <w:r w:rsidR="00EE4BA0" w:rsidRPr="00147820">
        <w:rPr>
          <w:rFonts w:ascii="Arial" w:hAnsi="Arial" w:cs="Arial"/>
          <w:sz w:val="22"/>
          <w:szCs w:val="22"/>
        </w:rPr>
        <w:t xml:space="preserve"> Public Company Limited and its subsidiaries </w:t>
      </w:r>
      <w:r w:rsidR="006827BC" w:rsidRPr="00147820">
        <w:rPr>
          <w:rFonts w:ascii="Arial" w:hAnsi="Arial" w:cs="Arial"/>
          <w:sz w:val="22"/>
          <w:szCs w:val="22"/>
        </w:rPr>
        <w:t xml:space="preserve">(“the Group”) </w:t>
      </w:r>
      <w:r w:rsidR="00EE4BA0" w:rsidRPr="00147820">
        <w:rPr>
          <w:rFonts w:ascii="Arial" w:hAnsi="Arial" w:cs="Arial"/>
          <w:sz w:val="22"/>
          <w:szCs w:val="22"/>
        </w:rPr>
        <w:t xml:space="preserve">and have been prepared on the same basis as that applied for the consolidated financial statements </w:t>
      </w:r>
      <w:r w:rsidR="0019507F" w:rsidRPr="00147820">
        <w:rPr>
          <w:rFonts w:ascii="Arial" w:hAnsi="Arial" w:cs="Arial"/>
          <w:sz w:val="22"/>
          <w:szCs w:val="22"/>
        </w:rPr>
        <w:t>for the year ended</w:t>
      </w:r>
      <w:r w:rsidR="004B4C50" w:rsidRPr="00147820">
        <w:rPr>
          <w:rFonts w:ascii="Arial" w:hAnsi="Arial" w:cs="Arial"/>
          <w:sz w:val="22"/>
          <w:szCs w:val="22"/>
        </w:rPr>
        <w:t xml:space="preserve">                              </w:t>
      </w:r>
      <w:r w:rsidR="0019507F" w:rsidRPr="00147820">
        <w:rPr>
          <w:rFonts w:ascii="Arial" w:hAnsi="Arial" w:cs="Arial"/>
          <w:sz w:val="22"/>
          <w:szCs w:val="22"/>
        </w:rPr>
        <w:t xml:space="preserve"> </w:t>
      </w:r>
      <w:r w:rsidR="00311815" w:rsidRPr="00147820">
        <w:rPr>
          <w:rFonts w:ascii="Arial" w:hAnsi="Arial" w:cs="Arial"/>
          <w:sz w:val="22"/>
          <w:szCs w:val="22"/>
        </w:rPr>
        <w:t>31 December 2021</w:t>
      </w:r>
      <w:r w:rsidR="007467C1" w:rsidRPr="00147820">
        <w:rPr>
          <w:rFonts w:ascii="Arial" w:hAnsi="Arial" w:cs="Arial"/>
          <w:sz w:val="22"/>
          <w:szCs w:val="22"/>
        </w:rPr>
        <w:t>.</w:t>
      </w:r>
    </w:p>
    <w:p w14:paraId="056B403B" w14:textId="77777777" w:rsidR="00796C89" w:rsidRPr="00147820" w:rsidRDefault="00796C89" w:rsidP="007751ED">
      <w:pPr>
        <w:tabs>
          <w:tab w:val="left" w:pos="2880"/>
        </w:tabs>
        <w:spacing w:before="120" w:after="120" w:line="380" w:lineRule="exact"/>
        <w:ind w:left="605" w:hanging="605"/>
        <w:jc w:val="thaiDistribute"/>
        <w:rPr>
          <w:rFonts w:ascii="Arial" w:hAnsi="Arial" w:cs="Arial"/>
          <w:b/>
          <w:bCs/>
          <w:sz w:val="22"/>
          <w:szCs w:val="22"/>
        </w:rPr>
      </w:pPr>
      <w:r w:rsidRPr="00147820">
        <w:rPr>
          <w:rFonts w:ascii="Arial" w:hAnsi="Arial" w:cs="Arial"/>
          <w:b/>
          <w:bCs/>
          <w:sz w:val="22"/>
          <w:szCs w:val="22"/>
        </w:rPr>
        <w:br w:type="page"/>
      </w:r>
    </w:p>
    <w:p w14:paraId="2156CBFC" w14:textId="16ACF1B6" w:rsidR="00E26561" w:rsidRPr="00147820" w:rsidRDefault="00E26561" w:rsidP="00C25333">
      <w:pPr>
        <w:tabs>
          <w:tab w:val="left" w:pos="1440"/>
        </w:tabs>
        <w:spacing w:before="120" w:after="120" w:line="380" w:lineRule="exact"/>
        <w:ind w:left="605" w:hanging="605"/>
        <w:jc w:val="both"/>
        <w:outlineLvl w:val="0"/>
        <w:rPr>
          <w:rFonts w:ascii="Arial" w:hAnsi="Arial" w:cs="Arial"/>
          <w:b/>
          <w:bCs/>
          <w:sz w:val="22"/>
          <w:szCs w:val="22"/>
        </w:rPr>
      </w:pPr>
      <w:r w:rsidRPr="00147820">
        <w:rPr>
          <w:rFonts w:ascii="Arial" w:hAnsi="Arial" w:cs="Arial"/>
          <w:b/>
          <w:bCs/>
          <w:sz w:val="22"/>
          <w:szCs w:val="22"/>
        </w:rPr>
        <w:lastRenderedPageBreak/>
        <w:t>1.</w:t>
      </w:r>
      <w:r w:rsidR="00C92889" w:rsidRPr="00147820">
        <w:rPr>
          <w:rFonts w:ascii="Arial" w:hAnsi="Arial" w:cs="Arial"/>
          <w:b/>
          <w:bCs/>
          <w:sz w:val="22"/>
          <w:szCs w:val="28"/>
        </w:rPr>
        <w:t>4</w:t>
      </w:r>
      <w:r w:rsidRPr="00147820">
        <w:rPr>
          <w:rFonts w:ascii="Arial" w:hAnsi="Arial" w:cs="Arial"/>
          <w:b/>
          <w:bCs/>
          <w:sz w:val="22"/>
          <w:szCs w:val="22"/>
        </w:rPr>
        <w:tab/>
        <w:t>Significant accounting policies</w:t>
      </w:r>
    </w:p>
    <w:p w14:paraId="19DC43AA" w14:textId="63FA4A63" w:rsidR="00E26561" w:rsidRPr="00147820" w:rsidRDefault="00E26561" w:rsidP="00E20AD1">
      <w:pPr>
        <w:tabs>
          <w:tab w:val="left" w:pos="1440"/>
          <w:tab w:val="left" w:pos="4111"/>
        </w:tabs>
        <w:overflowPunct/>
        <w:autoSpaceDE/>
        <w:autoSpaceDN/>
        <w:adjustRightInd/>
        <w:spacing w:before="120" w:after="120" w:line="380" w:lineRule="exact"/>
        <w:ind w:left="605" w:hanging="605"/>
        <w:jc w:val="thaiDistribute"/>
        <w:textAlignment w:val="auto"/>
        <w:outlineLvl w:val="0"/>
        <w:rPr>
          <w:rFonts w:ascii="Arial" w:hAnsi="Arial" w:cs="Arial"/>
          <w:sz w:val="22"/>
          <w:szCs w:val="22"/>
        </w:rPr>
      </w:pPr>
      <w:r w:rsidRPr="00147820">
        <w:rPr>
          <w:rFonts w:ascii="Arial" w:hAnsi="Arial" w:cs="Arial"/>
          <w:sz w:val="22"/>
          <w:szCs w:val="22"/>
        </w:rPr>
        <w:tab/>
        <w:t>The interim</w:t>
      </w:r>
      <w:r w:rsidR="00816AA5" w:rsidRPr="00147820">
        <w:rPr>
          <w:rFonts w:ascii="Arial" w:hAnsi="Arial" w:cs="Arial"/>
          <w:sz w:val="22"/>
          <w:szCs w:val="22"/>
        </w:rPr>
        <w:t xml:space="preserve"> consolidated</w:t>
      </w:r>
      <w:r w:rsidRPr="00147820">
        <w:rPr>
          <w:rFonts w:ascii="Arial" w:hAnsi="Arial" w:cs="Arial"/>
          <w:sz w:val="22"/>
          <w:szCs w:val="22"/>
        </w:rPr>
        <w:t xml:space="preserve"> financial statements are prepared using the same accounting policies and methods of computation as were used for the financial statements for the year ended </w:t>
      </w:r>
      <w:r w:rsidR="00311815" w:rsidRPr="00147820">
        <w:rPr>
          <w:rFonts w:ascii="Arial" w:hAnsi="Arial" w:cs="Arial"/>
          <w:sz w:val="22"/>
          <w:szCs w:val="22"/>
        </w:rPr>
        <w:t>31 December 2021</w:t>
      </w:r>
      <w:r w:rsidR="0077336E" w:rsidRPr="00147820">
        <w:rPr>
          <w:rFonts w:ascii="Arial" w:hAnsi="Arial" w:cs="Arial"/>
          <w:sz w:val="22"/>
          <w:szCs w:val="22"/>
        </w:rPr>
        <w:t>.</w:t>
      </w:r>
    </w:p>
    <w:p w14:paraId="1404A2BE" w14:textId="15EB98E9" w:rsidR="0042766A" w:rsidRPr="00147820" w:rsidRDefault="0042766A" w:rsidP="00E20AD1">
      <w:pPr>
        <w:tabs>
          <w:tab w:val="left" w:pos="1440"/>
          <w:tab w:val="left" w:pos="4111"/>
        </w:tabs>
        <w:overflowPunct/>
        <w:autoSpaceDE/>
        <w:autoSpaceDN/>
        <w:adjustRightInd/>
        <w:spacing w:before="120" w:after="120" w:line="380" w:lineRule="exact"/>
        <w:ind w:left="605" w:hanging="605"/>
        <w:jc w:val="thaiDistribute"/>
        <w:textAlignment w:val="auto"/>
        <w:outlineLvl w:val="0"/>
        <w:rPr>
          <w:rFonts w:ascii="Arial" w:hAnsi="Arial" w:cs="Arial"/>
          <w:sz w:val="22"/>
          <w:szCs w:val="22"/>
        </w:rPr>
      </w:pPr>
      <w:r w:rsidRPr="00147820">
        <w:rPr>
          <w:rFonts w:ascii="Arial" w:hAnsi="Arial" w:cs="Arial"/>
          <w:sz w:val="22"/>
          <w:szCs w:val="22"/>
          <w:cs/>
        </w:rPr>
        <w:tab/>
      </w:r>
      <w:r w:rsidRPr="00147820">
        <w:rPr>
          <w:rFonts w:ascii="Arial" w:hAnsi="Arial" w:cs="Arial"/>
          <w:sz w:val="22"/>
          <w:szCs w:val="22"/>
        </w:rPr>
        <w:t>The revised financial reporting standards which are effective for fiscal years beginning on or after 1 January 2022, do not have any significant impact on the Group’s financial statements.</w:t>
      </w:r>
    </w:p>
    <w:p w14:paraId="0A26ADB0" w14:textId="77777777" w:rsidR="00A55893" w:rsidRPr="00147820" w:rsidRDefault="006F70C6" w:rsidP="00E20AD1">
      <w:pPr>
        <w:tabs>
          <w:tab w:val="left" w:pos="1440"/>
        </w:tabs>
        <w:spacing w:before="120" w:after="120" w:line="380" w:lineRule="exact"/>
        <w:ind w:left="605" w:hanging="605"/>
        <w:jc w:val="both"/>
        <w:outlineLvl w:val="0"/>
        <w:rPr>
          <w:rFonts w:ascii="Arial" w:hAnsi="Arial" w:cs="Arial"/>
          <w:b/>
          <w:bCs/>
          <w:sz w:val="22"/>
          <w:szCs w:val="22"/>
        </w:rPr>
      </w:pPr>
      <w:r w:rsidRPr="00147820">
        <w:rPr>
          <w:rFonts w:ascii="Arial" w:hAnsi="Arial" w:cs="Arial"/>
          <w:b/>
          <w:bCs/>
          <w:sz w:val="22"/>
          <w:szCs w:val="22"/>
        </w:rPr>
        <w:t>2</w:t>
      </w:r>
      <w:r w:rsidR="00A55893" w:rsidRPr="00147820">
        <w:rPr>
          <w:rFonts w:ascii="Arial" w:hAnsi="Arial" w:cs="Arial"/>
          <w:b/>
          <w:bCs/>
          <w:sz w:val="22"/>
          <w:szCs w:val="22"/>
        </w:rPr>
        <w:t>.</w:t>
      </w:r>
      <w:r w:rsidR="00A55893" w:rsidRPr="00147820">
        <w:rPr>
          <w:rFonts w:ascii="Arial" w:hAnsi="Arial" w:cs="Arial"/>
          <w:b/>
          <w:bCs/>
          <w:sz w:val="22"/>
          <w:szCs w:val="22"/>
        </w:rPr>
        <w:tab/>
        <w:t>Related party transactions</w:t>
      </w:r>
    </w:p>
    <w:p w14:paraId="08E1FEA0" w14:textId="77777777" w:rsidR="00A55893" w:rsidRPr="00147820" w:rsidRDefault="00A55893" w:rsidP="00E20AD1">
      <w:pPr>
        <w:tabs>
          <w:tab w:val="left" w:pos="1440"/>
          <w:tab w:val="left" w:pos="4111"/>
        </w:tabs>
        <w:overflowPunct/>
        <w:autoSpaceDE/>
        <w:autoSpaceDN/>
        <w:adjustRightInd/>
        <w:spacing w:before="120" w:after="120" w:line="380" w:lineRule="exact"/>
        <w:ind w:left="605" w:hanging="605"/>
        <w:jc w:val="thaiDistribute"/>
        <w:textAlignment w:val="auto"/>
        <w:outlineLvl w:val="0"/>
        <w:rPr>
          <w:rFonts w:ascii="Arial" w:hAnsi="Arial" w:cs="Arial"/>
          <w:sz w:val="22"/>
          <w:szCs w:val="22"/>
        </w:rPr>
      </w:pPr>
      <w:r w:rsidRPr="00147820">
        <w:rPr>
          <w:rFonts w:ascii="Arial" w:hAnsi="Arial" w:cs="Arial"/>
          <w:sz w:val="22"/>
          <w:szCs w:val="22"/>
        </w:rPr>
        <w:tab/>
        <w:t xml:space="preserve">During the periods, the </w:t>
      </w:r>
      <w:r w:rsidR="002171A6" w:rsidRPr="00147820">
        <w:rPr>
          <w:rFonts w:ascii="Arial" w:hAnsi="Arial" w:cs="Arial"/>
          <w:sz w:val="22"/>
          <w:szCs w:val="22"/>
        </w:rPr>
        <w:t>Group</w:t>
      </w:r>
      <w:r w:rsidRPr="00147820">
        <w:rPr>
          <w:rFonts w:ascii="Arial" w:hAnsi="Arial" w:cs="Arial"/>
          <w:sz w:val="22"/>
          <w:szCs w:val="22"/>
        </w:rPr>
        <w:t xml:space="preserve"> had significant business transactions with related parties. Such transactions, which are summarised below, arose in the ordinary course of </w:t>
      </w:r>
      <w:proofErr w:type="gramStart"/>
      <w:r w:rsidRPr="00147820">
        <w:rPr>
          <w:rFonts w:ascii="Arial" w:hAnsi="Arial" w:cs="Arial"/>
          <w:sz w:val="22"/>
          <w:szCs w:val="22"/>
        </w:rPr>
        <w:t>business</w:t>
      </w:r>
      <w:proofErr w:type="gramEnd"/>
      <w:r w:rsidRPr="00147820">
        <w:rPr>
          <w:rFonts w:ascii="Arial" w:hAnsi="Arial" w:cs="Arial"/>
          <w:sz w:val="22"/>
          <w:szCs w:val="22"/>
        </w:rPr>
        <w:t xml:space="preserve"> and were concluded on commercial terms and bases agreed upon among the Company, its subsidiaries and those related parties.</w:t>
      </w:r>
    </w:p>
    <w:tbl>
      <w:tblPr>
        <w:tblW w:w="9360" w:type="dxa"/>
        <w:tblInd w:w="450" w:type="dxa"/>
        <w:tblLayout w:type="fixed"/>
        <w:tblLook w:val="0000" w:firstRow="0" w:lastRow="0" w:firstColumn="0" w:lastColumn="0" w:noHBand="0" w:noVBand="0"/>
      </w:tblPr>
      <w:tblGrid>
        <w:gridCol w:w="3150"/>
        <w:gridCol w:w="967"/>
        <w:gridCol w:w="968"/>
        <w:gridCol w:w="967"/>
        <w:gridCol w:w="968"/>
        <w:gridCol w:w="2340"/>
      </w:tblGrid>
      <w:tr w:rsidR="006454D8" w:rsidRPr="00147820" w14:paraId="14EC1923" w14:textId="77777777" w:rsidTr="0085502C">
        <w:tc>
          <w:tcPr>
            <w:tcW w:w="3150" w:type="dxa"/>
            <w:vAlign w:val="bottom"/>
          </w:tcPr>
          <w:p w14:paraId="5E21D113" w14:textId="77777777" w:rsidR="00ED2673" w:rsidRPr="00147820" w:rsidRDefault="00ED2673" w:rsidP="000A44DE">
            <w:pPr>
              <w:spacing w:line="380" w:lineRule="exact"/>
              <w:ind w:right="-139"/>
              <w:rPr>
                <w:rFonts w:ascii="Arial" w:eastAsia="Arial Unicode MS" w:hAnsi="Arial" w:cs="Arial"/>
                <w:sz w:val="17"/>
                <w:szCs w:val="17"/>
              </w:rPr>
            </w:pPr>
            <w:r w:rsidRPr="00147820">
              <w:rPr>
                <w:rFonts w:ascii="Arial" w:eastAsia="Arial Unicode MS" w:hAnsi="Arial" w:cs="Arial"/>
                <w:sz w:val="17"/>
                <w:szCs w:val="17"/>
              </w:rPr>
              <w:br w:type="page"/>
            </w:r>
          </w:p>
        </w:tc>
        <w:tc>
          <w:tcPr>
            <w:tcW w:w="6210" w:type="dxa"/>
            <w:gridSpan w:val="5"/>
            <w:vAlign w:val="bottom"/>
          </w:tcPr>
          <w:p w14:paraId="525EABA7" w14:textId="77777777" w:rsidR="00ED2673" w:rsidRPr="00147820" w:rsidRDefault="00ED2673" w:rsidP="000A44DE">
            <w:pPr>
              <w:tabs>
                <w:tab w:val="center" w:pos="8100"/>
              </w:tabs>
              <w:spacing w:line="380" w:lineRule="exact"/>
              <w:jc w:val="right"/>
              <w:rPr>
                <w:rFonts w:ascii="Arial" w:eastAsia="Arial Unicode MS" w:hAnsi="Arial" w:cs="Arial"/>
                <w:sz w:val="17"/>
                <w:szCs w:val="17"/>
              </w:rPr>
            </w:pPr>
            <w:r w:rsidRPr="00147820">
              <w:rPr>
                <w:rFonts w:ascii="Arial" w:eastAsia="Arial Unicode MS" w:hAnsi="Arial" w:cs="Arial"/>
                <w:sz w:val="17"/>
                <w:szCs w:val="17"/>
              </w:rPr>
              <w:t>(Unit: Million Baht)</w:t>
            </w:r>
          </w:p>
        </w:tc>
      </w:tr>
      <w:tr w:rsidR="006454D8" w:rsidRPr="00147820" w14:paraId="64ECEE2D" w14:textId="77777777" w:rsidTr="0085502C">
        <w:tc>
          <w:tcPr>
            <w:tcW w:w="3150" w:type="dxa"/>
            <w:vAlign w:val="bottom"/>
          </w:tcPr>
          <w:p w14:paraId="408D03AB" w14:textId="77777777" w:rsidR="00ED2673" w:rsidRPr="00147820" w:rsidRDefault="00ED2673" w:rsidP="000A44DE">
            <w:pPr>
              <w:spacing w:line="380" w:lineRule="exact"/>
              <w:ind w:right="-139"/>
              <w:rPr>
                <w:rFonts w:ascii="Arial" w:eastAsia="Arial Unicode MS" w:hAnsi="Arial" w:cs="Arial"/>
                <w:sz w:val="17"/>
                <w:szCs w:val="17"/>
              </w:rPr>
            </w:pPr>
          </w:p>
        </w:tc>
        <w:tc>
          <w:tcPr>
            <w:tcW w:w="3870" w:type="dxa"/>
            <w:gridSpan w:val="4"/>
            <w:vAlign w:val="bottom"/>
          </w:tcPr>
          <w:p w14:paraId="7CD29A8C" w14:textId="77777777" w:rsidR="00ED2673" w:rsidRPr="00147820" w:rsidRDefault="00ED2673" w:rsidP="000A44DE">
            <w:pPr>
              <w:keepNext/>
              <w:pBdr>
                <w:bottom w:val="single" w:sz="6" w:space="1" w:color="auto"/>
              </w:pBdr>
              <w:spacing w:line="380" w:lineRule="exact"/>
              <w:ind w:left="-3" w:hanging="10"/>
              <w:jc w:val="center"/>
              <w:outlineLvl w:val="6"/>
              <w:rPr>
                <w:rFonts w:ascii="Arial" w:eastAsia="Arial Unicode MS" w:hAnsi="Arial" w:cs="Arial"/>
                <w:spacing w:val="-2"/>
                <w:sz w:val="17"/>
                <w:szCs w:val="17"/>
              </w:rPr>
            </w:pPr>
            <w:r w:rsidRPr="00147820">
              <w:rPr>
                <w:rFonts w:ascii="Arial" w:eastAsia="Arial Unicode MS" w:hAnsi="Arial" w:cs="Arial"/>
                <w:spacing w:val="-2"/>
                <w:sz w:val="17"/>
                <w:szCs w:val="17"/>
              </w:rPr>
              <w:t>For the three-month periods ended 30 September</w:t>
            </w:r>
          </w:p>
        </w:tc>
        <w:tc>
          <w:tcPr>
            <w:tcW w:w="2340" w:type="dxa"/>
            <w:vAlign w:val="bottom"/>
          </w:tcPr>
          <w:p w14:paraId="367FEE7C" w14:textId="77777777" w:rsidR="00ED2673" w:rsidRPr="00147820" w:rsidRDefault="00ED2673" w:rsidP="000A44DE">
            <w:pPr>
              <w:keepNext/>
              <w:spacing w:line="380" w:lineRule="exact"/>
              <w:ind w:left="-3" w:hanging="10"/>
              <w:jc w:val="center"/>
              <w:outlineLvl w:val="6"/>
              <w:rPr>
                <w:rFonts w:ascii="Arial" w:eastAsia="Arial Unicode MS" w:hAnsi="Arial" w:cs="Arial"/>
                <w:sz w:val="17"/>
                <w:szCs w:val="17"/>
              </w:rPr>
            </w:pPr>
          </w:p>
        </w:tc>
      </w:tr>
      <w:tr w:rsidR="006454D8" w:rsidRPr="00147820" w14:paraId="703635C4" w14:textId="77777777" w:rsidTr="00411E16">
        <w:tc>
          <w:tcPr>
            <w:tcW w:w="3150" w:type="dxa"/>
            <w:vAlign w:val="bottom"/>
          </w:tcPr>
          <w:p w14:paraId="707A1A19" w14:textId="77777777" w:rsidR="00ED2673" w:rsidRPr="00147820" w:rsidRDefault="00ED2673" w:rsidP="000A44DE">
            <w:pPr>
              <w:spacing w:line="380" w:lineRule="exact"/>
              <w:ind w:right="-139"/>
              <w:rPr>
                <w:rFonts w:ascii="Arial" w:eastAsia="Arial Unicode MS" w:hAnsi="Arial" w:cs="Arial"/>
                <w:sz w:val="17"/>
                <w:szCs w:val="17"/>
              </w:rPr>
            </w:pPr>
          </w:p>
        </w:tc>
        <w:tc>
          <w:tcPr>
            <w:tcW w:w="1935" w:type="dxa"/>
            <w:gridSpan w:val="2"/>
            <w:vAlign w:val="bottom"/>
          </w:tcPr>
          <w:p w14:paraId="1748248D" w14:textId="77777777" w:rsidR="00ED2673" w:rsidRPr="00147820" w:rsidRDefault="00ED2673" w:rsidP="000A44DE">
            <w:pPr>
              <w:pBdr>
                <w:bottom w:val="single" w:sz="6" w:space="1" w:color="auto"/>
              </w:pBdr>
              <w:tabs>
                <w:tab w:val="center" w:pos="4860"/>
                <w:tab w:val="center" w:pos="7200"/>
              </w:tabs>
              <w:spacing w:line="380" w:lineRule="exact"/>
              <w:jc w:val="center"/>
              <w:rPr>
                <w:rFonts w:ascii="Arial" w:eastAsia="Arial Unicode MS" w:hAnsi="Arial" w:cs="Arial"/>
                <w:sz w:val="17"/>
                <w:szCs w:val="17"/>
              </w:rPr>
            </w:pPr>
            <w:r w:rsidRPr="00147820">
              <w:rPr>
                <w:rFonts w:ascii="Arial" w:eastAsia="Arial Unicode MS" w:hAnsi="Arial" w:cs="Arial"/>
                <w:sz w:val="17"/>
                <w:szCs w:val="17"/>
              </w:rPr>
              <w:t>Consolidated                           financial statements</w:t>
            </w:r>
          </w:p>
        </w:tc>
        <w:tc>
          <w:tcPr>
            <w:tcW w:w="1935" w:type="dxa"/>
            <w:gridSpan w:val="2"/>
            <w:vAlign w:val="bottom"/>
          </w:tcPr>
          <w:p w14:paraId="45AEE540" w14:textId="77777777" w:rsidR="00ED2673" w:rsidRPr="00147820" w:rsidRDefault="00ED2673" w:rsidP="000A44DE">
            <w:pPr>
              <w:pBdr>
                <w:bottom w:val="single" w:sz="6" w:space="1" w:color="auto"/>
              </w:pBdr>
              <w:tabs>
                <w:tab w:val="center" w:pos="4860"/>
                <w:tab w:val="center" w:pos="7200"/>
              </w:tabs>
              <w:spacing w:line="380" w:lineRule="exact"/>
              <w:jc w:val="center"/>
              <w:rPr>
                <w:rFonts w:ascii="Arial" w:eastAsia="Arial Unicode MS" w:hAnsi="Arial" w:cs="Arial"/>
                <w:sz w:val="17"/>
                <w:szCs w:val="17"/>
              </w:rPr>
            </w:pPr>
            <w:r w:rsidRPr="00147820">
              <w:rPr>
                <w:rFonts w:ascii="Arial" w:eastAsia="Arial Unicode MS" w:hAnsi="Arial" w:cs="Arial"/>
                <w:sz w:val="17"/>
                <w:szCs w:val="17"/>
              </w:rPr>
              <w:t>Separate</w:t>
            </w:r>
          </w:p>
          <w:p w14:paraId="619DB2A5" w14:textId="77777777" w:rsidR="00ED2673" w:rsidRPr="00147820" w:rsidRDefault="00ED2673" w:rsidP="000A44DE">
            <w:pPr>
              <w:pBdr>
                <w:bottom w:val="single" w:sz="6" w:space="1" w:color="auto"/>
              </w:pBdr>
              <w:tabs>
                <w:tab w:val="center" w:pos="4860"/>
                <w:tab w:val="center" w:pos="7200"/>
              </w:tabs>
              <w:spacing w:line="380" w:lineRule="exact"/>
              <w:jc w:val="center"/>
              <w:rPr>
                <w:rFonts w:ascii="Arial" w:eastAsia="Arial Unicode MS" w:hAnsi="Arial" w:cs="Arial"/>
                <w:sz w:val="17"/>
                <w:szCs w:val="17"/>
              </w:rPr>
            </w:pPr>
            <w:r w:rsidRPr="00147820">
              <w:rPr>
                <w:rFonts w:ascii="Arial" w:eastAsia="Arial Unicode MS" w:hAnsi="Arial" w:cs="Arial"/>
                <w:sz w:val="17"/>
                <w:szCs w:val="17"/>
              </w:rPr>
              <w:t>financial statements</w:t>
            </w:r>
          </w:p>
        </w:tc>
        <w:tc>
          <w:tcPr>
            <w:tcW w:w="2340" w:type="dxa"/>
            <w:vAlign w:val="bottom"/>
          </w:tcPr>
          <w:p w14:paraId="79DB6171" w14:textId="77777777" w:rsidR="00ED2673" w:rsidRPr="00147820" w:rsidRDefault="00ED2673" w:rsidP="000A44DE">
            <w:pPr>
              <w:keepNext/>
              <w:pBdr>
                <w:bottom w:val="single" w:sz="6" w:space="1" w:color="auto"/>
              </w:pBdr>
              <w:spacing w:line="380" w:lineRule="exact"/>
              <w:ind w:left="-3" w:hanging="10"/>
              <w:jc w:val="center"/>
              <w:outlineLvl w:val="6"/>
              <w:rPr>
                <w:rFonts w:ascii="Arial" w:eastAsia="Arial Unicode MS" w:hAnsi="Arial" w:cs="Arial"/>
                <w:sz w:val="17"/>
                <w:szCs w:val="17"/>
              </w:rPr>
            </w:pPr>
            <w:r w:rsidRPr="00147820">
              <w:rPr>
                <w:rFonts w:ascii="Arial" w:eastAsia="Arial Unicode MS" w:hAnsi="Arial" w:cs="Arial"/>
                <w:sz w:val="17"/>
                <w:szCs w:val="17"/>
              </w:rPr>
              <w:t>Transfer pricing policy</w:t>
            </w:r>
          </w:p>
        </w:tc>
      </w:tr>
      <w:tr w:rsidR="006454D8" w:rsidRPr="00147820" w14:paraId="51790A98" w14:textId="77777777" w:rsidTr="00411E16">
        <w:tc>
          <w:tcPr>
            <w:tcW w:w="3150" w:type="dxa"/>
            <w:vAlign w:val="bottom"/>
          </w:tcPr>
          <w:p w14:paraId="6AB99B02" w14:textId="77777777" w:rsidR="001D0F1A" w:rsidRPr="00147820" w:rsidRDefault="001D0F1A" w:rsidP="001D0F1A">
            <w:pPr>
              <w:spacing w:line="380" w:lineRule="exact"/>
              <w:ind w:right="-139"/>
              <w:rPr>
                <w:rFonts w:ascii="Arial" w:eastAsia="Arial Unicode MS" w:hAnsi="Arial" w:cs="Arial"/>
                <w:sz w:val="17"/>
                <w:szCs w:val="17"/>
              </w:rPr>
            </w:pPr>
          </w:p>
        </w:tc>
        <w:tc>
          <w:tcPr>
            <w:tcW w:w="967" w:type="dxa"/>
            <w:vAlign w:val="bottom"/>
          </w:tcPr>
          <w:p w14:paraId="6D7C90D6" w14:textId="702C19EB" w:rsidR="001D0F1A" w:rsidRPr="00147820" w:rsidRDefault="001D0F1A" w:rsidP="001D0F1A">
            <w:pPr>
              <w:tabs>
                <w:tab w:val="center" w:pos="8100"/>
              </w:tabs>
              <w:spacing w:line="380" w:lineRule="exact"/>
              <w:jc w:val="center"/>
              <w:rPr>
                <w:rFonts w:ascii="Arial" w:eastAsia="Arial Unicode MS" w:hAnsi="Arial" w:cs="Arial"/>
                <w:sz w:val="17"/>
                <w:szCs w:val="17"/>
                <w:u w:val="single"/>
              </w:rPr>
            </w:pPr>
            <w:r w:rsidRPr="00147820">
              <w:rPr>
                <w:rFonts w:ascii="Arial" w:eastAsia="Arial Unicode MS" w:hAnsi="Arial" w:cs="Arial"/>
                <w:sz w:val="17"/>
                <w:szCs w:val="17"/>
                <w:u w:val="single"/>
              </w:rPr>
              <w:t>2022</w:t>
            </w:r>
          </w:p>
        </w:tc>
        <w:tc>
          <w:tcPr>
            <w:tcW w:w="968" w:type="dxa"/>
            <w:vAlign w:val="bottom"/>
          </w:tcPr>
          <w:p w14:paraId="5ECD5E45" w14:textId="17861993" w:rsidR="001D0F1A" w:rsidRPr="00147820" w:rsidRDefault="001D0F1A" w:rsidP="001D0F1A">
            <w:pPr>
              <w:tabs>
                <w:tab w:val="center" w:pos="8100"/>
              </w:tabs>
              <w:spacing w:line="380" w:lineRule="exact"/>
              <w:jc w:val="center"/>
              <w:rPr>
                <w:rFonts w:ascii="Arial" w:eastAsia="Arial Unicode MS" w:hAnsi="Arial" w:cs="Arial"/>
                <w:sz w:val="17"/>
                <w:szCs w:val="17"/>
                <w:u w:val="single"/>
              </w:rPr>
            </w:pPr>
            <w:r w:rsidRPr="00147820">
              <w:rPr>
                <w:rFonts w:ascii="Arial" w:eastAsia="Arial Unicode MS" w:hAnsi="Arial" w:cs="Arial"/>
                <w:sz w:val="17"/>
                <w:szCs w:val="17"/>
                <w:u w:val="single"/>
              </w:rPr>
              <w:t>2021</w:t>
            </w:r>
          </w:p>
        </w:tc>
        <w:tc>
          <w:tcPr>
            <w:tcW w:w="967" w:type="dxa"/>
            <w:vAlign w:val="bottom"/>
          </w:tcPr>
          <w:p w14:paraId="07A67914" w14:textId="50F83845" w:rsidR="001D0F1A" w:rsidRPr="00147820" w:rsidRDefault="001D0F1A" w:rsidP="001D0F1A">
            <w:pPr>
              <w:tabs>
                <w:tab w:val="center" w:pos="8100"/>
              </w:tabs>
              <w:spacing w:line="380" w:lineRule="exact"/>
              <w:jc w:val="center"/>
              <w:rPr>
                <w:rFonts w:ascii="Arial" w:eastAsia="Arial Unicode MS" w:hAnsi="Arial" w:cs="Arial"/>
                <w:sz w:val="17"/>
                <w:szCs w:val="17"/>
                <w:u w:val="single"/>
              </w:rPr>
            </w:pPr>
            <w:r w:rsidRPr="00147820">
              <w:rPr>
                <w:rFonts w:ascii="Arial" w:eastAsia="Arial Unicode MS" w:hAnsi="Arial" w:cs="Arial"/>
                <w:sz w:val="17"/>
                <w:szCs w:val="17"/>
                <w:u w:val="single"/>
              </w:rPr>
              <w:t>2022</w:t>
            </w:r>
          </w:p>
        </w:tc>
        <w:tc>
          <w:tcPr>
            <w:tcW w:w="968" w:type="dxa"/>
            <w:vAlign w:val="bottom"/>
          </w:tcPr>
          <w:p w14:paraId="187F98FC" w14:textId="0D0FF356" w:rsidR="001D0F1A" w:rsidRPr="00147820" w:rsidRDefault="001D0F1A" w:rsidP="001D0F1A">
            <w:pPr>
              <w:tabs>
                <w:tab w:val="center" w:pos="8100"/>
              </w:tabs>
              <w:spacing w:line="380" w:lineRule="exact"/>
              <w:jc w:val="center"/>
              <w:rPr>
                <w:rFonts w:ascii="Arial" w:eastAsia="Arial Unicode MS" w:hAnsi="Arial" w:cs="Arial"/>
                <w:sz w:val="17"/>
                <w:szCs w:val="17"/>
                <w:u w:val="single"/>
              </w:rPr>
            </w:pPr>
            <w:r w:rsidRPr="00147820">
              <w:rPr>
                <w:rFonts w:ascii="Arial" w:eastAsia="Arial Unicode MS" w:hAnsi="Arial" w:cs="Arial"/>
                <w:sz w:val="17"/>
                <w:szCs w:val="17"/>
                <w:u w:val="single"/>
              </w:rPr>
              <w:t>2021</w:t>
            </w:r>
          </w:p>
        </w:tc>
        <w:tc>
          <w:tcPr>
            <w:tcW w:w="2340" w:type="dxa"/>
            <w:vAlign w:val="bottom"/>
          </w:tcPr>
          <w:p w14:paraId="721CAF2B" w14:textId="77777777" w:rsidR="001D0F1A" w:rsidRPr="00147820" w:rsidRDefault="001D0F1A" w:rsidP="001D0F1A">
            <w:pPr>
              <w:keepNext/>
              <w:spacing w:line="380" w:lineRule="exact"/>
              <w:ind w:left="-3" w:hanging="10"/>
              <w:jc w:val="center"/>
              <w:outlineLvl w:val="6"/>
              <w:rPr>
                <w:rFonts w:ascii="Arial" w:eastAsia="Arial Unicode MS" w:hAnsi="Arial" w:cs="Arial"/>
                <w:sz w:val="17"/>
                <w:szCs w:val="17"/>
                <w:u w:val="single"/>
              </w:rPr>
            </w:pPr>
          </w:p>
        </w:tc>
      </w:tr>
      <w:tr w:rsidR="006454D8" w:rsidRPr="00147820" w14:paraId="2991B2CC" w14:textId="77777777" w:rsidTr="00411E16">
        <w:tc>
          <w:tcPr>
            <w:tcW w:w="3150" w:type="dxa"/>
            <w:vAlign w:val="bottom"/>
          </w:tcPr>
          <w:p w14:paraId="2B983A5E" w14:textId="77777777" w:rsidR="001D0F1A" w:rsidRPr="00147820" w:rsidRDefault="001D0F1A" w:rsidP="001D0F1A">
            <w:pPr>
              <w:tabs>
                <w:tab w:val="left" w:pos="340"/>
                <w:tab w:val="left" w:pos="794"/>
                <w:tab w:val="left" w:pos="1361"/>
                <w:tab w:val="left" w:pos="1928"/>
              </w:tabs>
              <w:spacing w:line="380" w:lineRule="exact"/>
              <w:ind w:left="132" w:right="-108" w:hanging="132"/>
              <w:rPr>
                <w:rFonts w:ascii="Arial" w:eastAsia="Arial Unicode MS" w:hAnsi="Arial" w:cs="Arial"/>
                <w:sz w:val="17"/>
                <w:szCs w:val="17"/>
              </w:rPr>
            </w:pPr>
            <w:r w:rsidRPr="00147820">
              <w:rPr>
                <w:rFonts w:ascii="Arial" w:eastAsia="Arial Unicode MS" w:hAnsi="Arial" w:cs="Arial"/>
                <w:b/>
                <w:bCs/>
                <w:sz w:val="17"/>
                <w:szCs w:val="17"/>
                <w:u w:val="single"/>
              </w:rPr>
              <w:t>Transactions with subsidiaries</w:t>
            </w:r>
          </w:p>
        </w:tc>
        <w:tc>
          <w:tcPr>
            <w:tcW w:w="967" w:type="dxa"/>
            <w:vAlign w:val="bottom"/>
          </w:tcPr>
          <w:p w14:paraId="0A03F720" w14:textId="77777777" w:rsidR="001D0F1A" w:rsidRPr="00147820" w:rsidRDefault="001D0F1A" w:rsidP="001D0F1A">
            <w:pPr>
              <w:tabs>
                <w:tab w:val="decimal" w:pos="642"/>
              </w:tabs>
              <w:spacing w:line="380" w:lineRule="exact"/>
              <w:rPr>
                <w:rFonts w:ascii="Arial" w:hAnsi="Arial" w:cs="Arial"/>
                <w:sz w:val="17"/>
                <w:szCs w:val="17"/>
              </w:rPr>
            </w:pPr>
          </w:p>
        </w:tc>
        <w:tc>
          <w:tcPr>
            <w:tcW w:w="968" w:type="dxa"/>
            <w:vAlign w:val="bottom"/>
          </w:tcPr>
          <w:p w14:paraId="552C4B55" w14:textId="77777777" w:rsidR="001D0F1A" w:rsidRPr="00147820" w:rsidRDefault="001D0F1A" w:rsidP="001D0F1A">
            <w:pPr>
              <w:tabs>
                <w:tab w:val="decimal" w:pos="642"/>
              </w:tabs>
              <w:spacing w:line="380" w:lineRule="exact"/>
              <w:rPr>
                <w:rFonts w:ascii="Arial" w:hAnsi="Arial" w:cs="Arial"/>
                <w:sz w:val="17"/>
                <w:szCs w:val="17"/>
              </w:rPr>
            </w:pPr>
          </w:p>
        </w:tc>
        <w:tc>
          <w:tcPr>
            <w:tcW w:w="967" w:type="dxa"/>
            <w:vAlign w:val="bottom"/>
          </w:tcPr>
          <w:p w14:paraId="1F52EB60" w14:textId="77777777" w:rsidR="001D0F1A" w:rsidRPr="00147820" w:rsidRDefault="001D0F1A" w:rsidP="001D0F1A">
            <w:pPr>
              <w:tabs>
                <w:tab w:val="decimal" w:pos="642"/>
              </w:tabs>
              <w:spacing w:line="380" w:lineRule="exact"/>
              <w:rPr>
                <w:rFonts w:ascii="Arial" w:hAnsi="Arial" w:cs="Arial"/>
                <w:sz w:val="17"/>
                <w:szCs w:val="17"/>
                <w:cs/>
              </w:rPr>
            </w:pPr>
          </w:p>
        </w:tc>
        <w:tc>
          <w:tcPr>
            <w:tcW w:w="968" w:type="dxa"/>
            <w:vAlign w:val="bottom"/>
          </w:tcPr>
          <w:p w14:paraId="4B1C8024" w14:textId="77777777" w:rsidR="001D0F1A" w:rsidRPr="00147820" w:rsidRDefault="001D0F1A" w:rsidP="001D0F1A">
            <w:pPr>
              <w:tabs>
                <w:tab w:val="decimal" w:pos="642"/>
              </w:tabs>
              <w:spacing w:line="380" w:lineRule="exact"/>
              <w:rPr>
                <w:rFonts w:ascii="Arial" w:hAnsi="Arial" w:cs="Arial"/>
                <w:sz w:val="17"/>
                <w:szCs w:val="17"/>
                <w:cs/>
              </w:rPr>
            </w:pPr>
          </w:p>
        </w:tc>
        <w:tc>
          <w:tcPr>
            <w:tcW w:w="2340" w:type="dxa"/>
            <w:vAlign w:val="bottom"/>
          </w:tcPr>
          <w:p w14:paraId="1F6CBCBF" w14:textId="77777777" w:rsidR="001D0F1A" w:rsidRPr="00147820" w:rsidRDefault="001D0F1A" w:rsidP="001D0F1A">
            <w:pPr>
              <w:spacing w:line="380" w:lineRule="exact"/>
              <w:rPr>
                <w:rFonts w:ascii="Arial" w:eastAsia="Arial Unicode MS" w:hAnsi="Arial" w:cs="Arial"/>
                <w:sz w:val="17"/>
                <w:szCs w:val="17"/>
              </w:rPr>
            </w:pPr>
          </w:p>
        </w:tc>
      </w:tr>
      <w:tr w:rsidR="006454D8" w:rsidRPr="00147820" w14:paraId="04B21616" w14:textId="77777777" w:rsidTr="00411E16">
        <w:tc>
          <w:tcPr>
            <w:tcW w:w="3150" w:type="dxa"/>
            <w:vAlign w:val="bottom"/>
          </w:tcPr>
          <w:p w14:paraId="5584F38E" w14:textId="77777777" w:rsidR="001D0F1A" w:rsidRPr="00147820" w:rsidRDefault="001D0F1A" w:rsidP="001D0F1A">
            <w:pPr>
              <w:tabs>
                <w:tab w:val="left" w:pos="340"/>
                <w:tab w:val="left" w:pos="794"/>
                <w:tab w:val="left" w:pos="1361"/>
                <w:tab w:val="left" w:pos="1928"/>
              </w:tabs>
              <w:spacing w:line="380" w:lineRule="exact"/>
              <w:ind w:left="132" w:hanging="132"/>
              <w:rPr>
                <w:rFonts w:ascii="Arial" w:eastAsia="Arial Unicode MS" w:hAnsi="Arial" w:cs="Arial"/>
                <w:sz w:val="17"/>
                <w:szCs w:val="17"/>
              </w:rPr>
            </w:pPr>
            <w:r w:rsidRPr="00147820">
              <w:rPr>
                <w:rFonts w:ascii="Arial" w:eastAsia="Arial Unicode MS" w:hAnsi="Arial" w:cs="Arial"/>
                <w:sz w:val="17"/>
                <w:szCs w:val="17"/>
              </w:rPr>
              <w:t>(</w:t>
            </w:r>
            <w:proofErr w:type="gramStart"/>
            <w:r w:rsidRPr="00147820">
              <w:rPr>
                <w:rFonts w:ascii="Arial" w:eastAsia="Arial Unicode MS" w:hAnsi="Arial" w:cs="Arial"/>
                <w:sz w:val="17"/>
                <w:szCs w:val="17"/>
              </w:rPr>
              <w:t>eliminated</w:t>
            </w:r>
            <w:proofErr w:type="gramEnd"/>
            <w:r w:rsidRPr="00147820">
              <w:rPr>
                <w:rFonts w:ascii="Arial" w:eastAsia="Arial Unicode MS" w:hAnsi="Arial" w:cs="Arial"/>
                <w:sz w:val="17"/>
                <w:szCs w:val="17"/>
              </w:rPr>
              <w:t xml:space="preserve"> from the consolidated financial statements)</w:t>
            </w:r>
          </w:p>
        </w:tc>
        <w:tc>
          <w:tcPr>
            <w:tcW w:w="967" w:type="dxa"/>
            <w:vAlign w:val="bottom"/>
          </w:tcPr>
          <w:p w14:paraId="6880784F" w14:textId="77777777" w:rsidR="001D0F1A" w:rsidRPr="00147820" w:rsidRDefault="001D0F1A" w:rsidP="001D0F1A">
            <w:pPr>
              <w:tabs>
                <w:tab w:val="decimal" w:pos="642"/>
              </w:tabs>
              <w:spacing w:line="380" w:lineRule="exact"/>
              <w:rPr>
                <w:rFonts w:ascii="Arial" w:hAnsi="Arial" w:cs="Arial"/>
                <w:sz w:val="17"/>
                <w:szCs w:val="17"/>
              </w:rPr>
            </w:pPr>
          </w:p>
        </w:tc>
        <w:tc>
          <w:tcPr>
            <w:tcW w:w="968" w:type="dxa"/>
            <w:vAlign w:val="bottom"/>
          </w:tcPr>
          <w:p w14:paraId="239453DB" w14:textId="77777777" w:rsidR="001D0F1A" w:rsidRPr="00147820" w:rsidRDefault="001D0F1A" w:rsidP="001D0F1A">
            <w:pPr>
              <w:tabs>
                <w:tab w:val="decimal" w:pos="642"/>
              </w:tabs>
              <w:spacing w:line="380" w:lineRule="exact"/>
              <w:rPr>
                <w:rFonts w:ascii="Arial" w:hAnsi="Arial" w:cs="Arial"/>
                <w:sz w:val="17"/>
                <w:szCs w:val="17"/>
              </w:rPr>
            </w:pPr>
          </w:p>
        </w:tc>
        <w:tc>
          <w:tcPr>
            <w:tcW w:w="967" w:type="dxa"/>
            <w:vAlign w:val="bottom"/>
          </w:tcPr>
          <w:p w14:paraId="0C61B448" w14:textId="77777777" w:rsidR="001D0F1A" w:rsidRPr="00147820" w:rsidRDefault="001D0F1A" w:rsidP="001D0F1A">
            <w:pPr>
              <w:tabs>
                <w:tab w:val="decimal" w:pos="642"/>
              </w:tabs>
              <w:spacing w:line="380" w:lineRule="exact"/>
              <w:rPr>
                <w:rFonts w:ascii="Arial" w:hAnsi="Arial" w:cs="Arial"/>
                <w:sz w:val="17"/>
                <w:szCs w:val="17"/>
                <w:cs/>
              </w:rPr>
            </w:pPr>
          </w:p>
        </w:tc>
        <w:tc>
          <w:tcPr>
            <w:tcW w:w="968" w:type="dxa"/>
            <w:vAlign w:val="bottom"/>
          </w:tcPr>
          <w:p w14:paraId="1B4DD8B8" w14:textId="77777777" w:rsidR="001D0F1A" w:rsidRPr="00147820" w:rsidRDefault="001D0F1A" w:rsidP="001D0F1A">
            <w:pPr>
              <w:tabs>
                <w:tab w:val="decimal" w:pos="642"/>
              </w:tabs>
              <w:spacing w:line="380" w:lineRule="exact"/>
              <w:rPr>
                <w:rFonts w:ascii="Arial" w:hAnsi="Arial" w:cs="Arial"/>
                <w:sz w:val="17"/>
                <w:szCs w:val="17"/>
                <w:cs/>
              </w:rPr>
            </w:pPr>
          </w:p>
        </w:tc>
        <w:tc>
          <w:tcPr>
            <w:tcW w:w="2340" w:type="dxa"/>
            <w:vAlign w:val="bottom"/>
          </w:tcPr>
          <w:p w14:paraId="147FC4EB" w14:textId="77777777" w:rsidR="001D0F1A" w:rsidRPr="00147820" w:rsidRDefault="001D0F1A" w:rsidP="001D0F1A">
            <w:pPr>
              <w:spacing w:line="380" w:lineRule="exact"/>
              <w:rPr>
                <w:rFonts w:ascii="Arial" w:eastAsia="Arial Unicode MS" w:hAnsi="Arial" w:cs="Arial"/>
                <w:sz w:val="17"/>
                <w:szCs w:val="17"/>
              </w:rPr>
            </w:pPr>
          </w:p>
        </w:tc>
      </w:tr>
      <w:tr w:rsidR="006454D8" w:rsidRPr="00147820" w14:paraId="1367A435" w14:textId="77777777" w:rsidTr="00411E16">
        <w:tc>
          <w:tcPr>
            <w:tcW w:w="3150" w:type="dxa"/>
            <w:vAlign w:val="bottom"/>
          </w:tcPr>
          <w:p w14:paraId="3F05EBA3" w14:textId="77777777" w:rsidR="001D0F1A" w:rsidRPr="00147820" w:rsidRDefault="001D0F1A" w:rsidP="001D0F1A">
            <w:pPr>
              <w:tabs>
                <w:tab w:val="left" w:pos="340"/>
                <w:tab w:val="left" w:pos="794"/>
                <w:tab w:val="left" w:pos="1361"/>
                <w:tab w:val="left" w:pos="1928"/>
              </w:tabs>
              <w:spacing w:line="380" w:lineRule="exact"/>
              <w:rPr>
                <w:rFonts w:ascii="Arial" w:eastAsia="Arial Unicode MS" w:hAnsi="Arial" w:cs="Arial"/>
                <w:sz w:val="17"/>
                <w:szCs w:val="17"/>
              </w:rPr>
            </w:pPr>
            <w:r w:rsidRPr="00147820">
              <w:rPr>
                <w:rFonts w:ascii="Arial" w:eastAsia="Arial Unicode MS" w:hAnsi="Arial" w:cs="Arial"/>
                <w:sz w:val="17"/>
                <w:szCs w:val="17"/>
              </w:rPr>
              <w:t>Sales of goods</w:t>
            </w:r>
          </w:p>
        </w:tc>
        <w:tc>
          <w:tcPr>
            <w:tcW w:w="967" w:type="dxa"/>
          </w:tcPr>
          <w:p w14:paraId="612D950B" w14:textId="193C1292"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w:t>
            </w:r>
          </w:p>
        </w:tc>
        <w:tc>
          <w:tcPr>
            <w:tcW w:w="968" w:type="dxa"/>
          </w:tcPr>
          <w:p w14:paraId="2CBBB61E" w14:textId="40FB1BD2"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w:t>
            </w:r>
          </w:p>
        </w:tc>
        <w:tc>
          <w:tcPr>
            <w:tcW w:w="967" w:type="dxa"/>
          </w:tcPr>
          <w:p w14:paraId="38465EB0" w14:textId="4B48F9DE"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82</w:t>
            </w:r>
          </w:p>
        </w:tc>
        <w:tc>
          <w:tcPr>
            <w:tcW w:w="968" w:type="dxa"/>
          </w:tcPr>
          <w:p w14:paraId="7EAB4BD8" w14:textId="12E441B2"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81</w:t>
            </w:r>
          </w:p>
        </w:tc>
        <w:tc>
          <w:tcPr>
            <w:tcW w:w="2340" w:type="dxa"/>
            <w:vAlign w:val="bottom"/>
          </w:tcPr>
          <w:p w14:paraId="0C89895E"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Cost plus certain margin</w:t>
            </w:r>
          </w:p>
        </w:tc>
      </w:tr>
      <w:tr w:rsidR="006454D8" w:rsidRPr="00147820" w14:paraId="4814CA62" w14:textId="77777777" w:rsidTr="00411E16">
        <w:tc>
          <w:tcPr>
            <w:tcW w:w="3150" w:type="dxa"/>
            <w:vAlign w:val="bottom"/>
          </w:tcPr>
          <w:p w14:paraId="0A133C8E" w14:textId="77777777" w:rsidR="001D0F1A" w:rsidRPr="00147820" w:rsidRDefault="001D0F1A" w:rsidP="001D0F1A">
            <w:pPr>
              <w:tabs>
                <w:tab w:val="left" w:pos="340"/>
                <w:tab w:val="left" w:pos="794"/>
                <w:tab w:val="left" w:pos="1361"/>
                <w:tab w:val="left" w:pos="1928"/>
              </w:tabs>
              <w:spacing w:line="380" w:lineRule="exact"/>
              <w:rPr>
                <w:rFonts w:ascii="Arial" w:eastAsia="Arial Unicode MS" w:hAnsi="Arial" w:cs="Arial"/>
                <w:sz w:val="17"/>
                <w:szCs w:val="17"/>
              </w:rPr>
            </w:pPr>
            <w:r w:rsidRPr="00147820">
              <w:rPr>
                <w:rFonts w:ascii="Arial" w:eastAsia="Arial Unicode MS" w:hAnsi="Arial" w:cs="Arial"/>
                <w:sz w:val="17"/>
                <w:szCs w:val="17"/>
              </w:rPr>
              <w:t xml:space="preserve">Management income </w:t>
            </w:r>
          </w:p>
        </w:tc>
        <w:tc>
          <w:tcPr>
            <w:tcW w:w="967" w:type="dxa"/>
          </w:tcPr>
          <w:p w14:paraId="1F06C903" w14:textId="30A13418"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w:t>
            </w:r>
          </w:p>
        </w:tc>
        <w:tc>
          <w:tcPr>
            <w:tcW w:w="968" w:type="dxa"/>
          </w:tcPr>
          <w:p w14:paraId="625A3F1F" w14:textId="1AF60618"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w:t>
            </w:r>
          </w:p>
        </w:tc>
        <w:tc>
          <w:tcPr>
            <w:tcW w:w="967" w:type="dxa"/>
          </w:tcPr>
          <w:p w14:paraId="3B346998" w14:textId="49A68F4B"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8</w:t>
            </w:r>
          </w:p>
        </w:tc>
        <w:tc>
          <w:tcPr>
            <w:tcW w:w="968" w:type="dxa"/>
          </w:tcPr>
          <w:p w14:paraId="64C3C42F" w14:textId="275E7090"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10</w:t>
            </w:r>
          </w:p>
        </w:tc>
        <w:tc>
          <w:tcPr>
            <w:tcW w:w="2340" w:type="dxa"/>
            <w:vAlign w:val="bottom"/>
          </w:tcPr>
          <w:p w14:paraId="454A225B"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 xml:space="preserve">As </w:t>
            </w:r>
            <w:proofErr w:type="gramStart"/>
            <w:r w:rsidRPr="00147820">
              <w:rPr>
                <w:rFonts w:ascii="Arial" w:eastAsia="Arial Unicode MS" w:hAnsi="Arial" w:cs="Arial"/>
                <w:sz w:val="17"/>
                <w:szCs w:val="17"/>
              </w:rPr>
              <w:t>agreed</w:t>
            </w:r>
            <w:proofErr w:type="gramEnd"/>
          </w:p>
        </w:tc>
      </w:tr>
      <w:tr w:rsidR="006454D8" w:rsidRPr="00147820" w14:paraId="03BCFA1E" w14:textId="77777777" w:rsidTr="00411E16">
        <w:tc>
          <w:tcPr>
            <w:tcW w:w="3150" w:type="dxa"/>
            <w:vAlign w:val="bottom"/>
          </w:tcPr>
          <w:p w14:paraId="60A4FCD3" w14:textId="77777777" w:rsidR="001D0F1A" w:rsidRPr="00147820" w:rsidRDefault="001D0F1A" w:rsidP="001D0F1A">
            <w:pPr>
              <w:tabs>
                <w:tab w:val="left" w:pos="340"/>
                <w:tab w:val="left" w:pos="794"/>
                <w:tab w:val="left" w:pos="1361"/>
                <w:tab w:val="left" w:pos="1928"/>
              </w:tabs>
              <w:spacing w:line="380" w:lineRule="exact"/>
              <w:rPr>
                <w:rFonts w:ascii="Arial" w:eastAsia="Arial Unicode MS" w:hAnsi="Arial" w:cs="Arial"/>
                <w:sz w:val="17"/>
                <w:szCs w:val="17"/>
              </w:rPr>
            </w:pPr>
            <w:r w:rsidRPr="00147820">
              <w:rPr>
                <w:rFonts w:ascii="Arial" w:eastAsia="Arial Unicode MS" w:hAnsi="Arial" w:cs="Arial"/>
                <w:sz w:val="17"/>
                <w:szCs w:val="17"/>
              </w:rPr>
              <w:t>Interest income</w:t>
            </w:r>
          </w:p>
        </w:tc>
        <w:tc>
          <w:tcPr>
            <w:tcW w:w="967" w:type="dxa"/>
          </w:tcPr>
          <w:p w14:paraId="348401B8" w14:textId="33585A61"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w:t>
            </w:r>
          </w:p>
        </w:tc>
        <w:tc>
          <w:tcPr>
            <w:tcW w:w="968" w:type="dxa"/>
          </w:tcPr>
          <w:p w14:paraId="4742CC3B" w14:textId="25C080BB"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w:t>
            </w:r>
          </w:p>
        </w:tc>
        <w:tc>
          <w:tcPr>
            <w:tcW w:w="967" w:type="dxa"/>
          </w:tcPr>
          <w:p w14:paraId="68A1CBD9" w14:textId="15D3FB54"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4</w:t>
            </w:r>
          </w:p>
        </w:tc>
        <w:tc>
          <w:tcPr>
            <w:tcW w:w="968" w:type="dxa"/>
          </w:tcPr>
          <w:p w14:paraId="22162A90" w14:textId="447992F2"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3</w:t>
            </w:r>
          </w:p>
        </w:tc>
        <w:tc>
          <w:tcPr>
            <w:tcW w:w="2340" w:type="dxa"/>
            <w:vAlign w:val="bottom"/>
          </w:tcPr>
          <w:p w14:paraId="476B8AE9" w14:textId="62683225" w:rsidR="001D0F1A" w:rsidRPr="00147820" w:rsidRDefault="001D0F1A" w:rsidP="001D0F1A">
            <w:pPr>
              <w:spacing w:line="380" w:lineRule="exact"/>
              <w:ind w:left="132" w:right="-198" w:hanging="132"/>
              <w:rPr>
                <w:rFonts w:ascii="Arial" w:eastAsia="Arial Unicode MS" w:hAnsi="Arial" w:cs="Arial"/>
                <w:spacing w:val="-3"/>
                <w:sz w:val="17"/>
                <w:szCs w:val="17"/>
              </w:rPr>
            </w:pPr>
            <w:r w:rsidRPr="00147820">
              <w:rPr>
                <w:rFonts w:ascii="Arial" w:eastAsia="Arial Unicode MS" w:hAnsi="Arial" w:cs="Arial"/>
                <w:spacing w:val="-3"/>
                <w:sz w:val="17"/>
                <w:szCs w:val="17"/>
              </w:rPr>
              <w:t>2.65</w:t>
            </w:r>
            <w:r w:rsidR="002E42AA" w:rsidRPr="00147820">
              <w:rPr>
                <w:rFonts w:ascii="Arial" w:eastAsia="Arial Unicode MS" w:hAnsi="Arial" w:cs="Arial"/>
                <w:spacing w:val="-3"/>
                <w:sz w:val="17"/>
                <w:szCs w:val="17"/>
              </w:rPr>
              <w:t xml:space="preserve"> </w:t>
            </w:r>
            <w:r w:rsidR="00F213A8" w:rsidRPr="00147820">
              <w:rPr>
                <w:rFonts w:ascii="Arial" w:eastAsia="Arial Unicode MS" w:hAnsi="Arial" w:cs="Arial"/>
                <w:spacing w:val="-3"/>
                <w:sz w:val="17"/>
                <w:szCs w:val="17"/>
              </w:rPr>
              <w:t>-</w:t>
            </w:r>
            <w:r w:rsidR="002E42AA" w:rsidRPr="00147820">
              <w:rPr>
                <w:rFonts w:ascii="Arial" w:eastAsia="Arial Unicode MS" w:hAnsi="Arial" w:cs="Arial"/>
                <w:spacing w:val="-3"/>
                <w:sz w:val="17"/>
                <w:szCs w:val="17"/>
              </w:rPr>
              <w:t xml:space="preserve"> </w:t>
            </w:r>
            <w:r w:rsidR="00F213A8" w:rsidRPr="00147820">
              <w:rPr>
                <w:rFonts w:ascii="Arial" w:eastAsia="Arial Unicode MS" w:hAnsi="Arial" w:cs="Arial"/>
                <w:spacing w:val="-3"/>
                <w:sz w:val="17"/>
                <w:szCs w:val="17"/>
              </w:rPr>
              <w:t>3.25</w:t>
            </w:r>
            <w:r w:rsidRPr="00147820">
              <w:rPr>
                <w:rFonts w:ascii="Arial" w:eastAsia="Arial Unicode MS" w:hAnsi="Arial" w:cs="Arial"/>
                <w:spacing w:val="-3"/>
                <w:sz w:val="17"/>
                <w:szCs w:val="17"/>
              </w:rPr>
              <w:t xml:space="preserve"> percent per annum</w:t>
            </w:r>
          </w:p>
        </w:tc>
      </w:tr>
      <w:tr w:rsidR="006454D8" w:rsidRPr="00147820" w14:paraId="6632F3D6" w14:textId="77777777" w:rsidTr="00411E16">
        <w:tc>
          <w:tcPr>
            <w:tcW w:w="3150" w:type="dxa"/>
            <w:vAlign w:val="bottom"/>
          </w:tcPr>
          <w:p w14:paraId="03D412D7" w14:textId="77777777" w:rsidR="001D0F1A" w:rsidRPr="00147820" w:rsidRDefault="001D0F1A" w:rsidP="001D0F1A">
            <w:pPr>
              <w:tabs>
                <w:tab w:val="decimal" w:pos="570"/>
              </w:tabs>
              <w:spacing w:line="380" w:lineRule="exact"/>
              <w:rPr>
                <w:rFonts w:ascii="Arial" w:hAnsi="Arial" w:cs="Arial"/>
                <w:sz w:val="17"/>
                <w:szCs w:val="17"/>
              </w:rPr>
            </w:pPr>
            <w:r w:rsidRPr="00147820">
              <w:rPr>
                <w:rFonts w:ascii="Arial" w:eastAsia="Arial Unicode MS" w:hAnsi="Arial" w:cs="Arial"/>
                <w:b/>
                <w:bCs/>
                <w:sz w:val="17"/>
                <w:szCs w:val="17"/>
                <w:u w:val="single"/>
              </w:rPr>
              <w:t>Transactions with associate</w:t>
            </w:r>
          </w:p>
        </w:tc>
        <w:tc>
          <w:tcPr>
            <w:tcW w:w="967" w:type="dxa"/>
          </w:tcPr>
          <w:p w14:paraId="79E36F95" w14:textId="77777777" w:rsidR="001D0F1A" w:rsidRPr="00147820" w:rsidRDefault="001D0F1A" w:rsidP="001D0F1A">
            <w:pPr>
              <w:tabs>
                <w:tab w:val="decimal" w:pos="642"/>
              </w:tabs>
              <w:spacing w:line="380" w:lineRule="exact"/>
              <w:rPr>
                <w:rFonts w:ascii="Arial" w:hAnsi="Arial" w:cs="Arial"/>
                <w:sz w:val="17"/>
                <w:szCs w:val="17"/>
              </w:rPr>
            </w:pPr>
          </w:p>
        </w:tc>
        <w:tc>
          <w:tcPr>
            <w:tcW w:w="968" w:type="dxa"/>
          </w:tcPr>
          <w:p w14:paraId="253CB126" w14:textId="77777777" w:rsidR="001D0F1A" w:rsidRPr="00147820" w:rsidRDefault="001D0F1A" w:rsidP="001D0F1A">
            <w:pPr>
              <w:tabs>
                <w:tab w:val="decimal" w:pos="646"/>
              </w:tabs>
              <w:spacing w:line="380" w:lineRule="exact"/>
              <w:rPr>
                <w:rFonts w:ascii="Arial" w:hAnsi="Arial" w:cs="Arial"/>
                <w:sz w:val="17"/>
                <w:szCs w:val="17"/>
              </w:rPr>
            </w:pPr>
          </w:p>
        </w:tc>
        <w:tc>
          <w:tcPr>
            <w:tcW w:w="967" w:type="dxa"/>
          </w:tcPr>
          <w:p w14:paraId="2464C8C3" w14:textId="77777777" w:rsidR="001D0F1A" w:rsidRPr="00147820" w:rsidRDefault="001D0F1A" w:rsidP="001D0F1A">
            <w:pPr>
              <w:tabs>
                <w:tab w:val="decimal" w:pos="642"/>
              </w:tabs>
              <w:spacing w:line="380" w:lineRule="exact"/>
              <w:rPr>
                <w:rFonts w:ascii="Arial" w:hAnsi="Arial" w:cs="Arial"/>
                <w:sz w:val="17"/>
                <w:szCs w:val="17"/>
              </w:rPr>
            </w:pPr>
          </w:p>
        </w:tc>
        <w:tc>
          <w:tcPr>
            <w:tcW w:w="968" w:type="dxa"/>
          </w:tcPr>
          <w:p w14:paraId="49769F08" w14:textId="77777777" w:rsidR="001D0F1A" w:rsidRPr="00147820" w:rsidRDefault="001D0F1A" w:rsidP="001D0F1A">
            <w:pPr>
              <w:tabs>
                <w:tab w:val="decimal" w:pos="646"/>
              </w:tabs>
              <w:spacing w:line="380" w:lineRule="exact"/>
              <w:rPr>
                <w:rFonts w:ascii="Arial" w:hAnsi="Arial" w:cs="Arial"/>
                <w:sz w:val="17"/>
                <w:szCs w:val="17"/>
              </w:rPr>
            </w:pPr>
          </w:p>
        </w:tc>
        <w:tc>
          <w:tcPr>
            <w:tcW w:w="2340" w:type="dxa"/>
            <w:vAlign w:val="bottom"/>
          </w:tcPr>
          <w:p w14:paraId="66BFC69A" w14:textId="77777777" w:rsidR="001D0F1A" w:rsidRPr="00147820" w:rsidRDefault="001D0F1A" w:rsidP="001D0F1A">
            <w:pPr>
              <w:spacing w:line="380" w:lineRule="exact"/>
              <w:ind w:left="132" w:hanging="132"/>
              <w:rPr>
                <w:rFonts w:ascii="Arial" w:eastAsia="Arial Unicode MS" w:hAnsi="Arial" w:cs="Arial"/>
                <w:sz w:val="17"/>
                <w:szCs w:val="17"/>
              </w:rPr>
            </w:pPr>
          </w:p>
        </w:tc>
      </w:tr>
      <w:tr w:rsidR="006454D8" w:rsidRPr="00147820" w14:paraId="22171036" w14:textId="77777777" w:rsidTr="00411E16">
        <w:tc>
          <w:tcPr>
            <w:tcW w:w="3150" w:type="dxa"/>
            <w:vAlign w:val="bottom"/>
          </w:tcPr>
          <w:p w14:paraId="4BC1362D" w14:textId="77777777" w:rsidR="001D0F1A" w:rsidRPr="00147820" w:rsidRDefault="001D0F1A" w:rsidP="001D0F1A">
            <w:pPr>
              <w:tabs>
                <w:tab w:val="left" w:pos="340"/>
                <w:tab w:val="left" w:pos="794"/>
                <w:tab w:val="left" w:pos="1361"/>
                <w:tab w:val="left" w:pos="1928"/>
              </w:tabs>
              <w:spacing w:line="380" w:lineRule="exact"/>
              <w:rPr>
                <w:rFonts w:ascii="Arial" w:eastAsia="Arial Unicode MS" w:hAnsi="Arial" w:cs="Arial"/>
                <w:sz w:val="17"/>
                <w:szCs w:val="17"/>
              </w:rPr>
            </w:pPr>
            <w:r w:rsidRPr="00147820">
              <w:rPr>
                <w:rFonts w:ascii="Arial" w:eastAsia="Arial Unicode MS" w:hAnsi="Arial" w:cs="Arial"/>
                <w:sz w:val="17"/>
                <w:szCs w:val="17"/>
              </w:rPr>
              <w:t>Sales of goods</w:t>
            </w:r>
          </w:p>
        </w:tc>
        <w:tc>
          <w:tcPr>
            <w:tcW w:w="967" w:type="dxa"/>
          </w:tcPr>
          <w:p w14:paraId="4E484998" w14:textId="5F901706"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w:t>
            </w:r>
          </w:p>
        </w:tc>
        <w:tc>
          <w:tcPr>
            <w:tcW w:w="968" w:type="dxa"/>
          </w:tcPr>
          <w:p w14:paraId="463C1F9D" w14:textId="49D6A23A"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1</w:t>
            </w:r>
          </w:p>
        </w:tc>
        <w:tc>
          <w:tcPr>
            <w:tcW w:w="967" w:type="dxa"/>
          </w:tcPr>
          <w:p w14:paraId="0B95AA3F" w14:textId="005D7925"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w:t>
            </w:r>
          </w:p>
        </w:tc>
        <w:tc>
          <w:tcPr>
            <w:tcW w:w="968" w:type="dxa"/>
          </w:tcPr>
          <w:p w14:paraId="07B0EF0F" w14:textId="3614853D"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w:t>
            </w:r>
          </w:p>
        </w:tc>
        <w:tc>
          <w:tcPr>
            <w:tcW w:w="2340" w:type="dxa"/>
            <w:vAlign w:val="bottom"/>
          </w:tcPr>
          <w:p w14:paraId="29CFC075"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Market price</w:t>
            </w:r>
          </w:p>
        </w:tc>
      </w:tr>
      <w:tr w:rsidR="006454D8" w:rsidRPr="00147820" w14:paraId="189DAF3C" w14:textId="77777777" w:rsidTr="00411E16">
        <w:tc>
          <w:tcPr>
            <w:tcW w:w="3150" w:type="dxa"/>
            <w:vAlign w:val="bottom"/>
          </w:tcPr>
          <w:p w14:paraId="69D5BAEF" w14:textId="77777777" w:rsidR="001D0F1A" w:rsidRPr="00147820" w:rsidRDefault="001D0F1A" w:rsidP="001D0F1A">
            <w:pPr>
              <w:spacing w:line="380" w:lineRule="exact"/>
              <w:ind w:right="132"/>
              <w:rPr>
                <w:rFonts w:ascii="Arial" w:eastAsia="Arial Unicode MS" w:hAnsi="Arial" w:cs="Arial"/>
                <w:sz w:val="17"/>
                <w:szCs w:val="17"/>
              </w:rPr>
            </w:pPr>
            <w:r w:rsidRPr="00147820">
              <w:rPr>
                <w:rFonts w:ascii="Arial" w:eastAsia="Arial Unicode MS" w:hAnsi="Arial" w:cs="Arial"/>
                <w:sz w:val="17"/>
                <w:szCs w:val="17"/>
              </w:rPr>
              <w:t>Dividend income</w:t>
            </w:r>
          </w:p>
        </w:tc>
        <w:tc>
          <w:tcPr>
            <w:tcW w:w="967" w:type="dxa"/>
          </w:tcPr>
          <w:p w14:paraId="4771626D" w14:textId="35D02E93"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w:t>
            </w:r>
          </w:p>
        </w:tc>
        <w:tc>
          <w:tcPr>
            <w:tcW w:w="968" w:type="dxa"/>
          </w:tcPr>
          <w:p w14:paraId="63D9D63F" w14:textId="712555BF"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w:t>
            </w:r>
          </w:p>
        </w:tc>
        <w:tc>
          <w:tcPr>
            <w:tcW w:w="967" w:type="dxa"/>
          </w:tcPr>
          <w:p w14:paraId="36FD293F" w14:textId="1CFD39B0"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w:t>
            </w:r>
          </w:p>
        </w:tc>
        <w:tc>
          <w:tcPr>
            <w:tcW w:w="968" w:type="dxa"/>
          </w:tcPr>
          <w:p w14:paraId="2924211E" w14:textId="0ADDDDC4"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92</w:t>
            </w:r>
          </w:p>
        </w:tc>
        <w:tc>
          <w:tcPr>
            <w:tcW w:w="2340" w:type="dxa"/>
          </w:tcPr>
          <w:p w14:paraId="6A173D75"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Announced rate</w:t>
            </w:r>
          </w:p>
        </w:tc>
      </w:tr>
      <w:tr w:rsidR="006454D8" w:rsidRPr="00147820" w14:paraId="367DA1FF" w14:textId="77777777" w:rsidTr="00411E16">
        <w:tc>
          <w:tcPr>
            <w:tcW w:w="3150" w:type="dxa"/>
            <w:vAlign w:val="bottom"/>
          </w:tcPr>
          <w:p w14:paraId="745862B1" w14:textId="77777777" w:rsidR="001D0F1A" w:rsidRPr="00147820" w:rsidRDefault="001D0F1A" w:rsidP="001D0F1A">
            <w:pPr>
              <w:tabs>
                <w:tab w:val="decimal" w:pos="570"/>
              </w:tabs>
              <w:spacing w:line="380" w:lineRule="exact"/>
              <w:ind w:right="-420"/>
              <w:rPr>
                <w:rFonts w:ascii="Arial" w:hAnsi="Arial" w:cs="Arial"/>
                <w:spacing w:val="-2"/>
                <w:sz w:val="17"/>
                <w:szCs w:val="17"/>
              </w:rPr>
            </w:pPr>
            <w:r w:rsidRPr="00147820">
              <w:rPr>
                <w:rFonts w:ascii="Arial" w:eastAsia="Arial Unicode MS" w:hAnsi="Arial" w:cs="Arial"/>
                <w:b/>
                <w:bCs/>
                <w:spacing w:val="-2"/>
                <w:sz w:val="17"/>
                <w:szCs w:val="17"/>
                <w:u w:val="single"/>
              </w:rPr>
              <w:t>Transactions with related companies</w:t>
            </w:r>
          </w:p>
        </w:tc>
        <w:tc>
          <w:tcPr>
            <w:tcW w:w="967" w:type="dxa"/>
          </w:tcPr>
          <w:p w14:paraId="7DCF0E97" w14:textId="77777777" w:rsidR="001D0F1A" w:rsidRPr="00147820" w:rsidRDefault="001D0F1A" w:rsidP="001D0F1A">
            <w:pPr>
              <w:tabs>
                <w:tab w:val="decimal" w:pos="642"/>
              </w:tabs>
              <w:spacing w:line="380" w:lineRule="exact"/>
              <w:rPr>
                <w:rFonts w:ascii="Arial" w:hAnsi="Arial" w:cs="Arial"/>
                <w:sz w:val="17"/>
                <w:szCs w:val="17"/>
              </w:rPr>
            </w:pPr>
          </w:p>
        </w:tc>
        <w:tc>
          <w:tcPr>
            <w:tcW w:w="968" w:type="dxa"/>
          </w:tcPr>
          <w:p w14:paraId="0B6FC573" w14:textId="77777777" w:rsidR="001D0F1A" w:rsidRPr="00147820" w:rsidRDefault="001D0F1A" w:rsidP="001D0F1A">
            <w:pPr>
              <w:tabs>
                <w:tab w:val="decimal" w:pos="646"/>
              </w:tabs>
              <w:spacing w:line="380" w:lineRule="exact"/>
              <w:rPr>
                <w:rFonts w:ascii="Arial" w:hAnsi="Arial" w:cs="Arial"/>
                <w:sz w:val="17"/>
                <w:szCs w:val="17"/>
              </w:rPr>
            </w:pPr>
          </w:p>
        </w:tc>
        <w:tc>
          <w:tcPr>
            <w:tcW w:w="967" w:type="dxa"/>
          </w:tcPr>
          <w:p w14:paraId="59F6735D" w14:textId="77777777" w:rsidR="001D0F1A" w:rsidRPr="00147820" w:rsidRDefault="001D0F1A" w:rsidP="001D0F1A">
            <w:pPr>
              <w:tabs>
                <w:tab w:val="decimal" w:pos="642"/>
              </w:tabs>
              <w:spacing w:line="380" w:lineRule="exact"/>
              <w:rPr>
                <w:rFonts w:ascii="Arial" w:hAnsi="Arial" w:cs="Arial"/>
                <w:sz w:val="17"/>
                <w:szCs w:val="17"/>
              </w:rPr>
            </w:pPr>
          </w:p>
        </w:tc>
        <w:tc>
          <w:tcPr>
            <w:tcW w:w="968" w:type="dxa"/>
          </w:tcPr>
          <w:p w14:paraId="5EB4A587" w14:textId="77777777" w:rsidR="001D0F1A" w:rsidRPr="00147820" w:rsidRDefault="001D0F1A" w:rsidP="001D0F1A">
            <w:pPr>
              <w:tabs>
                <w:tab w:val="decimal" w:pos="646"/>
              </w:tabs>
              <w:spacing w:line="380" w:lineRule="exact"/>
              <w:rPr>
                <w:rFonts w:ascii="Arial" w:hAnsi="Arial" w:cs="Arial"/>
                <w:sz w:val="17"/>
                <w:szCs w:val="17"/>
              </w:rPr>
            </w:pPr>
          </w:p>
        </w:tc>
        <w:tc>
          <w:tcPr>
            <w:tcW w:w="2340" w:type="dxa"/>
          </w:tcPr>
          <w:p w14:paraId="533F17B7" w14:textId="77777777" w:rsidR="001D0F1A" w:rsidRPr="00147820" w:rsidRDefault="001D0F1A" w:rsidP="001D0F1A">
            <w:pPr>
              <w:spacing w:line="380" w:lineRule="exact"/>
              <w:rPr>
                <w:rFonts w:ascii="Arial" w:eastAsia="Arial Unicode MS" w:hAnsi="Arial" w:cs="Arial"/>
                <w:sz w:val="17"/>
                <w:szCs w:val="17"/>
              </w:rPr>
            </w:pPr>
          </w:p>
        </w:tc>
      </w:tr>
      <w:tr w:rsidR="006454D8" w:rsidRPr="00147820" w14:paraId="0593CB72" w14:textId="77777777" w:rsidTr="00411E16">
        <w:tc>
          <w:tcPr>
            <w:tcW w:w="3150" w:type="dxa"/>
            <w:vAlign w:val="bottom"/>
          </w:tcPr>
          <w:p w14:paraId="0CBC774D" w14:textId="77777777" w:rsidR="001D0F1A" w:rsidRPr="00147820" w:rsidRDefault="001D0F1A" w:rsidP="001D0F1A">
            <w:pPr>
              <w:tabs>
                <w:tab w:val="left" w:pos="340"/>
                <w:tab w:val="left" w:pos="794"/>
                <w:tab w:val="left" w:pos="1361"/>
                <w:tab w:val="left" w:pos="1928"/>
              </w:tabs>
              <w:spacing w:line="380" w:lineRule="exact"/>
              <w:rPr>
                <w:rFonts w:ascii="Arial" w:eastAsia="Arial Unicode MS" w:hAnsi="Arial" w:cs="Arial"/>
                <w:sz w:val="17"/>
                <w:szCs w:val="17"/>
              </w:rPr>
            </w:pPr>
            <w:r w:rsidRPr="00147820">
              <w:rPr>
                <w:rFonts w:ascii="Arial" w:eastAsia="Arial Unicode MS" w:hAnsi="Arial" w:cs="Arial"/>
                <w:sz w:val="17"/>
                <w:szCs w:val="17"/>
              </w:rPr>
              <w:t xml:space="preserve">Sales of goods </w:t>
            </w:r>
          </w:p>
        </w:tc>
        <w:tc>
          <w:tcPr>
            <w:tcW w:w="967" w:type="dxa"/>
          </w:tcPr>
          <w:p w14:paraId="35397946" w14:textId="0E979EBD"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w:t>
            </w:r>
          </w:p>
        </w:tc>
        <w:tc>
          <w:tcPr>
            <w:tcW w:w="968" w:type="dxa"/>
          </w:tcPr>
          <w:p w14:paraId="78EE4406" w14:textId="750D13B5"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1</w:t>
            </w:r>
          </w:p>
        </w:tc>
        <w:tc>
          <w:tcPr>
            <w:tcW w:w="967" w:type="dxa"/>
          </w:tcPr>
          <w:p w14:paraId="67B492F6" w14:textId="399AE616"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w:t>
            </w:r>
          </w:p>
        </w:tc>
        <w:tc>
          <w:tcPr>
            <w:tcW w:w="968" w:type="dxa"/>
          </w:tcPr>
          <w:p w14:paraId="1576E014" w14:textId="6E79FF43"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w:t>
            </w:r>
          </w:p>
        </w:tc>
        <w:tc>
          <w:tcPr>
            <w:tcW w:w="2340" w:type="dxa"/>
            <w:vAlign w:val="bottom"/>
          </w:tcPr>
          <w:p w14:paraId="0C7F2AA6"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Market price</w:t>
            </w:r>
          </w:p>
        </w:tc>
      </w:tr>
      <w:tr w:rsidR="006454D8" w:rsidRPr="00147820" w14:paraId="6396376C" w14:textId="77777777" w:rsidTr="00411E16">
        <w:tc>
          <w:tcPr>
            <w:tcW w:w="3150" w:type="dxa"/>
            <w:vAlign w:val="bottom"/>
          </w:tcPr>
          <w:p w14:paraId="11F07D2E" w14:textId="77777777" w:rsidR="001D0F1A" w:rsidRPr="00147820" w:rsidRDefault="001D0F1A" w:rsidP="001D0F1A">
            <w:pPr>
              <w:tabs>
                <w:tab w:val="left" w:pos="340"/>
                <w:tab w:val="left" w:pos="794"/>
                <w:tab w:val="left" w:pos="1361"/>
                <w:tab w:val="left" w:pos="1928"/>
              </w:tabs>
              <w:spacing w:line="380" w:lineRule="exact"/>
              <w:rPr>
                <w:rFonts w:ascii="Arial" w:eastAsia="Arial Unicode MS" w:hAnsi="Arial" w:cs="Arial"/>
                <w:sz w:val="17"/>
                <w:szCs w:val="17"/>
              </w:rPr>
            </w:pPr>
            <w:r w:rsidRPr="00147820">
              <w:rPr>
                <w:rFonts w:ascii="Arial" w:eastAsia="Arial Unicode MS" w:hAnsi="Arial" w:cs="Arial"/>
                <w:sz w:val="17"/>
                <w:szCs w:val="17"/>
              </w:rPr>
              <w:t>Rental and service expenses</w:t>
            </w:r>
          </w:p>
        </w:tc>
        <w:tc>
          <w:tcPr>
            <w:tcW w:w="967" w:type="dxa"/>
          </w:tcPr>
          <w:p w14:paraId="51FEF9FE" w14:textId="56466F9E"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10</w:t>
            </w:r>
          </w:p>
        </w:tc>
        <w:tc>
          <w:tcPr>
            <w:tcW w:w="968" w:type="dxa"/>
          </w:tcPr>
          <w:p w14:paraId="3DC96C86" w14:textId="26C3ECAF"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9</w:t>
            </w:r>
          </w:p>
        </w:tc>
        <w:tc>
          <w:tcPr>
            <w:tcW w:w="967" w:type="dxa"/>
          </w:tcPr>
          <w:p w14:paraId="7355360E" w14:textId="0679B75B" w:rsidR="001D0F1A" w:rsidRPr="00147820" w:rsidRDefault="00F213A8" w:rsidP="001D0F1A">
            <w:pPr>
              <w:tabs>
                <w:tab w:val="decimal" w:pos="642"/>
              </w:tabs>
              <w:spacing w:line="380" w:lineRule="exact"/>
              <w:rPr>
                <w:rFonts w:ascii="Arial" w:hAnsi="Arial" w:cs="Arial"/>
                <w:sz w:val="17"/>
                <w:szCs w:val="17"/>
              </w:rPr>
            </w:pPr>
            <w:r w:rsidRPr="00147820">
              <w:rPr>
                <w:rFonts w:ascii="Arial" w:hAnsi="Arial" w:cs="Arial"/>
                <w:sz w:val="17"/>
                <w:szCs w:val="17"/>
              </w:rPr>
              <w:t>2</w:t>
            </w:r>
          </w:p>
        </w:tc>
        <w:tc>
          <w:tcPr>
            <w:tcW w:w="968" w:type="dxa"/>
          </w:tcPr>
          <w:p w14:paraId="2707AE13" w14:textId="6AD823F8" w:rsidR="001D0F1A" w:rsidRPr="00147820" w:rsidRDefault="001D0F1A" w:rsidP="001D0F1A">
            <w:pPr>
              <w:tabs>
                <w:tab w:val="decimal" w:pos="646"/>
              </w:tabs>
              <w:spacing w:line="380" w:lineRule="exact"/>
              <w:rPr>
                <w:rFonts w:ascii="Arial" w:hAnsi="Arial" w:cs="Arial"/>
                <w:sz w:val="17"/>
                <w:szCs w:val="17"/>
              </w:rPr>
            </w:pPr>
            <w:r w:rsidRPr="00147820">
              <w:rPr>
                <w:rFonts w:ascii="Arial" w:hAnsi="Arial" w:cs="Arial"/>
                <w:sz w:val="17"/>
                <w:szCs w:val="17"/>
              </w:rPr>
              <w:t>2</w:t>
            </w:r>
          </w:p>
        </w:tc>
        <w:tc>
          <w:tcPr>
            <w:tcW w:w="2340" w:type="dxa"/>
            <w:vAlign w:val="bottom"/>
          </w:tcPr>
          <w:p w14:paraId="6CADD376"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 xml:space="preserve">As </w:t>
            </w:r>
            <w:proofErr w:type="gramStart"/>
            <w:r w:rsidRPr="00147820">
              <w:rPr>
                <w:rFonts w:ascii="Arial" w:eastAsia="Arial Unicode MS" w:hAnsi="Arial" w:cs="Arial"/>
                <w:sz w:val="17"/>
                <w:szCs w:val="17"/>
              </w:rPr>
              <w:t>agreed</w:t>
            </w:r>
            <w:proofErr w:type="gramEnd"/>
          </w:p>
        </w:tc>
      </w:tr>
    </w:tbl>
    <w:p w14:paraId="4D5E7FD8" w14:textId="77777777" w:rsidR="00F5238F" w:rsidRPr="00147820" w:rsidRDefault="00F5238F">
      <w:pPr>
        <w:rPr>
          <w:rFonts w:ascii="Arial" w:hAnsi="Arial" w:cs="Arial"/>
        </w:rPr>
      </w:pPr>
      <w:r w:rsidRPr="00147820">
        <w:rPr>
          <w:rFonts w:ascii="Arial" w:hAnsi="Arial" w:cs="Arial"/>
        </w:rPr>
        <w:br w:type="page"/>
      </w:r>
    </w:p>
    <w:tbl>
      <w:tblPr>
        <w:tblW w:w="9450" w:type="dxa"/>
        <w:tblInd w:w="450" w:type="dxa"/>
        <w:tblLayout w:type="fixed"/>
        <w:tblLook w:val="0000" w:firstRow="0" w:lastRow="0" w:firstColumn="0" w:lastColumn="0" w:noHBand="0" w:noVBand="0"/>
      </w:tblPr>
      <w:tblGrid>
        <w:gridCol w:w="3150"/>
        <w:gridCol w:w="967"/>
        <w:gridCol w:w="968"/>
        <w:gridCol w:w="967"/>
        <w:gridCol w:w="968"/>
        <w:gridCol w:w="2430"/>
      </w:tblGrid>
      <w:tr w:rsidR="006454D8" w:rsidRPr="00147820" w14:paraId="030E6450" w14:textId="77777777" w:rsidTr="00411E16">
        <w:trPr>
          <w:tblHeader/>
        </w:trPr>
        <w:tc>
          <w:tcPr>
            <w:tcW w:w="3150" w:type="dxa"/>
            <w:vAlign w:val="bottom"/>
          </w:tcPr>
          <w:p w14:paraId="47D27A96" w14:textId="77777777" w:rsidR="009664CD" w:rsidRPr="00147820" w:rsidRDefault="009664CD" w:rsidP="000A44DE">
            <w:pPr>
              <w:spacing w:line="380" w:lineRule="exact"/>
              <w:ind w:right="-139"/>
              <w:rPr>
                <w:rFonts w:ascii="Arial" w:eastAsia="Arial Unicode MS" w:hAnsi="Arial" w:cs="Arial"/>
                <w:sz w:val="17"/>
                <w:szCs w:val="17"/>
              </w:rPr>
            </w:pPr>
            <w:r w:rsidRPr="00147820">
              <w:rPr>
                <w:rFonts w:ascii="Arial" w:eastAsia="Arial Unicode MS" w:hAnsi="Arial" w:cs="Arial"/>
                <w:sz w:val="17"/>
                <w:szCs w:val="17"/>
              </w:rPr>
              <w:lastRenderedPageBreak/>
              <w:br w:type="page"/>
            </w:r>
          </w:p>
        </w:tc>
        <w:tc>
          <w:tcPr>
            <w:tcW w:w="6300" w:type="dxa"/>
            <w:gridSpan w:val="5"/>
            <w:vAlign w:val="bottom"/>
          </w:tcPr>
          <w:p w14:paraId="70B5A1D5" w14:textId="77777777" w:rsidR="009664CD" w:rsidRPr="00147820" w:rsidRDefault="009664CD" w:rsidP="000A44DE">
            <w:pPr>
              <w:tabs>
                <w:tab w:val="center" w:pos="8100"/>
              </w:tabs>
              <w:spacing w:line="380" w:lineRule="exact"/>
              <w:jc w:val="right"/>
              <w:rPr>
                <w:rFonts w:ascii="Arial" w:eastAsia="Arial Unicode MS" w:hAnsi="Arial" w:cs="Arial"/>
                <w:sz w:val="17"/>
                <w:szCs w:val="17"/>
              </w:rPr>
            </w:pPr>
            <w:r w:rsidRPr="00147820">
              <w:rPr>
                <w:rFonts w:ascii="Arial" w:eastAsia="Arial Unicode MS" w:hAnsi="Arial" w:cs="Arial"/>
                <w:sz w:val="17"/>
                <w:szCs w:val="17"/>
              </w:rPr>
              <w:t>(Unit: Million Baht)</w:t>
            </w:r>
          </w:p>
        </w:tc>
      </w:tr>
      <w:tr w:rsidR="006454D8" w:rsidRPr="00147820" w14:paraId="5086C803" w14:textId="77777777" w:rsidTr="00411E16">
        <w:trPr>
          <w:tblHeader/>
        </w:trPr>
        <w:tc>
          <w:tcPr>
            <w:tcW w:w="3150" w:type="dxa"/>
            <w:vAlign w:val="bottom"/>
          </w:tcPr>
          <w:p w14:paraId="5A2B1552" w14:textId="77777777" w:rsidR="009664CD" w:rsidRPr="00147820" w:rsidRDefault="009664CD" w:rsidP="000A44DE">
            <w:pPr>
              <w:spacing w:line="380" w:lineRule="exact"/>
              <w:ind w:right="-139"/>
              <w:rPr>
                <w:rFonts w:ascii="Arial" w:eastAsia="Arial Unicode MS" w:hAnsi="Arial" w:cs="Arial"/>
                <w:sz w:val="17"/>
                <w:szCs w:val="17"/>
              </w:rPr>
            </w:pPr>
          </w:p>
        </w:tc>
        <w:tc>
          <w:tcPr>
            <w:tcW w:w="3870" w:type="dxa"/>
            <w:gridSpan w:val="4"/>
            <w:vAlign w:val="bottom"/>
          </w:tcPr>
          <w:p w14:paraId="41DDD6D7" w14:textId="77777777" w:rsidR="009664CD" w:rsidRPr="00147820" w:rsidRDefault="009664CD" w:rsidP="00411E16">
            <w:pPr>
              <w:keepNext/>
              <w:pBdr>
                <w:bottom w:val="single" w:sz="6" w:space="1" w:color="auto"/>
              </w:pBdr>
              <w:spacing w:line="380" w:lineRule="exact"/>
              <w:ind w:left="-29" w:right="-29" w:hanging="10"/>
              <w:jc w:val="center"/>
              <w:outlineLvl w:val="6"/>
              <w:rPr>
                <w:rFonts w:ascii="Arial" w:eastAsia="Arial Unicode MS" w:hAnsi="Arial" w:cs="Arial"/>
                <w:spacing w:val="-2"/>
                <w:sz w:val="17"/>
                <w:szCs w:val="17"/>
              </w:rPr>
            </w:pPr>
            <w:r w:rsidRPr="00147820">
              <w:rPr>
                <w:rFonts w:ascii="Arial" w:eastAsia="Arial Unicode MS" w:hAnsi="Arial" w:cs="Arial"/>
                <w:spacing w:val="-2"/>
                <w:sz w:val="17"/>
                <w:szCs w:val="17"/>
              </w:rPr>
              <w:t>For the nine-month periods ended 30 September</w:t>
            </w:r>
          </w:p>
        </w:tc>
        <w:tc>
          <w:tcPr>
            <w:tcW w:w="2430" w:type="dxa"/>
            <w:vAlign w:val="bottom"/>
          </w:tcPr>
          <w:p w14:paraId="7687BDBC" w14:textId="77777777" w:rsidR="009664CD" w:rsidRPr="00147820" w:rsidRDefault="009664CD" w:rsidP="000A44DE">
            <w:pPr>
              <w:keepNext/>
              <w:spacing w:line="380" w:lineRule="exact"/>
              <w:ind w:left="-3" w:hanging="10"/>
              <w:jc w:val="center"/>
              <w:outlineLvl w:val="6"/>
              <w:rPr>
                <w:rFonts w:ascii="Arial" w:eastAsia="Arial Unicode MS" w:hAnsi="Arial" w:cs="Arial"/>
                <w:sz w:val="17"/>
                <w:szCs w:val="17"/>
              </w:rPr>
            </w:pPr>
          </w:p>
        </w:tc>
      </w:tr>
      <w:tr w:rsidR="006454D8" w:rsidRPr="00147820" w14:paraId="3FC508DA" w14:textId="77777777" w:rsidTr="00411E16">
        <w:trPr>
          <w:tblHeader/>
        </w:trPr>
        <w:tc>
          <w:tcPr>
            <w:tcW w:w="3150" w:type="dxa"/>
            <w:vAlign w:val="bottom"/>
          </w:tcPr>
          <w:p w14:paraId="5DB3F886" w14:textId="77777777" w:rsidR="009664CD" w:rsidRPr="00147820" w:rsidRDefault="009664CD" w:rsidP="000A44DE">
            <w:pPr>
              <w:spacing w:line="380" w:lineRule="exact"/>
              <w:ind w:right="-139"/>
              <w:rPr>
                <w:rFonts w:ascii="Arial" w:eastAsia="Arial Unicode MS" w:hAnsi="Arial" w:cs="Arial"/>
                <w:sz w:val="17"/>
                <w:szCs w:val="17"/>
              </w:rPr>
            </w:pPr>
          </w:p>
        </w:tc>
        <w:tc>
          <w:tcPr>
            <w:tcW w:w="1935" w:type="dxa"/>
            <w:gridSpan w:val="2"/>
            <w:vAlign w:val="bottom"/>
          </w:tcPr>
          <w:p w14:paraId="5C5219EC" w14:textId="77777777" w:rsidR="009664CD" w:rsidRPr="00147820" w:rsidRDefault="009664CD" w:rsidP="00411E16">
            <w:pPr>
              <w:pBdr>
                <w:bottom w:val="single" w:sz="6" w:space="1" w:color="auto"/>
              </w:pBdr>
              <w:tabs>
                <w:tab w:val="center" w:pos="4860"/>
                <w:tab w:val="center" w:pos="7200"/>
              </w:tabs>
              <w:spacing w:line="380" w:lineRule="exact"/>
              <w:ind w:left="-29" w:right="-29"/>
              <w:jc w:val="center"/>
              <w:rPr>
                <w:rFonts w:ascii="Arial" w:eastAsia="Arial Unicode MS" w:hAnsi="Arial" w:cs="Arial"/>
                <w:sz w:val="17"/>
                <w:szCs w:val="17"/>
              </w:rPr>
            </w:pPr>
            <w:r w:rsidRPr="00147820">
              <w:rPr>
                <w:rFonts w:ascii="Arial" w:eastAsia="Arial Unicode MS" w:hAnsi="Arial" w:cs="Arial"/>
                <w:sz w:val="17"/>
                <w:szCs w:val="17"/>
              </w:rPr>
              <w:t>Consolidated                          financial statements</w:t>
            </w:r>
          </w:p>
        </w:tc>
        <w:tc>
          <w:tcPr>
            <w:tcW w:w="1935" w:type="dxa"/>
            <w:gridSpan w:val="2"/>
            <w:vAlign w:val="bottom"/>
          </w:tcPr>
          <w:p w14:paraId="54B96C7E" w14:textId="77777777" w:rsidR="009664CD" w:rsidRPr="00147820" w:rsidRDefault="009664CD" w:rsidP="00411E16">
            <w:pPr>
              <w:pBdr>
                <w:bottom w:val="single" w:sz="6" w:space="1" w:color="auto"/>
              </w:pBdr>
              <w:tabs>
                <w:tab w:val="center" w:pos="4860"/>
                <w:tab w:val="center" w:pos="7200"/>
              </w:tabs>
              <w:spacing w:line="380" w:lineRule="exact"/>
              <w:ind w:left="-29" w:right="-29"/>
              <w:jc w:val="center"/>
              <w:rPr>
                <w:rFonts w:ascii="Arial" w:eastAsia="Arial Unicode MS" w:hAnsi="Arial" w:cs="Arial"/>
                <w:sz w:val="17"/>
                <w:szCs w:val="17"/>
              </w:rPr>
            </w:pPr>
            <w:r w:rsidRPr="00147820">
              <w:rPr>
                <w:rFonts w:ascii="Arial" w:eastAsia="Arial Unicode MS" w:hAnsi="Arial" w:cs="Arial"/>
                <w:sz w:val="17"/>
                <w:szCs w:val="17"/>
              </w:rPr>
              <w:t>Separate</w:t>
            </w:r>
          </w:p>
          <w:p w14:paraId="6883FDFB" w14:textId="77777777" w:rsidR="009664CD" w:rsidRPr="00147820" w:rsidRDefault="009664CD" w:rsidP="00411E16">
            <w:pPr>
              <w:pBdr>
                <w:bottom w:val="single" w:sz="6" w:space="1" w:color="auto"/>
              </w:pBdr>
              <w:tabs>
                <w:tab w:val="center" w:pos="4860"/>
                <w:tab w:val="center" w:pos="7200"/>
              </w:tabs>
              <w:spacing w:line="380" w:lineRule="exact"/>
              <w:ind w:left="-29" w:right="-29"/>
              <w:jc w:val="center"/>
              <w:rPr>
                <w:rFonts w:ascii="Arial" w:eastAsia="Arial Unicode MS" w:hAnsi="Arial" w:cs="Arial"/>
                <w:sz w:val="17"/>
                <w:szCs w:val="17"/>
              </w:rPr>
            </w:pPr>
            <w:r w:rsidRPr="00147820">
              <w:rPr>
                <w:rFonts w:ascii="Arial" w:eastAsia="Arial Unicode MS" w:hAnsi="Arial" w:cs="Arial"/>
                <w:sz w:val="17"/>
                <w:szCs w:val="17"/>
              </w:rPr>
              <w:t>financial statements</w:t>
            </w:r>
          </w:p>
        </w:tc>
        <w:tc>
          <w:tcPr>
            <w:tcW w:w="2430" w:type="dxa"/>
            <w:vAlign w:val="bottom"/>
          </w:tcPr>
          <w:p w14:paraId="2AB368B7" w14:textId="77777777" w:rsidR="009664CD" w:rsidRPr="00147820" w:rsidRDefault="009664CD" w:rsidP="000A44DE">
            <w:pPr>
              <w:keepNext/>
              <w:pBdr>
                <w:bottom w:val="single" w:sz="6" w:space="1" w:color="auto"/>
              </w:pBdr>
              <w:spacing w:line="380" w:lineRule="exact"/>
              <w:ind w:left="-3" w:hanging="10"/>
              <w:jc w:val="center"/>
              <w:outlineLvl w:val="6"/>
              <w:rPr>
                <w:rFonts w:ascii="Arial" w:eastAsia="Arial Unicode MS" w:hAnsi="Arial" w:cs="Arial"/>
                <w:sz w:val="17"/>
                <w:szCs w:val="17"/>
              </w:rPr>
            </w:pPr>
            <w:r w:rsidRPr="00147820">
              <w:rPr>
                <w:rFonts w:ascii="Arial" w:eastAsia="Arial Unicode MS" w:hAnsi="Arial" w:cs="Arial"/>
                <w:sz w:val="17"/>
                <w:szCs w:val="17"/>
              </w:rPr>
              <w:t>Transfer pricing policy</w:t>
            </w:r>
          </w:p>
        </w:tc>
      </w:tr>
      <w:tr w:rsidR="006454D8" w:rsidRPr="00147820" w14:paraId="480D58BF" w14:textId="77777777" w:rsidTr="00411E16">
        <w:trPr>
          <w:tblHeader/>
        </w:trPr>
        <w:tc>
          <w:tcPr>
            <w:tcW w:w="3150" w:type="dxa"/>
            <w:vAlign w:val="bottom"/>
          </w:tcPr>
          <w:p w14:paraId="04F15AE8" w14:textId="77777777" w:rsidR="001D0F1A" w:rsidRPr="00147820" w:rsidRDefault="001D0F1A" w:rsidP="001D0F1A">
            <w:pPr>
              <w:spacing w:line="380" w:lineRule="exact"/>
              <w:ind w:right="-139"/>
              <w:rPr>
                <w:rFonts w:ascii="Arial" w:eastAsia="Arial Unicode MS" w:hAnsi="Arial" w:cs="Arial"/>
                <w:sz w:val="17"/>
                <w:szCs w:val="17"/>
              </w:rPr>
            </w:pPr>
          </w:p>
        </w:tc>
        <w:tc>
          <w:tcPr>
            <w:tcW w:w="967" w:type="dxa"/>
            <w:vAlign w:val="bottom"/>
          </w:tcPr>
          <w:p w14:paraId="3A39233D" w14:textId="39C3C121" w:rsidR="001D0F1A" w:rsidRPr="00147820" w:rsidRDefault="001D0F1A" w:rsidP="00411E16">
            <w:pPr>
              <w:tabs>
                <w:tab w:val="center" w:pos="8100"/>
              </w:tabs>
              <w:spacing w:line="380" w:lineRule="exact"/>
              <w:ind w:left="-29" w:right="-29"/>
              <w:jc w:val="center"/>
              <w:rPr>
                <w:rFonts w:ascii="Arial" w:eastAsia="Arial Unicode MS" w:hAnsi="Arial" w:cs="Arial"/>
                <w:sz w:val="17"/>
                <w:szCs w:val="17"/>
                <w:u w:val="single"/>
              </w:rPr>
            </w:pPr>
            <w:r w:rsidRPr="00147820">
              <w:rPr>
                <w:rFonts w:ascii="Arial" w:eastAsia="Arial Unicode MS" w:hAnsi="Arial" w:cs="Arial"/>
                <w:sz w:val="17"/>
                <w:szCs w:val="17"/>
                <w:u w:val="single"/>
              </w:rPr>
              <w:t>2022</w:t>
            </w:r>
          </w:p>
        </w:tc>
        <w:tc>
          <w:tcPr>
            <w:tcW w:w="968" w:type="dxa"/>
            <w:vAlign w:val="bottom"/>
          </w:tcPr>
          <w:p w14:paraId="3D09B466" w14:textId="4038EB9E" w:rsidR="001D0F1A" w:rsidRPr="00147820" w:rsidRDefault="001D0F1A" w:rsidP="00411E16">
            <w:pPr>
              <w:tabs>
                <w:tab w:val="center" w:pos="8100"/>
              </w:tabs>
              <w:spacing w:line="380" w:lineRule="exact"/>
              <w:ind w:left="-29" w:right="-29"/>
              <w:jc w:val="center"/>
              <w:rPr>
                <w:rFonts w:ascii="Arial" w:eastAsia="Arial Unicode MS" w:hAnsi="Arial" w:cs="Arial"/>
                <w:sz w:val="17"/>
                <w:szCs w:val="17"/>
                <w:u w:val="single"/>
              </w:rPr>
            </w:pPr>
            <w:r w:rsidRPr="00147820">
              <w:rPr>
                <w:rFonts w:ascii="Arial" w:eastAsia="Arial Unicode MS" w:hAnsi="Arial" w:cs="Arial"/>
                <w:sz w:val="17"/>
                <w:szCs w:val="17"/>
                <w:u w:val="single"/>
              </w:rPr>
              <w:t>2021</w:t>
            </w:r>
          </w:p>
        </w:tc>
        <w:tc>
          <w:tcPr>
            <w:tcW w:w="967" w:type="dxa"/>
            <w:vAlign w:val="bottom"/>
          </w:tcPr>
          <w:p w14:paraId="385A93B5" w14:textId="6BCE23AF" w:rsidR="001D0F1A" w:rsidRPr="00147820" w:rsidRDefault="001D0F1A" w:rsidP="00411E16">
            <w:pPr>
              <w:tabs>
                <w:tab w:val="center" w:pos="8100"/>
              </w:tabs>
              <w:spacing w:line="380" w:lineRule="exact"/>
              <w:ind w:left="-29" w:right="-29"/>
              <w:jc w:val="center"/>
              <w:rPr>
                <w:rFonts w:ascii="Arial" w:eastAsia="Arial Unicode MS" w:hAnsi="Arial" w:cs="Arial"/>
                <w:sz w:val="17"/>
                <w:szCs w:val="17"/>
                <w:u w:val="single"/>
              </w:rPr>
            </w:pPr>
            <w:r w:rsidRPr="00147820">
              <w:rPr>
                <w:rFonts w:ascii="Arial" w:eastAsia="Arial Unicode MS" w:hAnsi="Arial" w:cs="Arial"/>
                <w:sz w:val="17"/>
                <w:szCs w:val="17"/>
                <w:u w:val="single"/>
              </w:rPr>
              <w:t>2022</w:t>
            </w:r>
          </w:p>
        </w:tc>
        <w:tc>
          <w:tcPr>
            <w:tcW w:w="968" w:type="dxa"/>
            <w:vAlign w:val="bottom"/>
          </w:tcPr>
          <w:p w14:paraId="05E15AC1" w14:textId="73FE3D75" w:rsidR="001D0F1A" w:rsidRPr="00147820" w:rsidRDefault="001D0F1A" w:rsidP="00411E16">
            <w:pPr>
              <w:tabs>
                <w:tab w:val="center" w:pos="8100"/>
              </w:tabs>
              <w:spacing w:line="380" w:lineRule="exact"/>
              <w:ind w:left="-29" w:right="-29"/>
              <w:jc w:val="center"/>
              <w:rPr>
                <w:rFonts w:ascii="Arial" w:eastAsia="Arial Unicode MS" w:hAnsi="Arial" w:cs="Arial"/>
                <w:sz w:val="17"/>
                <w:szCs w:val="17"/>
                <w:u w:val="single"/>
              </w:rPr>
            </w:pPr>
            <w:r w:rsidRPr="00147820">
              <w:rPr>
                <w:rFonts w:ascii="Arial" w:eastAsia="Arial Unicode MS" w:hAnsi="Arial" w:cs="Arial"/>
                <w:sz w:val="17"/>
                <w:szCs w:val="17"/>
                <w:u w:val="single"/>
              </w:rPr>
              <w:t>2021</w:t>
            </w:r>
          </w:p>
        </w:tc>
        <w:tc>
          <w:tcPr>
            <w:tcW w:w="2430" w:type="dxa"/>
            <w:vAlign w:val="bottom"/>
          </w:tcPr>
          <w:p w14:paraId="316342FB" w14:textId="77777777" w:rsidR="001D0F1A" w:rsidRPr="00147820" w:rsidRDefault="001D0F1A" w:rsidP="001D0F1A">
            <w:pPr>
              <w:keepNext/>
              <w:spacing w:line="380" w:lineRule="exact"/>
              <w:ind w:left="-3" w:hanging="10"/>
              <w:jc w:val="center"/>
              <w:outlineLvl w:val="6"/>
              <w:rPr>
                <w:rFonts w:ascii="Arial" w:eastAsia="Arial Unicode MS" w:hAnsi="Arial" w:cs="Arial"/>
                <w:sz w:val="17"/>
                <w:szCs w:val="17"/>
                <w:u w:val="single"/>
              </w:rPr>
            </w:pPr>
          </w:p>
        </w:tc>
      </w:tr>
      <w:tr w:rsidR="006454D8" w:rsidRPr="00147820" w14:paraId="6586EA1C" w14:textId="77777777" w:rsidTr="00411E16">
        <w:tc>
          <w:tcPr>
            <w:tcW w:w="3150" w:type="dxa"/>
            <w:vAlign w:val="bottom"/>
          </w:tcPr>
          <w:p w14:paraId="43126EC1" w14:textId="77777777" w:rsidR="001D0F1A" w:rsidRPr="00147820" w:rsidRDefault="001D0F1A" w:rsidP="0085502C">
            <w:pPr>
              <w:tabs>
                <w:tab w:val="left" w:pos="340"/>
                <w:tab w:val="left" w:pos="794"/>
                <w:tab w:val="left" w:pos="1361"/>
                <w:tab w:val="left" w:pos="1928"/>
              </w:tabs>
              <w:spacing w:line="380" w:lineRule="exact"/>
              <w:ind w:left="163" w:right="-108" w:hanging="132"/>
              <w:rPr>
                <w:rFonts w:ascii="Arial" w:eastAsia="Arial Unicode MS" w:hAnsi="Arial" w:cs="Arial"/>
                <w:sz w:val="17"/>
                <w:szCs w:val="17"/>
              </w:rPr>
            </w:pPr>
            <w:r w:rsidRPr="00147820">
              <w:rPr>
                <w:rFonts w:ascii="Arial" w:eastAsia="Arial Unicode MS" w:hAnsi="Arial" w:cs="Arial"/>
                <w:b/>
                <w:bCs/>
                <w:sz w:val="17"/>
                <w:szCs w:val="17"/>
                <w:u w:val="single"/>
              </w:rPr>
              <w:t>Transactions with subsidiaries</w:t>
            </w:r>
          </w:p>
        </w:tc>
        <w:tc>
          <w:tcPr>
            <w:tcW w:w="967" w:type="dxa"/>
            <w:vAlign w:val="bottom"/>
          </w:tcPr>
          <w:p w14:paraId="352FB403" w14:textId="77777777" w:rsidR="001D0F1A" w:rsidRPr="00147820" w:rsidRDefault="001D0F1A" w:rsidP="00411E16">
            <w:pPr>
              <w:tabs>
                <w:tab w:val="decimal" w:pos="646"/>
              </w:tabs>
              <w:spacing w:line="380" w:lineRule="exact"/>
              <w:ind w:left="-29" w:right="-29"/>
              <w:rPr>
                <w:rFonts w:ascii="Arial" w:hAnsi="Arial" w:cs="Arial"/>
                <w:sz w:val="17"/>
                <w:szCs w:val="17"/>
              </w:rPr>
            </w:pPr>
          </w:p>
        </w:tc>
        <w:tc>
          <w:tcPr>
            <w:tcW w:w="968" w:type="dxa"/>
            <w:vAlign w:val="bottom"/>
          </w:tcPr>
          <w:p w14:paraId="02199F06" w14:textId="77777777" w:rsidR="001D0F1A" w:rsidRPr="00147820" w:rsidRDefault="001D0F1A" w:rsidP="00411E16">
            <w:pPr>
              <w:tabs>
                <w:tab w:val="decimal" w:pos="646"/>
              </w:tabs>
              <w:spacing w:line="380" w:lineRule="exact"/>
              <w:ind w:left="-29" w:right="-29"/>
              <w:rPr>
                <w:rFonts w:ascii="Arial" w:hAnsi="Arial" w:cs="Arial"/>
                <w:sz w:val="17"/>
                <w:szCs w:val="17"/>
              </w:rPr>
            </w:pPr>
          </w:p>
        </w:tc>
        <w:tc>
          <w:tcPr>
            <w:tcW w:w="967" w:type="dxa"/>
            <w:vAlign w:val="bottom"/>
          </w:tcPr>
          <w:p w14:paraId="2BF66B0B" w14:textId="77777777" w:rsidR="001D0F1A" w:rsidRPr="00147820" w:rsidRDefault="001D0F1A" w:rsidP="00411E16">
            <w:pPr>
              <w:tabs>
                <w:tab w:val="decimal" w:pos="646"/>
              </w:tabs>
              <w:spacing w:line="380" w:lineRule="exact"/>
              <w:ind w:left="-29" w:right="-29"/>
              <w:rPr>
                <w:rFonts w:ascii="Arial" w:hAnsi="Arial" w:cs="Arial"/>
                <w:sz w:val="17"/>
                <w:szCs w:val="17"/>
                <w:cs/>
              </w:rPr>
            </w:pPr>
          </w:p>
        </w:tc>
        <w:tc>
          <w:tcPr>
            <w:tcW w:w="968" w:type="dxa"/>
            <w:vAlign w:val="bottom"/>
          </w:tcPr>
          <w:p w14:paraId="277551E0" w14:textId="77777777" w:rsidR="001D0F1A" w:rsidRPr="00147820" w:rsidRDefault="001D0F1A" w:rsidP="00411E16">
            <w:pPr>
              <w:tabs>
                <w:tab w:val="decimal" w:pos="646"/>
              </w:tabs>
              <w:spacing w:line="380" w:lineRule="exact"/>
              <w:ind w:left="-29" w:right="-29"/>
              <w:rPr>
                <w:rFonts w:ascii="Arial" w:hAnsi="Arial" w:cs="Arial"/>
                <w:sz w:val="17"/>
                <w:szCs w:val="17"/>
                <w:cs/>
              </w:rPr>
            </w:pPr>
          </w:p>
        </w:tc>
        <w:tc>
          <w:tcPr>
            <w:tcW w:w="2430" w:type="dxa"/>
            <w:vAlign w:val="bottom"/>
          </w:tcPr>
          <w:p w14:paraId="5AD2D6CA" w14:textId="77777777" w:rsidR="001D0F1A" w:rsidRPr="00147820" w:rsidRDefault="001D0F1A" w:rsidP="001D0F1A">
            <w:pPr>
              <w:spacing w:line="380" w:lineRule="exact"/>
              <w:rPr>
                <w:rFonts w:ascii="Arial" w:eastAsia="Arial Unicode MS" w:hAnsi="Arial" w:cs="Arial"/>
                <w:sz w:val="17"/>
                <w:szCs w:val="17"/>
              </w:rPr>
            </w:pPr>
          </w:p>
        </w:tc>
      </w:tr>
      <w:tr w:rsidR="006454D8" w:rsidRPr="00147820" w14:paraId="784D18DA" w14:textId="77777777" w:rsidTr="00411E16">
        <w:tc>
          <w:tcPr>
            <w:tcW w:w="3150" w:type="dxa"/>
            <w:vAlign w:val="bottom"/>
          </w:tcPr>
          <w:p w14:paraId="03D00F24" w14:textId="77777777" w:rsidR="001D0F1A" w:rsidRPr="00147820" w:rsidRDefault="001D0F1A" w:rsidP="0085502C">
            <w:pPr>
              <w:tabs>
                <w:tab w:val="left" w:pos="340"/>
                <w:tab w:val="left" w:pos="794"/>
                <w:tab w:val="left" w:pos="1361"/>
                <w:tab w:val="left" w:pos="1928"/>
              </w:tabs>
              <w:spacing w:line="380" w:lineRule="exact"/>
              <w:ind w:left="163" w:hanging="132"/>
              <w:rPr>
                <w:rFonts w:ascii="Arial" w:eastAsia="Arial Unicode MS" w:hAnsi="Arial" w:cs="Arial"/>
                <w:sz w:val="17"/>
                <w:szCs w:val="17"/>
              </w:rPr>
            </w:pPr>
            <w:r w:rsidRPr="00147820">
              <w:rPr>
                <w:rFonts w:ascii="Arial" w:eastAsia="Arial Unicode MS" w:hAnsi="Arial" w:cs="Arial"/>
                <w:sz w:val="17"/>
                <w:szCs w:val="17"/>
              </w:rPr>
              <w:t>(</w:t>
            </w:r>
            <w:proofErr w:type="gramStart"/>
            <w:r w:rsidRPr="00147820">
              <w:rPr>
                <w:rFonts w:ascii="Arial" w:eastAsia="Arial Unicode MS" w:hAnsi="Arial" w:cs="Arial"/>
                <w:sz w:val="17"/>
                <w:szCs w:val="17"/>
              </w:rPr>
              <w:t>eliminated</w:t>
            </w:r>
            <w:proofErr w:type="gramEnd"/>
            <w:r w:rsidRPr="00147820">
              <w:rPr>
                <w:rFonts w:ascii="Arial" w:eastAsia="Arial Unicode MS" w:hAnsi="Arial" w:cs="Arial"/>
                <w:sz w:val="17"/>
                <w:szCs w:val="17"/>
              </w:rPr>
              <w:t xml:space="preserve"> from the consolidated financial statements)</w:t>
            </w:r>
          </w:p>
        </w:tc>
        <w:tc>
          <w:tcPr>
            <w:tcW w:w="967" w:type="dxa"/>
            <w:vAlign w:val="bottom"/>
          </w:tcPr>
          <w:p w14:paraId="5FE178D2" w14:textId="77777777" w:rsidR="001D0F1A" w:rsidRPr="00147820" w:rsidRDefault="001D0F1A" w:rsidP="00411E16">
            <w:pPr>
              <w:tabs>
                <w:tab w:val="decimal" w:pos="646"/>
              </w:tabs>
              <w:spacing w:line="380" w:lineRule="exact"/>
              <w:ind w:left="-29" w:right="-29"/>
              <w:rPr>
                <w:rFonts w:ascii="Arial" w:hAnsi="Arial" w:cs="Arial"/>
                <w:sz w:val="17"/>
                <w:szCs w:val="17"/>
              </w:rPr>
            </w:pPr>
          </w:p>
        </w:tc>
        <w:tc>
          <w:tcPr>
            <w:tcW w:w="968" w:type="dxa"/>
            <w:vAlign w:val="bottom"/>
          </w:tcPr>
          <w:p w14:paraId="67E4F896" w14:textId="77777777" w:rsidR="001D0F1A" w:rsidRPr="00147820" w:rsidRDefault="001D0F1A" w:rsidP="00411E16">
            <w:pPr>
              <w:tabs>
                <w:tab w:val="decimal" w:pos="646"/>
              </w:tabs>
              <w:spacing w:line="380" w:lineRule="exact"/>
              <w:ind w:left="-29" w:right="-29"/>
              <w:rPr>
                <w:rFonts w:ascii="Arial" w:hAnsi="Arial" w:cs="Arial"/>
                <w:sz w:val="17"/>
                <w:szCs w:val="17"/>
              </w:rPr>
            </w:pPr>
          </w:p>
        </w:tc>
        <w:tc>
          <w:tcPr>
            <w:tcW w:w="967" w:type="dxa"/>
            <w:vAlign w:val="bottom"/>
          </w:tcPr>
          <w:p w14:paraId="56218CB3" w14:textId="77777777" w:rsidR="001D0F1A" w:rsidRPr="00147820" w:rsidRDefault="001D0F1A" w:rsidP="00411E16">
            <w:pPr>
              <w:tabs>
                <w:tab w:val="decimal" w:pos="646"/>
              </w:tabs>
              <w:spacing w:line="380" w:lineRule="exact"/>
              <w:ind w:left="-29" w:right="-29"/>
              <w:rPr>
                <w:rFonts w:ascii="Arial" w:hAnsi="Arial" w:cs="Arial"/>
                <w:sz w:val="17"/>
                <w:szCs w:val="17"/>
                <w:cs/>
              </w:rPr>
            </w:pPr>
          </w:p>
        </w:tc>
        <w:tc>
          <w:tcPr>
            <w:tcW w:w="968" w:type="dxa"/>
            <w:vAlign w:val="bottom"/>
          </w:tcPr>
          <w:p w14:paraId="601F92AE" w14:textId="77777777" w:rsidR="001D0F1A" w:rsidRPr="00147820" w:rsidRDefault="001D0F1A" w:rsidP="00411E16">
            <w:pPr>
              <w:tabs>
                <w:tab w:val="decimal" w:pos="646"/>
              </w:tabs>
              <w:spacing w:line="380" w:lineRule="exact"/>
              <w:ind w:left="-29" w:right="-29"/>
              <w:rPr>
                <w:rFonts w:ascii="Arial" w:hAnsi="Arial" w:cs="Arial"/>
                <w:sz w:val="17"/>
                <w:szCs w:val="17"/>
                <w:cs/>
              </w:rPr>
            </w:pPr>
          </w:p>
        </w:tc>
        <w:tc>
          <w:tcPr>
            <w:tcW w:w="2430" w:type="dxa"/>
            <w:vAlign w:val="bottom"/>
          </w:tcPr>
          <w:p w14:paraId="364B0D61" w14:textId="77777777" w:rsidR="001D0F1A" w:rsidRPr="00147820" w:rsidRDefault="001D0F1A" w:rsidP="001D0F1A">
            <w:pPr>
              <w:spacing w:line="380" w:lineRule="exact"/>
              <w:rPr>
                <w:rFonts w:ascii="Arial" w:eastAsia="Arial Unicode MS" w:hAnsi="Arial" w:cs="Arial"/>
                <w:sz w:val="17"/>
                <w:szCs w:val="17"/>
              </w:rPr>
            </w:pPr>
          </w:p>
        </w:tc>
      </w:tr>
      <w:tr w:rsidR="006454D8" w:rsidRPr="00147820" w14:paraId="5CF84826" w14:textId="77777777" w:rsidTr="00411E16">
        <w:tc>
          <w:tcPr>
            <w:tcW w:w="3150" w:type="dxa"/>
            <w:vAlign w:val="bottom"/>
          </w:tcPr>
          <w:p w14:paraId="40BF6280" w14:textId="77777777" w:rsidR="001D0F1A" w:rsidRPr="00147820" w:rsidRDefault="001D0F1A" w:rsidP="0085502C">
            <w:pPr>
              <w:tabs>
                <w:tab w:val="left" w:pos="340"/>
                <w:tab w:val="left" w:pos="794"/>
                <w:tab w:val="left" w:pos="1361"/>
                <w:tab w:val="left" w:pos="1928"/>
              </w:tabs>
              <w:spacing w:line="380" w:lineRule="exact"/>
              <w:ind w:left="163" w:hanging="132"/>
              <w:rPr>
                <w:rFonts w:ascii="Arial" w:eastAsia="Arial Unicode MS" w:hAnsi="Arial" w:cs="Arial"/>
                <w:sz w:val="17"/>
                <w:szCs w:val="17"/>
              </w:rPr>
            </w:pPr>
            <w:r w:rsidRPr="00147820">
              <w:rPr>
                <w:rFonts w:ascii="Arial" w:eastAsia="Arial Unicode MS" w:hAnsi="Arial" w:cs="Arial"/>
                <w:sz w:val="17"/>
                <w:szCs w:val="17"/>
              </w:rPr>
              <w:t>Sales of goods</w:t>
            </w:r>
          </w:p>
        </w:tc>
        <w:tc>
          <w:tcPr>
            <w:tcW w:w="967" w:type="dxa"/>
          </w:tcPr>
          <w:p w14:paraId="0932935B" w14:textId="4DC3C8C3"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w:t>
            </w:r>
          </w:p>
        </w:tc>
        <w:tc>
          <w:tcPr>
            <w:tcW w:w="968" w:type="dxa"/>
          </w:tcPr>
          <w:p w14:paraId="744BCF24" w14:textId="29F94AD1"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w:t>
            </w:r>
          </w:p>
        </w:tc>
        <w:tc>
          <w:tcPr>
            <w:tcW w:w="967" w:type="dxa"/>
          </w:tcPr>
          <w:p w14:paraId="1B56840D" w14:textId="67B2523E"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227</w:t>
            </w:r>
          </w:p>
        </w:tc>
        <w:tc>
          <w:tcPr>
            <w:tcW w:w="968" w:type="dxa"/>
          </w:tcPr>
          <w:p w14:paraId="6114B6D2" w14:textId="46CE3639"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228</w:t>
            </w:r>
          </w:p>
        </w:tc>
        <w:tc>
          <w:tcPr>
            <w:tcW w:w="2430" w:type="dxa"/>
            <w:vAlign w:val="bottom"/>
          </w:tcPr>
          <w:p w14:paraId="72B676CB"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Cost plus certain margin</w:t>
            </w:r>
          </w:p>
        </w:tc>
      </w:tr>
      <w:tr w:rsidR="006454D8" w:rsidRPr="00147820" w14:paraId="6F3CC57D" w14:textId="77777777" w:rsidTr="00411E16">
        <w:tc>
          <w:tcPr>
            <w:tcW w:w="3150" w:type="dxa"/>
            <w:vAlign w:val="bottom"/>
          </w:tcPr>
          <w:p w14:paraId="3BF4C421" w14:textId="77777777" w:rsidR="001D0F1A" w:rsidRPr="00147820" w:rsidRDefault="001D0F1A" w:rsidP="0085502C">
            <w:pPr>
              <w:tabs>
                <w:tab w:val="left" w:pos="340"/>
                <w:tab w:val="left" w:pos="794"/>
                <w:tab w:val="left" w:pos="1361"/>
                <w:tab w:val="left" w:pos="1928"/>
              </w:tabs>
              <w:spacing w:line="380" w:lineRule="exact"/>
              <w:ind w:left="163" w:hanging="132"/>
              <w:rPr>
                <w:rFonts w:ascii="Arial" w:eastAsia="Arial Unicode MS" w:hAnsi="Arial" w:cs="Arial"/>
                <w:sz w:val="17"/>
                <w:szCs w:val="17"/>
              </w:rPr>
            </w:pPr>
            <w:r w:rsidRPr="00147820">
              <w:rPr>
                <w:rFonts w:ascii="Arial" w:eastAsia="Arial Unicode MS" w:hAnsi="Arial" w:cs="Arial"/>
                <w:sz w:val="17"/>
                <w:szCs w:val="17"/>
              </w:rPr>
              <w:t xml:space="preserve">Management income </w:t>
            </w:r>
          </w:p>
        </w:tc>
        <w:tc>
          <w:tcPr>
            <w:tcW w:w="967" w:type="dxa"/>
          </w:tcPr>
          <w:p w14:paraId="3814F62A" w14:textId="6AF9AEC3"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w:t>
            </w:r>
          </w:p>
        </w:tc>
        <w:tc>
          <w:tcPr>
            <w:tcW w:w="968" w:type="dxa"/>
          </w:tcPr>
          <w:p w14:paraId="17346A60" w14:textId="3DBE77D8"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w:t>
            </w:r>
          </w:p>
        </w:tc>
        <w:tc>
          <w:tcPr>
            <w:tcW w:w="967" w:type="dxa"/>
          </w:tcPr>
          <w:p w14:paraId="50E1926E" w14:textId="7DF875B3"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28</w:t>
            </w:r>
          </w:p>
        </w:tc>
        <w:tc>
          <w:tcPr>
            <w:tcW w:w="968" w:type="dxa"/>
          </w:tcPr>
          <w:p w14:paraId="78BB7095" w14:textId="403A72E0"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31</w:t>
            </w:r>
          </w:p>
        </w:tc>
        <w:tc>
          <w:tcPr>
            <w:tcW w:w="2430" w:type="dxa"/>
            <w:vAlign w:val="bottom"/>
          </w:tcPr>
          <w:p w14:paraId="49DAF02D"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 xml:space="preserve">As </w:t>
            </w:r>
            <w:proofErr w:type="gramStart"/>
            <w:r w:rsidRPr="00147820">
              <w:rPr>
                <w:rFonts w:ascii="Arial" w:eastAsia="Arial Unicode MS" w:hAnsi="Arial" w:cs="Arial"/>
                <w:sz w:val="17"/>
                <w:szCs w:val="17"/>
              </w:rPr>
              <w:t>agreed</w:t>
            </w:r>
            <w:proofErr w:type="gramEnd"/>
          </w:p>
        </w:tc>
      </w:tr>
      <w:tr w:rsidR="006454D8" w:rsidRPr="00147820" w14:paraId="064B9DEE" w14:textId="77777777" w:rsidTr="00411E16">
        <w:tc>
          <w:tcPr>
            <w:tcW w:w="3150" w:type="dxa"/>
            <w:vAlign w:val="bottom"/>
          </w:tcPr>
          <w:p w14:paraId="09712FC5" w14:textId="77777777" w:rsidR="001D0F1A" w:rsidRPr="00147820" w:rsidRDefault="001D0F1A" w:rsidP="0085502C">
            <w:pPr>
              <w:tabs>
                <w:tab w:val="left" w:pos="340"/>
                <w:tab w:val="left" w:pos="794"/>
                <w:tab w:val="left" w:pos="1361"/>
                <w:tab w:val="left" w:pos="1928"/>
              </w:tabs>
              <w:spacing w:line="380" w:lineRule="exact"/>
              <w:ind w:left="163" w:hanging="132"/>
              <w:rPr>
                <w:rFonts w:ascii="Arial" w:eastAsia="Arial Unicode MS" w:hAnsi="Arial" w:cs="Arial"/>
                <w:sz w:val="17"/>
                <w:szCs w:val="17"/>
              </w:rPr>
            </w:pPr>
            <w:r w:rsidRPr="00147820">
              <w:rPr>
                <w:rFonts w:ascii="Arial" w:eastAsia="Arial Unicode MS" w:hAnsi="Arial" w:cs="Arial"/>
                <w:sz w:val="17"/>
                <w:szCs w:val="17"/>
              </w:rPr>
              <w:t>Interest income</w:t>
            </w:r>
          </w:p>
        </w:tc>
        <w:tc>
          <w:tcPr>
            <w:tcW w:w="967" w:type="dxa"/>
          </w:tcPr>
          <w:p w14:paraId="564246A5" w14:textId="07B26B73"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w:t>
            </w:r>
          </w:p>
        </w:tc>
        <w:tc>
          <w:tcPr>
            <w:tcW w:w="968" w:type="dxa"/>
          </w:tcPr>
          <w:p w14:paraId="479D1CFB" w14:textId="0FE0CA88"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w:t>
            </w:r>
          </w:p>
        </w:tc>
        <w:tc>
          <w:tcPr>
            <w:tcW w:w="967" w:type="dxa"/>
          </w:tcPr>
          <w:p w14:paraId="716D9861" w14:textId="030C507E"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12</w:t>
            </w:r>
          </w:p>
        </w:tc>
        <w:tc>
          <w:tcPr>
            <w:tcW w:w="968" w:type="dxa"/>
          </w:tcPr>
          <w:p w14:paraId="147BC138" w14:textId="7EF306E5"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9</w:t>
            </w:r>
          </w:p>
        </w:tc>
        <w:tc>
          <w:tcPr>
            <w:tcW w:w="2430" w:type="dxa"/>
            <w:vAlign w:val="bottom"/>
          </w:tcPr>
          <w:p w14:paraId="6AB03E1C" w14:textId="01F8E711" w:rsidR="001D0F1A" w:rsidRPr="00147820" w:rsidRDefault="001D0F1A" w:rsidP="001D0F1A">
            <w:pPr>
              <w:spacing w:line="380" w:lineRule="exact"/>
              <w:ind w:left="132" w:right="-288" w:hanging="132"/>
              <w:rPr>
                <w:rFonts w:ascii="Arial" w:eastAsia="Arial Unicode MS" w:hAnsi="Arial" w:cs="Arial"/>
                <w:spacing w:val="-2"/>
                <w:sz w:val="17"/>
                <w:szCs w:val="17"/>
              </w:rPr>
            </w:pPr>
            <w:r w:rsidRPr="00147820">
              <w:rPr>
                <w:rFonts w:ascii="Arial" w:eastAsia="Arial Unicode MS" w:hAnsi="Arial" w:cs="Arial"/>
                <w:spacing w:val="-2"/>
                <w:sz w:val="17"/>
                <w:szCs w:val="17"/>
              </w:rPr>
              <w:t>2.65</w:t>
            </w:r>
            <w:r w:rsidR="002E60BF" w:rsidRPr="00147820">
              <w:rPr>
                <w:rFonts w:ascii="Arial" w:eastAsia="Arial Unicode MS" w:hAnsi="Arial" w:cs="Arial"/>
                <w:spacing w:val="-2"/>
                <w:sz w:val="17"/>
                <w:szCs w:val="17"/>
              </w:rPr>
              <w:t xml:space="preserve"> </w:t>
            </w:r>
            <w:r w:rsidR="00F213A8" w:rsidRPr="00147820">
              <w:rPr>
                <w:rFonts w:ascii="Arial" w:eastAsia="Arial Unicode MS" w:hAnsi="Arial" w:cs="Arial"/>
                <w:spacing w:val="-2"/>
                <w:sz w:val="17"/>
                <w:szCs w:val="17"/>
              </w:rPr>
              <w:t>-</w:t>
            </w:r>
            <w:r w:rsidR="002E60BF" w:rsidRPr="00147820">
              <w:rPr>
                <w:rFonts w:ascii="Arial" w:eastAsia="Arial Unicode MS" w:hAnsi="Arial" w:cs="Arial"/>
                <w:spacing w:val="-2"/>
                <w:sz w:val="17"/>
                <w:szCs w:val="17"/>
              </w:rPr>
              <w:t xml:space="preserve"> </w:t>
            </w:r>
            <w:r w:rsidR="00F213A8" w:rsidRPr="00147820">
              <w:rPr>
                <w:rFonts w:ascii="Arial" w:eastAsia="Arial Unicode MS" w:hAnsi="Arial" w:cs="Arial"/>
                <w:spacing w:val="-2"/>
                <w:sz w:val="17"/>
                <w:szCs w:val="17"/>
              </w:rPr>
              <w:t>3.25</w:t>
            </w:r>
            <w:r w:rsidRPr="00147820">
              <w:rPr>
                <w:rFonts w:ascii="Arial" w:eastAsia="Arial Unicode MS" w:hAnsi="Arial" w:cs="Arial"/>
                <w:spacing w:val="-2"/>
                <w:sz w:val="17"/>
                <w:szCs w:val="17"/>
              </w:rPr>
              <w:t xml:space="preserve"> percent per annum</w:t>
            </w:r>
          </w:p>
        </w:tc>
      </w:tr>
      <w:tr w:rsidR="006454D8" w:rsidRPr="00147820" w14:paraId="20AA7BE7" w14:textId="77777777" w:rsidTr="00411E16">
        <w:tc>
          <w:tcPr>
            <w:tcW w:w="3150" w:type="dxa"/>
            <w:vAlign w:val="bottom"/>
          </w:tcPr>
          <w:p w14:paraId="4A1412F0" w14:textId="77777777" w:rsidR="001D0F1A" w:rsidRPr="00147820" w:rsidRDefault="001D0F1A" w:rsidP="0085502C">
            <w:pPr>
              <w:tabs>
                <w:tab w:val="decimal" w:pos="570"/>
              </w:tabs>
              <w:spacing w:line="380" w:lineRule="exact"/>
              <w:ind w:left="163" w:hanging="132"/>
              <w:rPr>
                <w:rFonts w:ascii="Arial" w:hAnsi="Arial" w:cs="Arial"/>
                <w:sz w:val="17"/>
                <w:szCs w:val="17"/>
              </w:rPr>
            </w:pPr>
            <w:r w:rsidRPr="00147820">
              <w:rPr>
                <w:rFonts w:ascii="Arial" w:eastAsia="Arial Unicode MS" w:hAnsi="Arial" w:cs="Arial"/>
                <w:b/>
                <w:bCs/>
                <w:sz w:val="17"/>
                <w:szCs w:val="17"/>
                <w:u w:val="single"/>
              </w:rPr>
              <w:t>Transactions with associate</w:t>
            </w:r>
          </w:p>
        </w:tc>
        <w:tc>
          <w:tcPr>
            <w:tcW w:w="967" w:type="dxa"/>
          </w:tcPr>
          <w:p w14:paraId="7F2751E2" w14:textId="77777777" w:rsidR="001D0F1A" w:rsidRPr="00147820" w:rsidRDefault="001D0F1A" w:rsidP="00411E16">
            <w:pPr>
              <w:tabs>
                <w:tab w:val="decimal" w:pos="642"/>
              </w:tabs>
              <w:spacing w:line="380" w:lineRule="exact"/>
              <w:ind w:left="-29" w:right="-29"/>
              <w:rPr>
                <w:rFonts w:ascii="Arial" w:hAnsi="Arial" w:cs="Arial"/>
                <w:sz w:val="17"/>
                <w:szCs w:val="17"/>
              </w:rPr>
            </w:pPr>
          </w:p>
        </w:tc>
        <w:tc>
          <w:tcPr>
            <w:tcW w:w="968" w:type="dxa"/>
          </w:tcPr>
          <w:p w14:paraId="227D3CFF" w14:textId="77777777" w:rsidR="001D0F1A" w:rsidRPr="00147820" w:rsidRDefault="001D0F1A" w:rsidP="00411E16">
            <w:pPr>
              <w:tabs>
                <w:tab w:val="decimal" w:pos="646"/>
              </w:tabs>
              <w:spacing w:line="380" w:lineRule="exact"/>
              <w:ind w:left="-29" w:right="-29"/>
              <w:rPr>
                <w:rFonts w:ascii="Arial" w:hAnsi="Arial" w:cs="Arial"/>
                <w:sz w:val="17"/>
                <w:szCs w:val="17"/>
              </w:rPr>
            </w:pPr>
          </w:p>
        </w:tc>
        <w:tc>
          <w:tcPr>
            <w:tcW w:w="967" w:type="dxa"/>
          </w:tcPr>
          <w:p w14:paraId="3999B9B6" w14:textId="77777777" w:rsidR="001D0F1A" w:rsidRPr="00147820" w:rsidRDefault="001D0F1A" w:rsidP="00411E16">
            <w:pPr>
              <w:tabs>
                <w:tab w:val="decimal" w:pos="642"/>
              </w:tabs>
              <w:spacing w:line="380" w:lineRule="exact"/>
              <w:ind w:left="-29" w:right="-29"/>
              <w:rPr>
                <w:rFonts w:ascii="Arial" w:hAnsi="Arial" w:cs="Arial"/>
                <w:sz w:val="17"/>
                <w:szCs w:val="17"/>
              </w:rPr>
            </w:pPr>
          </w:p>
        </w:tc>
        <w:tc>
          <w:tcPr>
            <w:tcW w:w="968" w:type="dxa"/>
          </w:tcPr>
          <w:p w14:paraId="59764200" w14:textId="77777777" w:rsidR="001D0F1A" w:rsidRPr="00147820" w:rsidRDefault="001D0F1A" w:rsidP="00411E16">
            <w:pPr>
              <w:tabs>
                <w:tab w:val="decimal" w:pos="646"/>
              </w:tabs>
              <w:spacing w:line="380" w:lineRule="exact"/>
              <w:ind w:left="-29" w:right="-29"/>
              <w:rPr>
                <w:rFonts w:ascii="Arial" w:hAnsi="Arial" w:cs="Arial"/>
                <w:sz w:val="17"/>
                <w:szCs w:val="17"/>
              </w:rPr>
            </w:pPr>
          </w:p>
        </w:tc>
        <w:tc>
          <w:tcPr>
            <w:tcW w:w="2430" w:type="dxa"/>
          </w:tcPr>
          <w:p w14:paraId="28CECD66" w14:textId="77777777" w:rsidR="001D0F1A" w:rsidRPr="00147820" w:rsidRDefault="001D0F1A" w:rsidP="001D0F1A">
            <w:pPr>
              <w:spacing w:line="380" w:lineRule="exact"/>
              <w:rPr>
                <w:rFonts w:ascii="Arial" w:eastAsia="Arial Unicode MS" w:hAnsi="Arial" w:cs="Arial"/>
                <w:sz w:val="17"/>
                <w:szCs w:val="17"/>
              </w:rPr>
            </w:pPr>
          </w:p>
        </w:tc>
      </w:tr>
      <w:tr w:rsidR="006454D8" w:rsidRPr="00147820" w14:paraId="1A653407" w14:textId="77777777" w:rsidTr="00411E16">
        <w:tc>
          <w:tcPr>
            <w:tcW w:w="3150" w:type="dxa"/>
            <w:vAlign w:val="bottom"/>
          </w:tcPr>
          <w:p w14:paraId="47600916" w14:textId="77777777" w:rsidR="001D0F1A" w:rsidRPr="00147820" w:rsidRDefault="001D0F1A" w:rsidP="0085502C">
            <w:pPr>
              <w:spacing w:line="380" w:lineRule="exact"/>
              <w:ind w:left="163" w:right="132" w:hanging="132"/>
              <w:rPr>
                <w:rFonts w:ascii="Arial" w:eastAsia="Arial Unicode MS" w:hAnsi="Arial" w:cs="Arial"/>
                <w:sz w:val="17"/>
                <w:szCs w:val="17"/>
              </w:rPr>
            </w:pPr>
            <w:r w:rsidRPr="00147820">
              <w:rPr>
                <w:rFonts w:ascii="Arial" w:eastAsia="Arial Unicode MS" w:hAnsi="Arial" w:cs="Arial"/>
                <w:sz w:val="17"/>
                <w:szCs w:val="17"/>
              </w:rPr>
              <w:t>Sales of goods</w:t>
            </w:r>
          </w:p>
        </w:tc>
        <w:tc>
          <w:tcPr>
            <w:tcW w:w="967" w:type="dxa"/>
          </w:tcPr>
          <w:p w14:paraId="4A49655C" w14:textId="0A78A6AD"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w:t>
            </w:r>
          </w:p>
        </w:tc>
        <w:tc>
          <w:tcPr>
            <w:tcW w:w="968" w:type="dxa"/>
          </w:tcPr>
          <w:p w14:paraId="7CC2687D" w14:textId="47ABD6CA"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2</w:t>
            </w:r>
          </w:p>
        </w:tc>
        <w:tc>
          <w:tcPr>
            <w:tcW w:w="967" w:type="dxa"/>
          </w:tcPr>
          <w:p w14:paraId="492F7D18" w14:textId="5A887F0A"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w:t>
            </w:r>
          </w:p>
        </w:tc>
        <w:tc>
          <w:tcPr>
            <w:tcW w:w="968" w:type="dxa"/>
          </w:tcPr>
          <w:p w14:paraId="3DDEDAF5" w14:textId="3A5A32E8"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w:t>
            </w:r>
          </w:p>
        </w:tc>
        <w:tc>
          <w:tcPr>
            <w:tcW w:w="2430" w:type="dxa"/>
          </w:tcPr>
          <w:p w14:paraId="2982CFA8"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Market price</w:t>
            </w:r>
          </w:p>
        </w:tc>
      </w:tr>
      <w:tr w:rsidR="006454D8" w:rsidRPr="00147820" w14:paraId="08D30DB3" w14:textId="77777777" w:rsidTr="00411E16">
        <w:tc>
          <w:tcPr>
            <w:tcW w:w="3150" w:type="dxa"/>
            <w:vAlign w:val="bottom"/>
          </w:tcPr>
          <w:p w14:paraId="3789BBC6" w14:textId="77777777" w:rsidR="001D0F1A" w:rsidRPr="00147820" w:rsidRDefault="001D0F1A" w:rsidP="0085502C">
            <w:pPr>
              <w:spacing w:line="380" w:lineRule="exact"/>
              <w:ind w:left="163" w:right="132" w:hanging="132"/>
              <w:rPr>
                <w:rFonts w:ascii="Arial" w:eastAsia="Arial Unicode MS" w:hAnsi="Arial" w:cs="Arial"/>
                <w:sz w:val="17"/>
                <w:szCs w:val="17"/>
              </w:rPr>
            </w:pPr>
            <w:r w:rsidRPr="00147820">
              <w:rPr>
                <w:rFonts w:ascii="Arial" w:eastAsia="Arial Unicode MS" w:hAnsi="Arial" w:cs="Arial"/>
                <w:sz w:val="17"/>
                <w:szCs w:val="17"/>
              </w:rPr>
              <w:t>Dividend income</w:t>
            </w:r>
          </w:p>
        </w:tc>
        <w:tc>
          <w:tcPr>
            <w:tcW w:w="967" w:type="dxa"/>
          </w:tcPr>
          <w:p w14:paraId="39F55C7E" w14:textId="519EF777"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w:t>
            </w:r>
          </w:p>
        </w:tc>
        <w:tc>
          <w:tcPr>
            <w:tcW w:w="968" w:type="dxa"/>
          </w:tcPr>
          <w:p w14:paraId="14EA2525" w14:textId="2CDB2A09"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w:t>
            </w:r>
          </w:p>
        </w:tc>
        <w:tc>
          <w:tcPr>
            <w:tcW w:w="967" w:type="dxa"/>
          </w:tcPr>
          <w:p w14:paraId="759FA7F9" w14:textId="143F24FF"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296</w:t>
            </w:r>
          </w:p>
        </w:tc>
        <w:tc>
          <w:tcPr>
            <w:tcW w:w="968" w:type="dxa"/>
          </w:tcPr>
          <w:p w14:paraId="08FBE9C1" w14:textId="415F4C83"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573</w:t>
            </w:r>
          </w:p>
        </w:tc>
        <w:tc>
          <w:tcPr>
            <w:tcW w:w="2430" w:type="dxa"/>
          </w:tcPr>
          <w:p w14:paraId="434352FA"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Announced rate</w:t>
            </w:r>
          </w:p>
        </w:tc>
      </w:tr>
      <w:tr w:rsidR="006454D8" w:rsidRPr="00147820" w14:paraId="6463A892" w14:textId="77777777" w:rsidTr="00411E16">
        <w:tc>
          <w:tcPr>
            <w:tcW w:w="3150" w:type="dxa"/>
            <w:vAlign w:val="bottom"/>
          </w:tcPr>
          <w:p w14:paraId="23C14D71" w14:textId="77777777" w:rsidR="001D0F1A" w:rsidRPr="00147820" w:rsidRDefault="001D0F1A" w:rsidP="0085502C">
            <w:pPr>
              <w:tabs>
                <w:tab w:val="decimal" w:pos="570"/>
              </w:tabs>
              <w:spacing w:line="380" w:lineRule="exact"/>
              <w:ind w:left="163" w:right="-225" w:hanging="132"/>
              <w:rPr>
                <w:rFonts w:ascii="Arial" w:hAnsi="Arial" w:cs="Arial"/>
                <w:spacing w:val="-2"/>
                <w:sz w:val="17"/>
                <w:szCs w:val="17"/>
              </w:rPr>
            </w:pPr>
            <w:r w:rsidRPr="00147820">
              <w:rPr>
                <w:rFonts w:ascii="Arial" w:eastAsia="Arial Unicode MS" w:hAnsi="Arial" w:cs="Arial"/>
                <w:b/>
                <w:bCs/>
                <w:spacing w:val="-2"/>
                <w:sz w:val="17"/>
                <w:szCs w:val="17"/>
                <w:u w:val="single"/>
              </w:rPr>
              <w:t>Transactions with related companies</w:t>
            </w:r>
          </w:p>
        </w:tc>
        <w:tc>
          <w:tcPr>
            <w:tcW w:w="967" w:type="dxa"/>
          </w:tcPr>
          <w:p w14:paraId="49C4B17B" w14:textId="77777777" w:rsidR="001D0F1A" w:rsidRPr="00147820" w:rsidRDefault="001D0F1A" w:rsidP="00411E16">
            <w:pPr>
              <w:tabs>
                <w:tab w:val="decimal" w:pos="642"/>
              </w:tabs>
              <w:spacing w:line="380" w:lineRule="exact"/>
              <w:ind w:left="-29" w:right="-29"/>
              <w:rPr>
                <w:rFonts w:ascii="Arial" w:hAnsi="Arial" w:cs="Arial"/>
                <w:sz w:val="17"/>
                <w:szCs w:val="17"/>
              </w:rPr>
            </w:pPr>
          </w:p>
        </w:tc>
        <w:tc>
          <w:tcPr>
            <w:tcW w:w="968" w:type="dxa"/>
          </w:tcPr>
          <w:p w14:paraId="19D995D3" w14:textId="77777777" w:rsidR="001D0F1A" w:rsidRPr="00147820" w:rsidRDefault="001D0F1A" w:rsidP="00411E16">
            <w:pPr>
              <w:tabs>
                <w:tab w:val="decimal" w:pos="646"/>
              </w:tabs>
              <w:spacing w:line="380" w:lineRule="exact"/>
              <w:ind w:left="-29" w:right="-29"/>
              <w:rPr>
                <w:rFonts w:ascii="Arial" w:hAnsi="Arial" w:cs="Arial"/>
                <w:sz w:val="17"/>
                <w:szCs w:val="17"/>
              </w:rPr>
            </w:pPr>
          </w:p>
        </w:tc>
        <w:tc>
          <w:tcPr>
            <w:tcW w:w="967" w:type="dxa"/>
          </w:tcPr>
          <w:p w14:paraId="4B5586D5" w14:textId="77777777" w:rsidR="001D0F1A" w:rsidRPr="00147820" w:rsidRDefault="001D0F1A" w:rsidP="00411E16">
            <w:pPr>
              <w:tabs>
                <w:tab w:val="decimal" w:pos="642"/>
              </w:tabs>
              <w:spacing w:line="380" w:lineRule="exact"/>
              <w:ind w:left="-29" w:right="-29"/>
              <w:rPr>
                <w:rFonts w:ascii="Arial" w:hAnsi="Arial" w:cs="Arial"/>
                <w:sz w:val="17"/>
                <w:szCs w:val="17"/>
              </w:rPr>
            </w:pPr>
          </w:p>
        </w:tc>
        <w:tc>
          <w:tcPr>
            <w:tcW w:w="968" w:type="dxa"/>
          </w:tcPr>
          <w:p w14:paraId="2B2288A6" w14:textId="77777777" w:rsidR="001D0F1A" w:rsidRPr="00147820" w:rsidRDefault="001D0F1A" w:rsidP="00411E16">
            <w:pPr>
              <w:tabs>
                <w:tab w:val="decimal" w:pos="646"/>
              </w:tabs>
              <w:spacing w:line="380" w:lineRule="exact"/>
              <w:ind w:left="-29" w:right="-29"/>
              <w:rPr>
                <w:rFonts w:ascii="Arial" w:hAnsi="Arial" w:cs="Arial"/>
                <w:sz w:val="17"/>
                <w:szCs w:val="17"/>
              </w:rPr>
            </w:pPr>
          </w:p>
        </w:tc>
        <w:tc>
          <w:tcPr>
            <w:tcW w:w="2430" w:type="dxa"/>
          </w:tcPr>
          <w:p w14:paraId="66E11807" w14:textId="77777777" w:rsidR="001D0F1A" w:rsidRPr="00147820" w:rsidRDefault="001D0F1A" w:rsidP="001D0F1A">
            <w:pPr>
              <w:spacing w:line="380" w:lineRule="exact"/>
              <w:rPr>
                <w:rFonts w:ascii="Arial" w:eastAsia="Arial Unicode MS" w:hAnsi="Arial" w:cs="Arial"/>
                <w:sz w:val="17"/>
                <w:szCs w:val="17"/>
              </w:rPr>
            </w:pPr>
          </w:p>
        </w:tc>
      </w:tr>
      <w:tr w:rsidR="006454D8" w:rsidRPr="00147820" w14:paraId="1AC2BF49" w14:textId="77777777" w:rsidTr="00411E16">
        <w:tc>
          <w:tcPr>
            <w:tcW w:w="3150" w:type="dxa"/>
            <w:vAlign w:val="bottom"/>
          </w:tcPr>
          <w:p w14:paraId="5E46D5AF" w14:textId="77777777" w:rsidR="001D0F1A" w:rsidRPr="00147820" w:rsidRDefault="001D0F1A" w:rsidP="0085502C">
            <w:pPr>
              <w:spacing w:line="380" w:lineRule="exact"/>
              <w:ind w:left="163" w:right="132" w:hanging="132"/>
              <w:rPr>
                <w:rFonts w:ascii="Arial" w:eastAsia="Arial Unicode MS" w:hAnsi="Arial" w:cs="Arial"/>
                <w:sz w:val="17"/>
                <w:szCs w:val="17"/>
              </w:rPr>
            </w:pPr>
            <w:r w:rsidRPr="00147820">
              <w:rPr>
                <w:rFonts w:ascii="Arial" w:eastAsia="Arial Unicode MS" w:hAnsi="Arial" w:cs="Arial"/>
                <w:sz w:val="17"/>
                <w:szCs w:val="17"/>
              </w:rPr>
              <w:t>Sales of goods</w:t>
            </w:r>
          </w:p>
        </w:tc>
        <w:tc>
          <w:tcPr>
            <w:tcW w:w="967" w:type="dxa"/>
          </w:tcPr>
          <w:p w14:paraId="5E8082F3" w14:textId="557AFBB7"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w:t>
            </w:r>
          </w:p>
        </w:tc>
        <w:tc>
          <w:tcPr>
            <w:tcW w:w="968" w:type="dxa"/>
          </w:tcPr>
          <w:p w14:paraId="032C7F18" w14:textId="660CCE69"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1</w:t>
            </w:r>
          </w:p>
        </w:tc>
        <w:tc>
          <w:tcPr>
            <w:tcW w:w="967" w:type="dxa"/>
          </w:tcPr>
          <w:p w14:paraId="5D1474E3" w14:textId="66B816C5"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w:t>
            </w:r>
          </w:p>
        </w:tc>
        <w:tc>
          <w:tcPr>
            <w:tcW w:w="968" w:type="dxa"/>
          </w:tcPr>
          <w:p w14:paraId="74D51902" w14:textId="2CA476EB"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w:t>
            </w:r>
          </w:p>
        </w:tc>
        <w:tc>
          <w:tcPr>
            <w:tcW w:w="2430" w:type="dxa"/>
          </w:tcPr>
          <w:p w14:paraId="2E2D4BD4"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Market price</w:t>
            </w:r>
          </w:p>
        </w:tc>
      </w:tr>
      <w:tr w:rsidR="006454D8" w:rsidRPr="00147820" w14:paraId="7C2DD219" w14:textId="77777777" w:rsidTr="00411E16">
        <w:tc>
          <w:tcPr>
            <w:tcW w:w="3150" w:type="dxa"/>
            <w:vAlign w:val="bottom"/>
          </w:tcPr>
          <w:p w14:paraId="3C3120FF" w14:textId="77777777" w:rsidR="001D0F1A" w:rsidRPr="00147820" w:rsidRDefault="001D0F1A" w:rsidP="0085502C">
            <w:pPr>
              <w:tabs>
                <w:tab w:val="left" w:pos="340"/>
                <w:tab w:val="left" w:pos="794"/>
                <w:tab w:val="left" w:pos="1361"/>
                <w:tab w:val="left" w:pos="1928"/>
              </w:tabs>
              <w:spacing w:line="380" w:lineRule="exact"/>
              <w:ind w:left="163" w:hanging="132"/>
              <w:rPr>
                <w:rFonts w:ascii="Arial" w:eastAsia="Arial Unicode MS" w:hAnsi="Arial" w:cs="Arial"/>
                <w:sz w:val="17"/>
                <w:szCs w:val="17"/>
              </w:rPr>
            </w:pPr>
            <w:r w:rsidRPr="00147820">
              <w:rPr>
                <w:rFonts w:ascii="Arial" w:eastAsia="Arial Unicode MS" w:hAnsi="Arial" w:cs="Arial"/>
                <w:sz w:val="17"/>
                <w:szCs w:val="17"/>
              </w:rPr>
              <w:t>Rental and service expenses</w:t>
            </w:r>
          </w:p>
        </w:tc>
        <w:tc>
          <w:tcPr>
            <w:tcW w:w="967" w:type="dxa"/>
          </w:tcPr>
          <w:p w14:paraId="43CBA96F" w14:textId="20D73E25"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29</w:t>
            </w:r>
          </w:p>
        </w:tc>
        <w:tc>
          <w:tcPr>
            <w:tcW w:w="968" w:type="dxa"/>
          </w:tcPr>
          <w:p w14:paraId="772FD625" w14:textId="7E3A3624"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27</w:t>
            </w:r>
          </w:p>
        </w:tc>
        <w:tc>
          <w:tcPr>
            <w:tcW w:w="967" w:type="dxa"/>
          </w:tcPr>
          <w:p w14:paraId="01374CF2" w14:textId="3F4E82F2" w:rsidR="001D0F1A" w:rsidRPr="00147820" w:rsidRDefault="00F213A8" w:rsidP="00411E16">
            <w:pPr>
              <w:tabs>
                <w:tab w:val="decimal" w:pos="642"/>
              </w:tabs>
              <w:spacing w:line="380" w:lineRule="exact"/>
              <w:ind w:left="-29" w:right="-29"/>
              <w:rPr>
                <w:rFonts w:ascii="Arial" w:hAnsi="Arial" w:cs="Arial"/>
                <w:sz w:val="17"/>
                <w:szCs w:val="17"/>
              </w:rPr>
            </w:pPr>
            <w:r w:rsidRPr="00147820">
              <w:rPr>
                <w:rFonts w:ascii="Arial" w:hAnsi="Arial" w:cs="Arial"/>
                <w:sz w:val="17"/>
                <w:szCs w:val="17"/>
              </w:rPr>
              <w:t>7</w:t>
            </w:r>
          </w:p>
        </w:tc>
        <w:tc>
          <w:tcPr>
            <w:tcW w:w="968" w:type="dxa"/>
          </w:tcPr>
          <w:p w14:paraId="418F8B00" w14:textId="1C1F9A2B" w:rsidR="001D0F1A" w:rsidRPr="00147820" w:rsidRDefault="001D0F1A" w:rsidP="00411E16">
            <w:pPr>
              <w:tabs>
                <w:tab w:val="decimal" w:pos="646"/>
              </w:tabs>
              <w:spacing w:line="380" w:lineRule="exact"/>
              <w:ind w:left="-29" w:right="-29"/>
              <w:rPr>
                <w:rFonts w:ascii="Arial" w:hAnsi="Arial" w:cs="Arial"/>
                <w:sz w:val="17"/>
                <w:szCs w:val="17"/>
              </w:rPr>
            </w:pPr>
            <w:r w:rsidRPr="00147820">
              <w:rPr>
                <w:rFonts w:ascii="Arial" w:hAnsi="Arial" w:cs="Arial"/>
                <w:sz w:val="17"/>
                <w:szCs w:val="17"/>
              </w:rPr>
              <w:t>7</w:t>
            </w:r>
          </w:p>
        </w:tc>
        <w:tc>
          <w:tcPr>
            <w:tcW w:w="2430" w:type="dxa"/>
            <w:vAlign w:val="bottom"/>
          </w:tcPr>
          <w:p w14:paraId="3AD4437C" w14:textId="77777777" w:rsidR="001D0F1A" w:rsidRPr="00147820" w:rsidRDefault="001D0F1A" w:rsidP="001D0F1A">
            <w:pPr>
              <w:spacing w:line="380" w:lineRule="exact"/>
              <w:rPr>
                <w:rFonts w:ascii="Arial" w:eastAsia="Arial Unicode MS" w:hAnsi="Arial" w:cs="Arial"/>
                <w:sz w:val="17"/>
                <w:szCs w:val="17"/>
              </w:rPr>
            </w:pPr>
            <w:r w:rsidRPr="00147820">
              <w:rPr>
                <w:rFonts w:ascii="Arial" w:eastAsia="Arial Unicode MS" w:hAnsi="Arial" w:cs="Arial"/>
                <w:sz w:val="17"/>
                <w:szCs w:val="17"/>
              </w:rPr>
              <w:t xml:space="preserve">As </w:t>
            </w:r>
            <w:proofErr w:type="gramStart"/>
            <w:r w:rsidRPr="00147820">
              <w:rPr>
                <w:rFonts w:ascii="Arial" w:eastAsia="Arial Unicode MS" w:hAnsi="Arial" w:cs="Arial"/>
                <w:sz w:val="17"/>
                <w:szCs w:val="17"/>
              </w:rPr>
              <w:t>agreed</w:t>
            </w:r>
            <w:proofErr w:type="gramEnd"/>
          </w:p>
        </w:tc>
      </w:tr>
    </w:tbl>
    <w:p w14:paraId="3E2F588E" w14:textId="10D35E34" w:rsidR="00654A2E" w:rsidRPr="00147820" w:rsidRDefault="00646AD0" w:rsidP="00F5238F">
      <w:pPr>
        <w:overflowPunct/>
        <w:autoSpaceDE/>
        <w:autoSpaceDN/>
        <w:adjustRightInd/>
        <w:spacing w:before="240" w:after="120" w:line="380" w:lineRule="exact"/>
        <w:ind w:left="605"/>
        <w:jc w:val="thaiDistribute"/>
        <w:textAlignment w:val="auto"/>
        <w:rPr>
          <w:rFonts w:ascii="Arial" w:hAnsi="Arial" w:cs="Arial"/>
          <w:sz w:val="22"/>
          <w:szCs w:val="22"/>
        </w:rPr>
      </w:pPr>
      <w:r w:rsidRPr="00147820">
        <w:rPr>
          <w:rFonts w:ascii="Arial" w:hAnsi="Arial" w:cs="Arial"/>
          <w:sz w:val="22"/>
          <w:szCs w:val="22"/>
        </w:rPr>
        <w:t xml:space="preserve">The balances of the accounts as </w:t>
      </w:r>
      <w:proofErr w:type="gramStart"/>
      <w:r w:rsidRPr="00147820">
        <w:rPr>
          <w:rFonts w:ascii="Arial" w:hAnsi="Arial" w:cs="Arial"/>
          <w:sz w:val="22"/>
          <w:szCs w:val="22"/>
        </w:rPr>
        <w:t>at</w:t>
      </w:r>
      <w:proofErr w:type="gramEnd"/>
      <w:r w:rsidRPr="00147820">
        <w:rPr>
          <w:rFonts w:ascii="Arial" w:hAnsi="Arial" w:cs="Arial"/>
          <w:sz w:val="22"/>
          <w:szCs w:val="22"/>
        </w:rPr>
        <w:t xml:space="preserve"> </w:t>
      </w:r>
      <w:r w:rsidR="00F32D4F" w:rsidRPr="00147820">
        <w:rPr>
          <w:rFonts w:ascii="Arial" w:hAnsi="Arial" w:cs="Arial"/>
          <w:sz w:val="22"/>
          <w:szCs w:val="22"/>
        </w:rPr>
        <w:t>30 September 2022</w:t>
      </w:r>
      <w:r w:rsidR="0061621E" w:rsidRPr="00147820">
        <w:rPr>
          <w:rFonts w:ascii="Arial" w:hAnsi="Arial" w:cs="Arial"/>
          <w:sz w:val="22"/>
          <w:szCs w:val="22"/>
        </w:rPr>
        <w:t xml:space="preserve"> </w:t>
      </w:r>
      <w:r w:rsidRPr="00147820">
        <w:rPr>
          <w:rFonts w:ascii="Arial" w:hAnsi="Arial" w:cs="Arial"/>
          <w:sz w:val="22"/>
          <w:szCs w:val="22"/>
        </w:rPr>
        <w:t xml:space="preserve">and </w:t>
      </w:r>
      <w:r w:rsidR="00311815" w:rsidRPr="00147820">
        <w:rPr>
          <w:rFonts w:ascii="Arial" w:hAnsi="Arial" w:cs="Arial"/>
          <w:sz w:val="22"/>
          <w:szCs w:val="22"/>
        </w:rPr>
        <w:t>31 December 2021</w:t>
      </w:r>
      <w:r w:rsidRPr="00147820">
        <w:rPr>
          <w:rFonts w:ascii="Arial" w:hAnsi="Arial" w:cs="Arial"/>
          <w:sz w:val="22"/>
          <w:szCs w:val="22"/>
        </w:rPr>
        <w:t xml:space="preserve"> between the Company</w:t>
      </w:r>
      <w:r w:rsidR="00395599" w:rsidRPr="00147820">
        <w:rPr>
          <w:rFonts w:ascii="Arial" w:hAnsi="Arial" w:cs="Arial"/>
          <w:sz w:val="22"/>
          <w:szCs w:val="22"/>
        </w:rPr>
        <w:t xml:space="preserve">, </w:t>
      </w:r>
      <w:r w:rsidRPr="00147820">
        <w:rPr>
          <w:rFonts w:ascii="Arial" w:hAnsi="Arial" w:cs="Arial"/>
          <w:sz w:val="22"/>
          <w:szCs w:val="22"/>
        </w:rPr>
        <w:t>its sub</w:t>
      </w:r>
      <w:r w:rsidR="0061621E" w:rsidRPr="00147820">
        <w:rPr>
          <w:rFonts w:ascii="Arial" w:hAnsi="Arial" w:cs="Arial"/>
          <w:sz w:val="22"/>
          <w:szCs w:val="22"/>
        </w:rPr>
        <w:t>sidiaries and those related par</w:t>
      </w:r>
      <w:r w:rsidR="008C7E83" w:rsidRPr="00147820">
        <w:rPr>
          <w:rFonts w:ascii="Arial" w:hAnsi="Arial" w:cs="Arial"/>
          <w:sz w:val="22"/>
          <w:szCs w:val="22"/>
        </w:rPr>
        <w:t>t</w:t>
      </w:r>
      <w:r w:rsidR="00A82FA3" w:rsidRPr="00147820">
        <w:rPr>
          <w:rFonts w:ascii="Arial" w:hAnsi="Arial" w:cs="Arial"/>
          <w:sz w:val="22"/>
          <w:szCs w:val="22"/>
        </w:rPr>
        <w:t>ies we</w:t>
      </w:r>
      <w:r w:rsidRPr="00147820">
        <w:rPr>
          <w:rFonts w:ascii="Arial" w:hAnsi="Arial" w:cs="Arial"/>
          <w:sz w:val="22"/>
          <w:szCs w:val="22"/>
        </w:rPr>
        <w:t>re as follows:</w:t>
      </w:r>
    </w:p>
    <w:tbl>
      <w:tblPr>
        <w:tblW w:w="9450" w:type="dxa"/>
        <w:tblInd w:w="450" w:type="dxa"/>
        <w:tblLayout w:type="fixed"/>
        <w:tblLook w:val="0000" w:firstRow="0" w:lastRow="0" w:firstColumn="0" w:lastColumn="0" w:noHBand="0" w:noVBand="0"/>
      </w:tblPr>
      <w:tblGrid>
        <w:gridCol w:w="4680"/>
        <w:gridCol w:w="1192"/>
        <w:gridCol w:w="1193"/>
        <w:gridCol w:w="1192"/>
        <w:gridCol w:w="1193"/>
      </w:tblGrid>
      <w:tr w:rsidR="006454D8" w:rsidRPr="00147820" w14:paraId="770BB693" w14:textId="77777777" w:rsidTr="002C7CA4">
        <w:trPr>
          <w:tblHeader/>
        </w:trPr>
        <w:tc>
          <w:tcPr>
            <w:tcW w:w="9450" w:type="dxa"/>
            <w:gridSpan w:val="5"/>
            <w:vAlign w:val="bottom"/>
          </w:tcPr>
          <w:p w14:paraId="39651CB9" w14:textId="77777777" w:rsidR="00556A77" w:rsidRPr="00147820" w:rsidRDefault="00556A77" w:rsidP="00411E16">
            <w:pPr>
              <w:tabs>
                <w:tab w:val="left" w:pos="900"/>
                <w:tab w:val="left" w:pos="1440"/>
              </w:tabs>
              <w:spacing w:line="380" w:lineRule="exact"/>
              <w:ind w:left="360" w:right="-43" w:hanging="360"/>
              <w:jc w:val="right"/>
              <w:rPr>
                <w:rFonts w:ascii="Arial" w:hAnsi="Arial" w:cs="Arial"/>
                <w:sz w:val="18"/>
                <w:szCs w:val="18"/>
              </w:rPr>
            </w:pPr>
            <w:r w:rsidRPr="00147820">
              <w:rPr>
                <w:rFonts w:ascii="Arial" w:hAnsi="Arial" w:cs="Arial"/>
                <w:sz w:val="18"/>
                <w:szCs w:val="18"/>
              </w:rPr>
              <w:t>(Unit: Thousand Baht)</w:t>
            </w:r>
          </w:p>
        </w:tc>
      </w:tr>
      <w:tr w:rsidR="006454D8" w:rsidRPr="00147820" w14:paraId="139074B1" w14:textId="77777777" w:rsidTr="00F94D25">
        <w:trPr>
          <w:tblHeader/>
        </w:trPr>
        <w:tc>
          <w:tcPr>
            <w:tcW w:w="4680" w:type="dxa"/>
          </w:tcPr>
          <w:p w14:paraId="17682FA6" w14:textId="77777777" w:rsidR="00556A77" w:rsidRPr="00147820" w:rsidRDefault="00556A77" w:rsidP="00411E16">
            <w:pPr>
              <w:tabs>
                <w:tab w:val="left" w:pos="225"/>
              </w:tabs>
              <w:spacing w:line="380" w:lineRule="exact"/>
              <w:rPr>
                <w:rFonts w:ascii="Arial" w:hAnsi="Arial" w:cs="Arial"/>
                <w:spacing w:val="-6"/>
                <w:sz w:val="18"/>
                <w:szCs w:val="18"/>
              </w:rPr>
            </w:pPr>
          </w:p>
        </w:tc>
        <w:tc>
          <w:tcPr>
            <w:tcW w:w="2385" w:type="dxa"/>
            <w:gridSpan w:val="2"/>
            <w:vAlign w:val="bottom"/>
          </w:tcPr>
          <w:p w14:paraId="12F8ABBB" w14:textId="77777777" w:rsidR="00556A77" w:rsidRPr="00147820" w:rsidRDefault="00556A77" w:rsidP="00411E16">
            <w:pPr>
              <w:pBdr>
                <w:bottom w:val="single" w:sz="4" w:space="1" w:color="auto"/>
              </w:pBdr>
              <w:spacing w:line="380" w:lineRule="exact"/>
              <w:ind w:left="-29" w:right="-29"/>
              <w:jc w:val="center"/>
              <w:rPr>
                <w:rFonts w:ascii="Arial" w:hAnsi="Arial" w:cs="Arial"/>
                <w:sz w:val="18"/>
                <w:szCs w:val="18"/>
              </w:rPr>
            </w:pPr>
            <w:r w:rsidRPr="00147820">
              <w:rPr>
                <w:rFonts w:ascii="Arial" w:hAnsi="Arial" w:cs="Arial"/>
                <w:sz w:val="18"/>
                <w:szCs w:val="18"/>
              </w:rPr>
              <w:t>Consolidated                       financial statements</w:t>
            </w:r>
          </w:p>
        </w:tc>
        <w:tc>
          <w:tcPr>
            <w:tcW w:w="2385" w:type="dxa"/>
            <w:gridSpan w:val="2"/>
            <w:vAlign w:val="bottom"/>
          </w:tcPr>
          <w:p w14:paraId="68E0CFCA" w14:textId="77777777" w:rsidR="00556A77" w:rsidRPr="00147820" w:rsidRDefault="00556A77" w:rsidP="00411E16">
            <w:pPr>
              <w:pBdr>
                <w:bottom w:val="single" w:sz="4" w:space="1" w:color="auto"/>
              </w:pBdr>
              <w:spacing w:line="380" w:lineRule="exact"/>
              <w:ind w:left="-29" w:right="-29"/>
              <w:jc w:val="center"/>
              <w:rPr>
                <w:rFonts w:ascii="Arial" w:hAnsi="Arial" w:cs="Arial"/>
                <w:sz w:val="18"/>
                <w:szCs w:val="18"/>
              </w:rPr>
            </w:pPr>
            <w:r w:rsidRPr="00147820">
              <w:rPr>
                <w:rFonts w:ascii="Arial" w:hAnsi="Arial" w:cs="Arial"/>
                <w:sz w:val="18"/>
                <w:szCs w:val="18"/>
              </w:rPr>
              <w:t>Separate                              financial statements</w:t>
            </w:r>
          </w:p>
        </w:tc>
      </w:tr>
      <w:tr w:rsidR="006454D8" w:rsidRPr="00147820" w14:paraId="249FA6DD" w14:textId="77777777" w:rsidTr="00F94D25">
        <w:trPr>
          <w:tblHeader/>
        </w:trPr>
        <w:tc>
          <w:tcPr>
            <w:tcW w:w="4680" w:type="dxa"/>
          </w:tcPr>
          <w:p w14:paraId="27D96AE4" w14:textId="77777777" w:rsidR="002E7C6E" w:rsidRPr="00147820" w:rsidRDefault="002E7C6E" w:rsidP="00411E16">
            <w:pPr>
              <w:spacing w:line="380" w:lineRule="exact"/>
              <w:rPr>
                <w:rFonts w:ascii="Arial" w:hAnsi="Arial" w:cs="Arial"/>
                <w:spacing w:val="-6"/>
                <w:sz w:val="18"/>
                <w:szCs w:val="18"/>
              </w:rPr>
            </w:pPr>
          </w:p>
        </w:tc>
        <w:tc>
          <w:tcPr>
            <w:tcW w:w="1192" w:type="dxa"/>
            <w:vAlign w:val="bottom"/>
          </w:tcPr>
          <w:p w14:paraId="5AE67655" w14:textId="208150A4" w:rsidR="002E7C6E" w:rsidRPr="00147820" w:rsidRDefault="00F32D4F" w:rsidP="00411E16">
            <w:pPr>
              <w:pBdr>
                <w:bottom w:val="single" w:sz="4" w:space="1" w:color="auto"/>
              </w:pBdr>
              <w:spacing w:line="380" w:lineRule="exact"/>
              <w:ind w:left="-29" w:right="-29"/>
              <w:jc w:val="center"/>
              <w:rPr>
                <w:rFonts w:ascii="Arial" w:hAnsi="Arial" w:cs="Arial"/>
                <w:spacing w:val="-6"/>
                <w:sz w:val="18"/>
                <w:szCs w:val="18"/>
              </w:rPr>
            </w:pPr>
            <w:r w:rsidRPr="00147820">
              <w:rPr>
                <w:rFonts w:ascii="Arial" w:hAnsi="Arial" w:cs="Arial"/>
                <w:spacing w:val="-10"/>
                <w:sz w:val="18"/>
                <w:szCs w:val="18"/>
              </w:rPr>
              <w:t>30 September</w:t>
            </w:r>
            <w:r w:rsidR="00621BA9" w:rsidRPr="00147820">
              <w:rPr>
                <w:rFonts w:ascii="Arial" w:hAnsi="Arial" w:cs="Arial"/>
                <w:spacing w:val="-8"/>
                <w:sz w:val="18"/>
                <w:szCs w:val="18"/>
              </w:rPr>
              <w:t xml:space="preserve"> </w:t>
            </w:r>
            <w:r w:rsidR="002E7C6E" w:rsidRPr="00147820">
              <w:rPr>
                <w:rFonts w:ascii="Arial" w:hAnsi="Arial" w:cs="Arial"/>
                <w:spacing w:val="-6"/>
                <w:sz w:val="18"/>
                <w:szCs w:val="18"/>
              </w:rPr>
              <w:t>202</w:t>
            </w:r>
            <w:r w:rsidR="00834C34" w:rsidRPr="00147820">
              <w:rPr>
                <w:rFonts w:ascii="Arial" w:hAnsi="Arial" w:cs="Arial"/>
                <w:spacing w:val="-6"/>
                <w:sz w:val="18"/>
                <w:szCs w:val="18"/>
              </w:rPr>
              <w:t>2</w:t>
            </w:r>
          </w:p>
        </w:tc>
        <w:tc>
          <w:tcPr>
            <w:tcW w:w="1193" w:type="dxa"/>
            <w:vAlign w:val="bottom"/>
          </w:tcPr>
          <w:p w14:paraId="56567BFC" w14:textId="3FFFAB90" w:rsidR="002E7C6E" w:rsidRPr="00147820" w:rsidRDefault="00311815" w:rsidP="00411E16">
            <w:pPr>
              <w:pBdr>
                <w:bottom w:val="single" w:sz="4" w:space="1" w:color="auto"/>
              </w:pBdr>
              <w:spacing w:line="380" w:lineRule="exact"/>
              <w:ind w:left="-29" w:right="-29"/>
              <w:jc w:val="center"/>
              <w:rPr>
                <w:rFonts w:ascii="Arial" w:hAnsi="Arial" w:cs="Arial"/>
                <w:spacing w:val="-6"/>
                <w:sz w:val="18"/>
                <w:szCs w:val="18"/>
              </w:rPr>
            </w:pPr>
            <w:r w:rsidRPr="00147820">
              <w:rPr>
                <w:rFonts w:ascii="Arial" w:hAnsi="Arial" w:cs="Arial"/>
                <w:spacing w:val="-6"/>
                <w:sz w:val="18"/>
                <w:szCs w:val="18"/>
              </w:rPr>
              <w:t>31 December 2021</w:t>
            </w:r>
          </w:p>
        </w:tc>
        <w:tc>
          <w:tcPr>
            <w:tcW w:w="1192" w:type="dxa"/>
            <w:vAlign w:val="bottom"/>
          </w:tcPr>
          <w:p w14:paraId="4EDF5BF8" w14:textId="5F902A63" w:rsidR="002E7C6E" w:rsidRPr="00147820" w:rsidRDefault="00F32D4F" w:rsidP="00411E16">
            <w:pPr>
              <w:pBdr>
                <w:bottom w:val="single" w:sz="4" w:space="1" w:color="auto"/>
              </w:pBdr>
              <w:spacing w:line="380" w:lineRule="exact"/>
              <w:ind w:left="-29" w:right="-29"/>
              <w:jc w:val="center"/>
              <w:rPr>
                <w:rFonts w:ascii="Arial" w:hAnsi="Arial" w:cs="Arial"/>
                <w:spacing w:val="-10"/>
                <w:sz w:val="18"/>
                <w:szCs w:val="18"/>
              </w:rPr>
            </w:pPr>
            <w:r w:rsidRPr="00147820">
              <w:rPr>
                <w:rFonts w:ascii="Arial" w:hAnsi="Arial" w:cs="Arial"/>
                <w:spacing w:val="-10"/>
                <w:sz w:val="18"/>
                <w:szCs w:val="18"/>
              </w:rPr>
              <w:t xml:space="preserve">30 September </w:t>
            </w:r>
            <w:r w:rsidR="002E7C6E" w:rsidRPr="00147820">
              <w:rPr>
                <w:rFonts w:ascii="Arial" w:hAnsi="Arial" w:cs="Arial"/>
                <w:spacing w:val="-10"/>
                <w:sz w:val="18"/>
                <w:szCs w:val="18"/>
              </w:rPr>
              <w:t xml:space="preserve">  202</w:t>
            </w:r>
            <w:r w:rsidR="00834C34" w:rsidRPr="00147820">
              <w:rPr>
                <w:rFonts w:ascii="Arial" w:hAnsi="Arial" w:cs="Arial"/>
                <w:spacing w:val="-10"/>
                <w:sz w:val="18"/>
                <w:szCs w:val="18"/>
              </w:rPr>
              <w:t>2</w:t>
            </w:r>
          </w:p>
        </w:tc>
        <w:tc>
          <w:tcPr>
            <w:tcW w:w="1193" w:type="dxa"/>
            <w:vAlign w:val="bottom"/>
          </w:tcPr>
          <w:p w14:paraId="69D828BC" w14:textId="2918A083" w:rsidR="002E7C6E" w:rsidRPr="00147820" w:rsidRDefault="00311815" w:rsidP="00411E16">
            <w:pPr>
              <w:pBdr>
                <w:bottom w:val="single" w:sz="4" w:space="1" w:color="auto"/>
              </w:pBdr>
              <w:spacing w:line="380" w:lineRule="exact"/>
              <w:ind w:left="-29" w:right="-29"/>
              <w:jc w:val="center"/>
              <w:rPr>
                <w:rFonts w:ascii="Arial" w:hAnsi="Arial" w:cs="Arial"/>
                <w:spacing w:val="-6"/>
                <w:sz w:val="18"/>
                <w:szCs w:val="18"/>
              </w:rPr>
            </w:pPr>
            <w:r w:rsidRPr="00147820">
              <w:rPr>
                <w:rFonts w:ascii="Arial" w:hAnsi="Arial" w:cs="Arial"/>
                <w:spacing w:val="-6"/>
                <w:sz w:val="18"/>
                <w:szCs w:val="18"/>
              </w:rPr>
              <w:t>31 December 2021</w:t>
            </w:r>
          </w:p>
        </w:tc>
      </w:tr>
      <w:tr w:rsidR="006454D8" w:rsidRPr="00147820" w14:paraId="47D30CA2" w14:textId="77777777" w:rsidTr="00F94D25">
        <w:trPr>
          <w:tblHeader/>
        </w:trPr>
        <w:tc>
          <w:tcPr>
            <w:tcW w:w="4680" w:type="dxa"/>
          </w:tcPr>
          <w:p w14:paraId="1BD13BB6" w14:textId="77777777" w:rsidR="00556A77" w:rsidRPr="00147820" w:rsidRDefault="00556A77" w:rsidP="00411E16">
            <w:pPr>
              <w:spacing w:line="380" w:lineRule="exact"/>
              <w:rPr>
                <w:rFonts w:ascii="Arial" w:hAnsi="Arial" w:cs="Arial"/>
                <w:spacing w:val="-6"/>
                <w:sz w:val="18"/>
                <w:szCs w:val="18"/>
              </w:rPr>
            </w:pPr>
          </w:p>
        </w:tc>
        <w:tc>
          <w:tcPr>
            <w:tcW w:w="1192" w:type="dxa"/>
            <w:vAlign w:val="bottom"/>
          </w:tcPr>
          <w:p w14:paraId="44EC7D46" w14:textId="77777777" w:rsidR="00556A77" w:rsidRPr="00147820" w:rsidRDefault="00556A77" w:rsidP="00411E16">
            <w:pPr>
              <w:tabs>
                <w:tab w:val="decimal" w:pos="882"/>
              </w:tabs>
              <w:spacing w:line="380" w:lineRule="exact"/>
              <w:ind w:left="-29" w:right="-29"/>
              <w:rPr>
                <w:rFonts w:ascii="Arial" w:hAnsi="Arial" w:cs="Arial"/>
                <w:sz w:val="18"/>
                <w:szCs w:val="18"/>
              </w:rPr>
            </w:pPr>
          </w:p>
        </w:tc>
        <w:tc>
          <w:tcPr>
            <w:tcW w:w="1193" w:type="dxa"/>
            <w:vAlign w:val="bottom"/>
          </w:tcPr>
          <w:p w14:paraId="3F8EBD32" w14:textId="77777777" w:rsidR="00556A77" w:rsidRPr="00147820" w:rsidRDefault="00556A77" w:rsidP="00411E16">
            <w:pPr>
              <w:tabs>
                <w:tab w:val="center" w:pos="8100"/>
              </w:tabs>
              <w:spacing w:line="380" w:lineRule="exact"/>
              <w:ind w:left="-29" w:right="-29"/>
              <w:jc w:val="center"/>
              <w:rPr>
                <w:rFonts w:ascii="Arial" w:hAnsi="Arial" w:cs="Arial"/>
                <w:sz w:val="18"/>
                <w:szCs w:val="18"/>
              </w:rPr>
            </w:pPr>
            <w:r w:rsidRPr="00147820">
              <w:rPr>
                <w:rFonts w:ascii="Arial" w:hAnsi="Arial" w:cs="Arial"/>
                <w:sz w:val="18"/>
                <w:szCs w:val="18"/>
              </w:rPr>
              <w:t>(Audited)</w:t>
            </w:r>
          </w:p>
        </w:tc>
        <w:tc>
          <w:tcPr>
            <w:tcW w:w="1192" w:type="dxa"/>
            <w:vAlign w:val="bottom"/>
          </w:tcPr>
          <w:p w14:paraId="61FD0E0A" w14:textId="77777777" w:rsidR="00556A77" w:rsidRPr="00147820" w:rsidRDefault="00556A77" w:rsidP="00411E16">
            <w:pPr>
              <w:tabs>
                <w:tab w:val="center" w:pos="8100"/>
              </w:tabs>
              <w:spacing w:line="380" w:lineRule="exact"/>
              <w:ind w:left="-29" w:right="-29"/>
              <w:jc w:val="center"/>
              <w:rPr>
                <w:rFonts w:ascii="Arial" w:hAnsi="Arial" w:cs="Arial"/>
                <w:sz w:val="18"/>
                <w:szCs w:val="18"/>
              </w:rPr>
            </w:pPr>
          </w:p>
        </w:tc>
        <w:tc>
          <w:tcPr>
            <w:tcW w:w="1193" w:type="dxa"/>
            <w:vAlign w:val="bottom"/>
          </w:tcPr>
          <w:p w14:paraId="44107E88" w14:textId="77777777" w:rsidR="00556A77" w:rsidRPr="00147820" w:rsidRDefault="00556A77" w:rsidP="00411E16">
            <w:pPr>
              <w:tabs>
                <w:tab w:val="center" w:pos="8100"/>
              </w:tabs>
              <w:spacing w:line="380" w:lineRule="exact"/>
              <w:ind w:left="-29" w:right="-29"/>
              <w:jc w:val="center"/>
              <w:rPr>
                <w:rFonts w:ascii="Arial" w:hAnsi="Arial" w:cs="Arial"/>
                <w:sz w:val="18"/>
                <w:szCs w:val="18"/>
              </w:rPr>
            </w:pPr>
            <w:r w:rsidRPr="00147820">
              <w:rPr>
                <w:rFonts w:ascii="Arial" w:hAnsi="Arial" w:cs="Arial"/>
                <w:sz w:val="18"/>
                <w:szCs w:val="18"/>
              </w:rPr>
              <w:t>(Audited)</w:t>
            </w:r>
          </w:p>
        </w:tc>
      </w:tr>
      <w:tr w:rsidR="006454D8" w:rsidRPr="00147820" w14:paraId="27D7445D" w14:textId="77777777" w:rsidTr="00F94D25">
        <w:tc>
          <w:tcPr>
            <w:tcW w:w="4680" w:type="dxa"/>
          </w:tcPr>
          <w:p w14:paraId="1E51AF45" w14:textId="0740455E" w:rsidR="00696449" w:rsidRPr="00147820" w:rsidRDefault="00696449" w:rsidP="00411E16">
            <w:pPr>
              <w:tabs>
                <w:tab w:val="left" w:pos="340"/>
                <w:tab w:val="left" w:pos="794"/>
                <w:tab w:val="left" w:pos="1361"/>
                <w:tab w:val="left" w:pos="1928"/>
              </w:tabs>
              <w:spacing w:line="380" w:lineRule="exact"/>
              <w:ind w:left="43" w:right="-108"/>
              <w:rPr>
                <w:rFonts w:ascii="Arial" w:hAnsi="Arial" w:cs="Arial"/>
                <w:b/>
                <w:bCs/>
                <w:spacing w:val="-2"/>
                <w:sz w:val="18"/>
                <w:szCs w:val="18"/>
                <w:u w:val="single"/>
              </w:rPr>
            </w:pPr>
            <w:r w:rsidRPr="00147820">
              <w:rPr>
                <w:rFonts w:ascii="Arial" w:hAnsi="Arial" w:cs="Arial"/>
                <w:b/>
                <w:bCs/>
                <w:spacing w:val="-2"/>
                <w:sz w:val="18"/>
                <w:szCs w:val="18"/>
                <w:u w:val="single"/>
              </w:rPr>
              <w:t>Trade and other receivables - related parties</w:t>
            </w:r>
            <w:r w:rsidRPr="00147820">
              <w:rPr>
                <w:rFonts w:ascii="Arial" w:hAnsi="Arial" w:cs="Arial"/>
                <w:b/>
                <w:bCs/>
                <w:spacing w:val="-2"/>
                <w:sz w:val="18"/>
                <w:szCs w:val="18"/>
              </w:rPr>
              <w:t xml:space="preserve"> </w:t>
            </w:r>
            <w:r w:rsidRPr="00147820">
              <w:rPr>
                <w:rFonts w:ascii="Arial" w:hAnsi="Arial" w:cs="Arial"/>
                <w:spacing w:val="-2"/>
                <w:sz w:val="18"/>
                <w:szCs w:val="18"/>
              </w:rPr>
              <w:t xml:space="preserve">(Note </w:t>
            </w:r>
            <w:r w:rsidR="004A1EA0" w:rsidRPr="00147820">
              <w:rPr>
                <w:rFonts w:ascii="Arial" w:hAnsi="Arial" w:cs="Arial"/>
                <w:spacing w:val="-2"/>
                <w:sz w:val="18"/>
                <w:szCs w:val="18"/>
              </w:rPr>
              <w:t>3</w:t>
            </w:r>
            <w:r w:rsidRPr="00147820">
              <w:rPr>
                <w:rFonts w:ascii="Arial" w:hAnsi="Arial" w:cs="Arial"/>
                <w:spacing w:val="-2"/>
                <w:sz w:val="18"/>
                <w:szCs w:val="18"/>
              </w:rPr>
              <w:t>)</w:t>
            </w:r>
          </w:p>
        </w:tc>
        <w:tc>
          <w:tcPr>
            <w:tcW w:w="1192" w:type="dxa"/>
            <w:vAlign w:val="bottom"/>
          </w:tcPr>
          <w:p w14:paraId="3EBDA7BC" w14:textId="77777777" w:rsidR="00696449" w:rsidRPr="00147820" w:rsidRDefault="00696449" w:rsidP="00411E16">
            <w:pPr>
              <w:tabs>
                <w:tab w:val="decimal" w:pos="882"/>
              </w:tabs>
              <w:spacing w:line="380" w:lineRule="exact"/>
              <w:ind w:left="-29" w:right="-29"/>
              <w:rPr>
                <w:rFonts w:ascii="Arial" w:hAnsi="Arial" w:cs="Arial"/>
                <w:sz w:val="18"/>
                <w:szCs w:val="18"/>
              </w:rPr>
            </w:pPr>
          </w:p>
        </w:tc>
        <w:tc>
          <w:tcPr>
            <w:tcW w:w="1193" w:type="dxa"/>
            <w:vAlign w:val="bottom"/>
          </w:tcPr>
          <w:p w14:paraId="0CD89D95" w14:textId="77777777" w:rsidR="00696449" w:rsidRPr="00147820" w:rsidRDefault="00696449" w:rsidP="00411E16">
            <w:pPr>
              <w:tabs>
                <w:tab w:val="decimal" w:pos="882"/>
              </w:tabs>
              <w:spacing w:line="380" w:lineRule="exact"/>
              <w:ind w:left="-29" w:right="-29"/>
              <w:rPr>
                <w:rFonts w:ascii="Arial" w:hAnsi="Arial" w:cs="Arial"/>
                <w:sz w:val="18"/>
                <w:szCs w:val="18"/>
              </w:rPr>
            </w:pPr>
          </w:p>
        </w:tc>
        <w:tc>
          <w:tcPr>
            <w:tcW w:w="1192" w:type="dxa"/>
            <w:vAlign w:val="bottom"/>
          </w:tcPr>
          <w:p w14:paraId="6D221F23" w14:textId="77777777" w:rsidR="00696449" w:rsidRPr="00147820" w:rsidRDefault="00696449" w:rsidP="00411E16">
            <w:pPr>
              <w:tabs>
                <w:tab w:val="decimal" w:pos="882"/>
              </w:tabs>
              <w:spacing w:line="380" w:lineRule="exact"/>
              <w:ind w:left="-29" w:right="-29"/>
              <w:rPr>
                <w:rFonts w:ascii="Arial" w:hAnsi="Arial" w:cs="Arial"/>
                <w:sz w:val="18"/>
                <w:szCs w:val="18"/>
              </w:rPr>
            </w:pPr>
          </w:p>
        </w:tc>
        <w:tc>
          <w:tcPr>
            <w:tcW w:w="1193" w:type="dxa"/>
            <w:vAlign w:val="bottom"/>
          </w:tcPr>
          <w:p w14:paraId="511182E4" w14:textId="77777777" w:rsidR="00696449" w:rsidRPr="00147820" w:rsidRDefault="00696449" w:rsidP="00411E16">
            <w:pPr>
              <w:tabs>
                <w:tab w:val="decimal" w:pos="882"/>
              </w:tabs>
              <w:spacing w:line="380" w:lineRule="exact"/>
              <w:ind w:left="-29" w:right="-29"/>
              <w:rPr>
                <w:rFonts w:ascii="Arial" w:hAnsi="Arial" w:cs="Arial"/>
                <w:sz w:val="18"/>
                <w:szCs w:val="18"/>
              </w:rPr>
            </w:pPr>
          </w:p>
        </w:tc>
      </w:tr>
      <w:tr w:rsidR="006454D8" w:rsidRPr="00147820" w14:paraId="4FC602A1" w14:textId="77777777" w:rsidTr="00F94D25">
        <w:tc>
          <w:tcPr>
            <w:tcW w:w="4680" w:type="dxa"/>
          </w:tcPr>
          <w:p w14:paraId="08666DF8" w14:textId="77777777" w:rsidR="00B06DEA" w:rsidRPr="00147820" w:rsidRDefault="00B06DEA" w:rsidP="00411E16">
            <w:pPr>
              <w:tabs>
                <w:tab w:val="left" w:pos="340"/>
                <w:tab w:val="left" w:pos="794"/>
                <w:tab w:val="left" w:pos="1361"/>
                <w:tab w:val="left" w:pos="1928"/>
              </w:tabs>
              <w:spacing w:line="380" w:lineRule="exact"/>
              <w:ind w:left="43"/>
              <w:rPr>
                <w:rFonts w:ascii="Arial" w:hAnsi="Arial" w:cs="Arial"/>
                <w:sz w:val="18"/>
                <w:szCs w:val="18"/>
              </w:rPr>
            </w:pPr>
            <w:r w:rsidRPr="00147820">
              <w:rPr>
                <w:rFonts w:ascii="Arial" w:hAnsi="Arial" w:cs="Arial"/>
                <w:sz w:val="18"/>
                <w:szCs w:val="18"/>
              </w:rPr>
              <w:t xml:space="preserve">Subsidiaries </w:t>
            </w:r>
          </w:p>
        </w:tc>
        <w:tc>
          <w:tcPr>
            <w:tcW w:w="1192" w:type="dxa"/>
            <w:vAlign w:val="bottom"/>
          </w:tcPr>
          <w:p w14:paraId="5C956FD3" w14:textId="3B491EAD" w:rsidR="00B06DEA" w:rsidRPr="00147820" w:rsidRDefault="00F213A8"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w:t>
            </w:r>
          </w:p>
        </w:tc>
        <w:tc>
          <w:tcPr>
            <w:tcW w:w="1193" w:type="dxa"/>
            <w:vAlign w:val="bottom"/>
          </w:tcPr>
          <w:p w14:paraId="6BEFDC59" w14:textId="5BBFF48E" w:rsidR="00B06DEA" w:rsidRPr="00147820" w:rsidRDefault="00B06DEA"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w:t>
            </w:r>
          </w:p>
        </w:tc>
        <w:tc>
          <w:tcPr>
            <w:tcW w:w="1192" w:type="dxa"/>
            <w:vAlign w:val="bottom"/>
          </w:tcPr>
          <w:p w14:paraId="6BE53558" w14:textId="7D7EFC19" w:rsidR="00B06DEA" w:rsidRPr="00147820" w:rsidRDefault="00F213A8"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32,90</w:t>
            </w:r>
            <w:r w:rsidR="0085502C" w:rsidRPr="00147820">
              <w:rPr>
                <w:rFonts w:ascii="Arial" w:hAnsi="Arial" w:cs="Arial"/>
                <w:sz w:val="18"/>
                <w:szCs w:val="18"/>
              </w:rPr>
              <w:t>7</w:t>
            </w:r>
          </w:p>
        </w:tc>
        <w:tc>
          <w:tcPr>
            <w:tcW w:w="1193" w:type="dxa"/>
            <w:vAlign w:val="bottom"/>
          </w:tcPr>
          <w:p w14:paraId="533C6A47" w14:textId="7FCBF20A" w:rsidR="00B06DEA" w:rsidRPr="00147820" w:rsidRDefault="00B06DEA"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22,611</w:t>
            </w:r>
          </w:p>
        </w:tc>
      </w:tr>
      <w:tr w:rsidR="006454D8" w:rsidRPr="00147820" w14:paraId="7B90F572" w14:textId="77777777" w:rsidTr="00F94D25">
        <w:tc>
          <w:tcPr>
            <w:tcW w:w="4680" w:type="dxa"/>
          </w:tcPr>
          <w:p w14:paraId="7A5FB659" w14:textId="77777777" w:rsidR="00B06DEA" w:rsidRPr="00147820" w:rsidRDefault="00B06DEA" w:rsidP="00411E16">
            <w:pPr>
              <w:tabs>
                <w:tab w:val="left" w:pos="340"/>
                <w:tab w:val="left" w:pos="794"/>
                <w:tab w:val="left" w:pos="1361"/>
                <w:tab w:val="left" w:pos="1928"/>
              </w:tabs>
              <w:spacing w:line="380" w:lineRule="exact"/>
              <w:ind w:left="43"/>
              <w:rPr>
                <w:rFonts w:ascii="Arial" w:hAnsi="Arial" w:cs="Arial"/>
                <w:sz w:val="18"/>
                <w:szCs w:val="18"/>
              </w:rPr>
            </w:pPr>
            <w:r w:rsidRPr="00147820">
              <w:rPr>
                <w:rFonts w:ascii="Arial" w:hAnsi="Arial" w:cs="Arial"/>
                <w:sz w:val="18"/>
                <w:szCs w:val="18"/>
              </w:rPr>
              <w:t>Associate</w:t>
            </w:r>
          </w:p>
        </w:tc>
        <w:tc>
          <w:tcPr>
            <w:tcW w:w="1192" w:type="dxa"/>
            <w:vAlign w:val="bottom"/>
          </w:tcPr>
          <w:p w14:paraId="44E368B2" w14:textId="4DDD1D9E" w:rsidR="00B06DEA" w:rsidRPr="00147820" w:rsidRDefault="00F213A8"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290</w:t>
            </w:r>
          </w:p>
        </w:tc>
        <w:tc>
          <w:tcPr>
            <w:tcW w:w="1193" w:type="dxa"/>
            <w:vAlign w:val="bottom"/>
          </w:tcPr>
          <w:p w14:paraId="633451F3" w14:textId="54691696" w:rsidR="00B06DEA" w:rsidRPr="00147820" w:rsidRDefault="00B06DEA"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1,879</w:t>
            </w:r>
          </w:p>
        </w:tc>
        <w:tc>
          <w:tcPr>
            <w:tcW w:w="1192" w:type="dxa"/>
            <w:vAlign w:val="bottom"/>
          </w:tcPr>
          <w:p w14:paraId="6938B695" w14:textId="34C1F5E6" w:rsidR="00B06DEA" w:rsidRPr="00147820" w:rsidRDefault="00F213A8"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w:t>
            </w:r>
          </w:p>
        </w:tc>
        <w:tc>
          <w:tcPr>
            <w:tcW w:w="1193" w:type="dxa"/>
            <w:vAlign w:val="bottom"/>
          </w:tcPr>
          <w:p w14:paraId="3FC17421" w14:textId="0C38B287" w:rsidR="00B06DEA" w:rsidRPr="00147820" w:rsidRDefault="00B06DEA"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47</w:t>
            </w:r>
          </w:p>
        </w:tc>
      </w:tr>
      <w:tr w:rsidR="006454D8" w:rsidRPr="00147820" w14:paraId="5D20D369" w14:textId="77777777" w:rsidTr="00F94D25">
        <w:tc>
          <w:tcPr>
            <w:tcW w:w="4680" w:type="dxa"/>
          </w:tcPr>
          <w:p w14:paraId="0324FFFE" w14:textId="77777777" w:rsidR="00B06DEA" w:rsidRPr="00147820" w:rsidRDefault="00B06DEA" w:rsidP="00411E16">
            <w:pPr>
              <w:tabs>
                <w:tab w:val="left" w:pos="340"/>
                <w:tab w:val="left" w:pos="794"/>
                <w:tab w:val="left" w:pos="1361"/>
                <w:tab w:val="left" w:pos="1928"/>
              </w:tabs>
              <w:spacing w:line="380" w:lineRule="exact"/>
              <w:ind w:left="43" w:right="-108"/>
              <w:rPr>
                <w:rFonts w:ascii="Arial" w:hAnsi="Arial" w:cs="Arial"/>
                <w:spacing w:val="-4"/>
                <w:sz w:val="18"/>
                <w:szCs w:val="18"/>
              </w:rPr>
            </w:pPr>
            <w:r w:rsidRPr="00147820">
              <w:rPr>
                <w:rFonts w:ascii="Arial" w:hAnsi="Arial" w:cs="Arial"/>
                <w:spacing w:val="-4"/>
                <w:sz w:val="18"/>
                <w:szCs w:val="18"/>
              </w:rPr>
              <w:t>Related companies (common shareholders and directors)</w:t>
            </w:r>
          </w:p>
        </w:tc>
        <w:tc>
          <w:tcPr>
            <w:tcW w:w="1192" w:type="dxa"/>
            <w:vAlign w:val="bottom"/>
          </w:tcPr>
          <w:p w14:paraId="3D7D6434" w14:textId="6A2A0625" w:rsidR="00B06DEA" w:rsidRPr="00147820" w:rsidRDefault="00F213A8" w:rsidP="00411E16">
            <w:pPr>
              <w:pBdr>
                <w:bottom w:val="single" w:sz="4" w:space="1" w:color="auto"/>
              </w:pBdr>
              <w:tabs>
                <w:tab w:val="decimal" w:pos="882"/>
              </w:tabs>
              <w:spacing w:line="380" w:lineRule="exact"/>
              <w:ind w:left="-29" w:right="-29"/>
              <w:rPr>
                <w:rFonts w:ascii="Arial" w:hAnsi="Arial" w:cs="Arial"/>
                <w:sz w:val="18"/>
                <w:szCs w:val="18"/>
                <w:cs/>
              </w:rPr>
            </w:pPr>
            <w:r w:rsidRPr="00147820">
              <w:rPr>
                <w:rFonts w:ascii="Arial" w:hAnsi="Arial" w:cs="Arial"/>
                <w:sz w:val="18"/>
                <w:szCs w:val="18"/>
              </w:rPr>
              <w:t>26</w:t>
            </w:r>
          </w:p>
        </w:tc>
        <w:tc>
          <w:tcPr>
            <w:tcW w:w="1193" w:type="dxa"/>
            <w:vAlign w:val="bottom"/>
          </w:tcPr>
          <w:p w14:paraId="0E79E9D3" w14:textId="7E91313B" w:rsidR="00B06DEA" w:rsidRPr="00147820" w:rsidRDefault="00B06DEA" w:rsidP="00411E16">
            <w:pPr>
              <w:pBdr>
                <w:bottom w:val="single" w:sz="4" w:space="1" w:color="auto"/>
              </w:pBdr>
              <w:tabs>
                <w:tab w:val="decimal" w:pos="882"/>
              </w:tabs>
              <w:spacing w:line="380" w:lineRule="exact"/>
              <w:ind w:left="-29" w:right="-29"/>
              <w:rPr>
                <w:rFonts w:ascii="Arial" w:hAnsi="Arial" w:cs="Arial"/>
                <w:sz w:val="18"/>
                <w:szCs w:val="18"/>
                <w:cs/>
              </w:rPr>
            </w:pPr>
            <w:r w:rsidRPr="00147820">
              <w:rPr>
                <w:rFonts w:ascii="Arial" w:hAnsi="Arial" w:cs="Arial"/>
                <w:sz w:val="18"/>
                <w:szCs w:val="18"/>
              </w:rPr>
              <w:t>376</w:t>
            </w:r>
          </w:p>
        </w:tc>
        <w:tc>
          <w:tcPr>
            <w:tcW w:w="1192" w:type="dxa"/>
            <w:vAlign w:val="bottom"/>
          </w:tcPr>
          <w:p w14:paraId="760C0057" w14:textId="10034C7A" w:rsidR="00B06DEA" w:rsidRPr="00147820" w:rsidRDefault="00F213A8"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w:t>
            </w:r>
          </w:p>
        </w:tc>
        <w:tc>
          <w:tcPr>
            <w:tcW w:w="1193" w:type="dxa"/>
            <w:vAlign w:val="bottom"/>
          </w:tcPr>
          <w:p w14:paraId="45760EC1" w14:textId="192E30F3" w:rsidR="00B06DEA" w:rsidRPr="00147820" w:rsidRDefault="00B06DEA"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w:t>
            </w:r>
          </w:p>
        </w:tc>
      </w:tr>
      <w:tr w:rsidR="006454D8" w:rsidRPr="00147820" w14:paraId="39D2053F" w14:textId="77777777" w:rsidTr="00F94D25">
        <w:tc>
          <w:tcPr>
            <w:tcW w:w="4680" w:type="dxa"/>
          </w:tcPr>
          <w:p w14:paraId="4F5B400E" w14:textId="77777777" w:rsidR="00B06DEA" w:rsidRPr="00147820" w:rsidRDefault="00B06DEA" w:rsidP="00411E16">
            <w:pPr>
              <w:tabs>
                <w:tab w:val="left" w:pos="340"/>
                <w:tab w:val="left" w:pos="794"/>
                <w:tab w:val="left" w:pos="1361"/>
                <w:tab w:val="left" w:pos="1928"/>
              </w:tabs>
              <w:spacing w:line="380" w:lineRule="exact"/>
              <w:ind w:left="43" w:right="-108"/>
              <w:rPr>
                <w:rFonts w:ascii="Arial" w:hAnsi="Arial" w:cs="Arial"/>
                <w:b/>
                <w:bCs/>
                <w:sz w:val="18"/>
                <w:szCs w:val="18"/>
              </w:rPr>
            </w:pPr>
            <w:r w:rsidRPr="00147820">
              <w:rPr>
                <w:rFonts w:ascii="Arial" w:hAnsi="Arial" w:cs="Arial"/>
                <w:b/>
                <w:bCs/>
                <w:sz w:val="18"/>
                <w:szCs w:val="18"/>
              </w:rPr>
              <w:t>Total trade and other receivables - related parties</w:t>
            </w:r>
          </w:p>
        </w:tc>
        <w:tc>
          <w:tcPr>
            <w:tcW w:w="1192" w:type="dxa"/>
            <w:vAlign w:val="bottom"/>
          </w:tcPr>
          <w:p w14:paraId="7AB53BEA" w14:textId="3E9E38E7" w:rsidR="00B06DEA" w:rsidRPr="00147820" w:rsidRDefault="00F213A8"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316</w:t>
            </w:r>
          </w:p>
        </w:tc>
        <w:tc>
          <w:tcPr>
            <w:tcW w:w="1193" w:type="dxa"/>
            <w:vAlign w:val="bottom"/>
          </w:tcPr>
          <w:p w14:paraId="15C87041" w14:textId="52137CFA" w:rsidR="00B06DEA" w:rsidRPr="00147820" w:rsidRDefault="00B06DEA"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2,255</w:t>
            </w:r>
          </w:p>
        </w:tc>
        <w:tc>
          <w:tcPr>
            <w:tcW w:w="1192" w:type="dxa"/>
            <w:vAlign w:val="bottom"/>
          </w:tcPr>
          <w:p w14:paraId="458724FC" w14:textId="366CE21E" w:rsidR="00B06DEA" w:rsidRPr="00147820" w:rsidRDefault="00F213A8"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32,90</w:t>
            </w:r>
            <w:r w:rsidR="0085502C" w:rsidRPr="00147820">
              <w:rPr>
                <w:rFonts w:ascii="Arial" w:hAnsi="Arial" w:cs="Arial"/>
                <w:sz w:val="18"/>
                <w:szCs w:val="18"/>
              </w:rPr>
              <w:t>7</w:t>
            </w:r>
          </w:p>
        </w:tc>
        <w:tc>
          <w:tcPr>
            <w:tcW w:w="1193" w:type="dxa"/>
            <w:vAlign w:val="bottom"/>
          </w:tcPr>
          <w:p w14:paraId="6CA2BA4D" w14:textId="792A86EE" w:rsidR="00B06DEA" w:rsidRPr="00147820" w:rsidRDefault="00B06DEA"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22,658</w:t>
            </w:r>
          </w:p>
        </w:tc>
      </w:tr>
      <w:tr w:rsidR="006454D8" w:rsidRPr="00147820" w14:paraId="0AEF3EFE" w14:textId="77777777" w:rsidTr="00F94D25">
        <w:tc>
          <w:tcPr>
            <w:tcW w:w="4680" w:type="dxa"/>
          </w:tcPr>
          <w:p w14:paraId="10775BF1" w14:textId="77777777" w:rsidR="00C25333" w:rsidRPr="00147820" w:rsidRDefault="00C25333" w:rsidP="00411E16">
            <w:pPr>
              <w:tabs>
                <w:tab w:val="left" w:pos="340"/>
                <w:tab w:val="left" w:pos="794"/>
                <w:tab w:val="left" w:pos="1361"/>
                <w:tab w:val="left" w:pos="1928"/>
              </w:tabs>
              <w:spacing w:line="380" w:lineRule="exact"/>
              <w:ind w:left="43" w:right="-108"/>
              <w:rPr>
                <w:rFonts w:ascii="Arial" w:hAnsi="Arial" w:cs="Arial"/>
                <w:b/>
                <w:bCs/>
                <w:sz w:val="18"/>
                <w:szCs w:val="18"/>
                <w:u w:val="single"/>
              </w:rPr>
            </w:pPr>
          </w:p>
        </w:tc>
        <w:tc>
          <w:tcPr>
            <w:tcW w:w="1192" w:type="dxa"/>
            <w:vAlign w:val="bottom"/>
          </w:tcPr>
          <w:p w14:paraId="4E0EED23" w14:textId="77777777" w:rsidR="00C25333" w:rsidRPr="00147820" w:rsidRDefault="00C25333" w:rsidP="00411E16">
            <w:pPr>
              <w:tabs>
                <w:tab w:val="decimal" w:pos="882"/>
              </w:tabs>
              <w:spacing w:line="380" w:lineRule="exact"/>
              <w:ind w:left="-29" w:right="-29"/>
              <w:rPr>
                <w:rFonts w:ascii="Arial" w:hAnsi="Arial" w:cs="Arial"/>
                <w:sz w:val="18"/>
                <w:szCs w:val="18"/>
              </w:rPr>
            </w:pPr>
          </w:p>
        </w:tc>
        <w:tc>
          <w:tcPr>
            <w:tcW w:w="1193" w:type="dxa"/>
            <w:vAlign w:val="bottom"/>
          </w:tcPr>
          <w:p w14:paraId="2DAC4796" w14:textId="77777777" w:rsidR="00C25333" w:rsidRPr="00147820" w:rsidRDefault="00C25333" w:rsidP="00411E16">
            <w:pPr>
              <w:tabs>
                <w:tab w:val="decimal" w:pos="882"/>
              </w:tabs>
              <w:spacing w:line="380" w:lineRule="exact"/>
              <w:ind w:left="-29" w:right="-29"/>
              <w:rPr>
                <w:rFonts w:ascii="Arial" w:hAnsi="Arial" w:cs="Arial"/>
                <w:sz w:val="18"/>
                <w:szCs w:val="18"/>
              </w:rPr>
            </w:pPr>
          </w:p>
        </w:tc>
        <w:tc>
          <w:tcPr>
            <w:tcW w:w="1192" w:type="dxa"/>
            <w:vAlign w:val="bottom"/>
          </w:tcPr>
          <w:p w14:paraId="4543003C" w14:textId="77777777" w:rsidR="00C25333" w:rsidRPr="00147820" w:rsidRDefault="00C25333" w:rsidP="00411E16">
            <w:pPr>
              <w:tabs>
                <w:tab w:val="decimal" w:pos="882"/>
              </w:tabs>
              <w:spacing w:line="380" w:lineRule="exact"/>
              <w:ind w:left="-29" w:right="-29"/>
              <w:rPr>
                <w:rFonts w:ascii="Arial" w:hAnsi="Arial" w:cs="Arial"/>
                <w:sz w:val="18"/>
                <w:szCs w:val="18"/>
              </w:rPr>
            </w:pPr>
          </w:p>
        </w:tc>
        <w:tc>
          <w:tcPr>
            <w:tcW w:w="1193" w:type="dxa"/>
            <w:vAlign w:val="bottom"/>
          </w:tcPr>
          <w:p w14:paraId="366CE739" w14:textId="77777777" w:rsidR="00C25333" w:rsidRPr="00147820" w:rsidRDefault="00C25333" w:rsidP="00411E16">
            <w:pPr>
              <w:tabs>
                <w:tab w:val="decimal" w:pos="882"/>
              </w:tabs>
              <w:spacing w:line="380" w:lineRule="exact"/>
              <w:ind w:left="-29" w:right="-29"/>
              <w:rPr>
                <w:rFonts w:ascii="Arial" w:hAnsi="Arial" w:cs="Arial"/>
                <w:sz w:val="18"/>
                <w:szCs w:val="18"/>
              </w:rPr>
            </w:pPr>
          </w:p>
        </w:tc>
      </w:tr>
      <w:tr w:rsidR="006454D8" w:rsidRPr="00147820" w14:paraId="2BF0C1A9" w14:textId="77777777" w:rsidTr="00F94D25">
        <w:tc>
          <w:tcPr>
            <w:tcW w:w="4680" w:type="dxa"/>
          </w:tcPr>
          <w:p w14:paraId="6E4927DF" w14:textId="70B9305A" w:rsidR="00B06DEA" w:rsidRPr="00147820" w:rsidRDefault="00B06DEA" w:rsidP="00411E16">
            <w:pPr>
              <w:tabs>
                <w:tab w:val="left" w:pos="340"/>
                <w:tab w:val="left" w:pos="794"/>
                <w:tab w:val="left" w:pos="1361"/>
                <w:tab w:val="left" w:pos="1928"/>
              </w:tabs>
              <w:spacing w:line="380" w:lineRule="exact"/>
              <w:ind w:left="43" w:right="-108"/>
              <w:rPr>
                <w:rFonts w:ascii="Arial" w:hAnsi="Arial" w:cs="Arial"/>
                <w:b/>
                <w:bCs/>
                <w:sz w:val="18"/>
                <w:szCs w:val="18"/>
                <w:u w:val="single"/>
                <w:cs/>
              </w:rPr>
            </w:pPr>
            <w:r w:rsidRPr="00147820">
              <w:rPr>
                <w:rFonts w:ascii="Arial" w:hAnsi="Arial" w:cs="Arial"/>
                <w:b/>
                <w:bCs/>
                <w:sz w:val="18"/>
                <w:szCs w:val="18"/>
                <w:u w:val="single"/>
              </w:rPr>
              <w:t>Prepaid expenses</w:t>
            </w:r>
            <w:r w:rsidRPr="00147820">
              <w:rPr>
                <w:rFonts w:ascii="Arial" w:hAnsi="Arial" w:cs="Arial"/>
                <w:b/>
                <w:bCs/>
                <w:sz w:val="18"/>
                <w:szCs w:val="18"/>
                <w:u w:val="single"/>
                <w:cs/>
              </w:rPr>
              <w:t xml:space="preserve"> </w:t>
            </w:r>
            <w:r w:rsidRPr="00147820">
              <w:rPr>
                <w:rFonts w:ascii="Arial" w:hAnsi="Arial" w:cs="Arial"/>
                <w:b/>
                <w:bCs/>
                <w:sz w:val="18"/>
                <w:szCs w:val="18"/>
                <w:u w:val="single"/>
              </w:rPr>
              <w:t>- related parties</w:t>
            </w:r>
          </w:p>
        </w:tc>
        <w:tc>
          <w:tcPr>
            <w:tcW w:w="1192" w:type="dxa"/>
            <w:vAlign w:val="bottom"/>
          </w:tcPr>
          <w:p w14:paraId="078B9B17" w14:textId="77777777" w:rsidR="00B06DEA" w:rsidRPr="00147820" w:rsidRDefault="00B06DEA" w:rsidP="00411E16">
            <w:pPr>
              <w:tabs>
                <w:tab w:val="decimal" w:pos="882"/>
              </w:tabs>
              <w:spacing w:line="380" w:lineRule="exact"/>
              <w:ind w:left="-29" w:right="-29"/>
              <w:rPr>
                <w:rFonts w:ascii="Arial" w:hAnsi="Arial" w:cs="Arial"/>
                <w:sz w:val="18"/>
                <w:szCs w:val="18"/>
              </w:rPr>
            </w:pPr>
          </w:p>
        </w:tc>
        <w:tc>
          <w:tcPr>
            <w:tcW w:w="1193" w:type="dxa"/>
            <w:vAlign w:val="bottom"/>
          </w:tcPr>
          <w:p w14:paraId="11C96540" w14:textId="77777777" w:rsidR="00B06DEA" w:rsidRPr="00147820" w:rsidRDefault="00B06DEA" w:rsidP="00411E16">
            <w:pPr>
              <w:tabs>
                <w:tab w:val="decimal" w:pos="882"/>
              </w:tabs>
              <w:spacing w:line="380" w:lineRule="exact"/>
              <w:ind w:left="-29" w:right="-29"/>
              <w:rPr>
                <w:rFonts w:ascii="Arial" w:hAnsi="Arial" w:cs="Arial"/>
                <w:sz w:val="18"/>
                <w:szCs w:val="18"/>
              </w:rPr>
            </w:pPr>
          </w:p>
        </w:tc>
        <w:tc>
          <w:tcPr>
            <w:tcW w:w="1192" w:type="dxa"/>
            <w:vAlign w:val="bottom"/>
          </w:tcPr>
          <w:p w14:paraId="763DFBF3" w14:textId="77777777" w:rsidR="00B06DEA" w:rsidRPr="00147820" w:rsidRDefault="00B06DEA" w:rsidP="00411E16">
            <w:pPr>
              <w:tabs>
                <w:tab w:val="decimal" w:pos="882"/>
              </w:tabs>
              <w:spacing w:line="380" w:lineRule="exact"/>
              <w:ind w:left="-29" w:right="-29"/>
              <w:rPr>
                <w:rFonts w:ascii="Arial" w:hAnsi="Arial" w:cs="Arial"/>
                <w:sz w:val="18"/>
                <w:szCs w:val="18"/>
              </w:rPr>
            </w:pPr>
          </w:p>
        </w:tc>
        <w:tc>
          <w:tcPr>
            <w:tcW w:w="1193" w:type="dxa"/>
            <w:vAlign w:val="bottom"/>
          </w:tcPr>
          <w:p w14:paraId="42F77FDB" w14:textId="77777777" w:rsidR="00B06DEA" w:rsidRPr="00147820" w:rsidRDefault="00B06DEA" w:rsidP="00411E16">
            <w:pPr>
              <w:tabs>
                <w:tab w:val="decimal" w:pos="882"/>
              </w:tabs>
              <w:spacing w:line="380" w:lineRule="exact"/>
              <w:ind w:left="-29" w:right="-29"/>
              <w:rPr>
                <w:rFonts w:ascii="Arial" w:hAnsi="Arial" w:cs="Arial"/>
                <w:sz w:val="18"/>
                <w:szCs w:val="18"/>
              </w:rPr>
            </w:pPr>
          </w:p>
        </w:tc>
      </w:tr>
      <w:tr w:rsidR="006454D8" w:rsidRPr="00147820" w14:paraId="654075F2" w14:textId="77777777" w:rsidTr="00F94D25">
        <w:tc>
          <w:tcPr>
            <w:tcW w:w="4680" w:type="dxa"/>
          </w:tcPr>
          <w:p w14:paraId="4E4246B6" w14:textId="77777777" w:rsidR="00B100A4" w:rsidRPr="00147820" w:rsidRDefault="00B100A4" w:rsidP="00411E16">
            <w:pPr>
              <w:tabs>
                <w:tab w:val="left" w:pos="340"/>
                <w:tab w:val="left" w:pos="794"/>
                <w:tab w:val="left" w:pos="1361"/>
                <w:tab w:val="left" w:pos="1928"/>
              </w:tabs>
              <w:spacing w:line="380" w:lineRule="exact"/>
              <w:ind w:left="43" w:right="-108"/>
              <w:rPr>
                <w:rFonts w:ascii="Arial" w:hAnsi="Arial" w:cs="Arial"/>
                <w:spacing w:val="-4"/>
                <w:sz w:val="18"/>
                <w:szCs w:val="18"/>
              </w:rPr>
            </w:pPr>
            <w:r w:rsidRPr="00147820">
              <w:rPr>
                <w:rFonts w:ascii="Arial" w:hAnsi="Arial" w:cs="Arial"/>
                <w:spacing w:val="-4"/>
                <w:sz w:val="18"/>
                <w:szCs w:val="18"/>
              </w:rPr>
              <w:t>Related companies (common shareholders and directors)</w:t>
            </w:r>
          </w:p>
        </w:tc>
        <w:tc>
          <w:tcPr>
            <w:tcW w:w="1192" w:type="dxa"/>
            <w:vAlign w:val="bottom"/>
          </w:tcPr>
          <w:p w14:paraId="5F9F978C" w14:textId="19E55014" w:rsidR="00B100A4" w:rsidRPr="00BE1528" w:rsidRDefault="00BE1528" w:rsidP="00411E16">
            <w:pPr>
              <w:pBdr>
                <w:bottom w:val="single" w:sz="4" w:space="1" w:color="auto"/>
              </w:pBdr>
              <w:tabs>
                <w:tab w:val="decimal" w:pos="882"/>
              </w:tabs>
              <w:spacing w:line="380" w:lineRule="exact"/>
              <w:ind w:left="-29" w:right="-29"/>
              <w:rPr>
                <w:rFonts w:ascii="Arial" w:hAnsi="Arial" w:cs="Arial"/>
                <w:sz w:val="18"/>
                <w:szCs w:val="18"/>
              </w:rPr>
            </w:pPr>
            <w:r w:rsidRPr="00BE1528">
              <w:rPr>
                <w:rFonts w:ascii="Arial" w:hAnsi="Arial" w:cs="Arial" w:hint="cs"/>
                <w:sz w:val="18"/>
                <w:szCs w:val="18"/>
                <w:cs/>
              </w:rPr>
              <w:t>197</w:t>
            </w:r>
          </w:p>
        </w:tc>
        <w:tc>
          <w:tcPr>
            <w:tcW w:w="1193" w:type="dxa"/>
            <w:vAlign w:val="bottom"/>
          </w:tcPr>
          <w:p w14:paraId="0885B120" w14:textId="4F983C9E" w:rsidR="00B100A4" w:rsidRPr="00147820" w:rsidRDefault="00B100A4"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16</w:t>
            </w:r>
          </w:p>
        </w:tc>
        <w:tc>
          <w:tcPr>
            <w:tcW w:w="1192" w:type="dxa"/>
            <w:vAlign w:val="bottom"/>
          </w:tcPr>
          <w:p w14:paraId="0BE8D53F" w14:textId="68A751F6" w:rsidR="00B100A4" w:rsidRPr="00147820" w:rsidRDefault="00F213A8"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84</w:t>
            </w:r>
          </w:p>
        </w:tc>
        <w:tc>
          <w:tcPr>
            <w:tcW w:w="1193" w:type="dxa"/>
            <w:vAlign w:val="bottom"/>
          </w:tcPr>
          <w:p w14:paraId="7E498356" w14:textId="679D4DE7" w:rsidR="00B100A4" w:rsidRPr="00147820" w:rsidRDefault="00B100A4"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8</w:t>
            </w:r>
          </w:p>
        </w:tc>
      </w:tr>
      <w:tr w:rsidR="006454D8" w:rsidRPr="00147820" w14:paraId="5DF7776C" w14:textId="77777777" w:rsidTr="00F94D25">
        <w:tc>
          <w:tcPr>
            <w:tcW w:w="4680" w:type="dxa"/>
          </w:tcPr>
          <w:p w14:paraId="74F9C0EB" w14:textId="77777777" w:rsidR="00B100A4" w:rsidRPr="00147820" w:rsidRDefault="00B100A4" w:rsidP="00411E16">
            <w:pPr>
              <w:tabs>
                <w:tab w:val="left" w:pos="340"/>
                <w:tab w:val="left" w:pos="794"/>
                <w:tab w:val="left" w:pos="1361"/>
                <w:tab w:val="left" w:pos="1928"/>
              </w:tabs>
              <w:spacing w:line="380" w:lineRule="exact"/>
              <w:ind w:left="43" w:right="-108"/>
              <w:rPr>
                <w:rFonts w:ascii="Arial" w:hAnsi="Arial" w:cs="Arial"/>
                <w:b/>
                <w:bCs/>
                <w:sz w:val="18"/>
                <w:szCs w:val="18"/>
                <w:cs/>
              </w:rPr>
            </w:pPr>
            <w:r w:rsidRPr="00147820">
              <w:rPr>
                <w:rFonts w:ascii="Arial" w:hAnsi="Arial" w:cs="Arial"/>
                <w:b/>
                <w:bCs/>
                <w:sz w:val="18"/>
                <w:szCs w:val="18"/>
              </w:rPr>
              <w:t>Total prepaid expenses</w:t>
            </w:r>
            <w:r w:rsidRPr="00147820">
              <w:rPr>
                <w:rFonts w:ascii="Arial" w:hAnsi="Arial" w:cs="Arial"/>
                <w:b/>
                <w:bCs/>
                <w:sz w:val="18"/>
                <w:szCs w:val="18"/>
                <w:cs/>
              </w:rPr>
              <w:t xml:space="preserve"> </w:t>
            </w:r>
            <w:r w:rsidRPr="00147820">
              <w:rPr>
                <w:rFonts w:ascii="Arial" w:hAnsi="Arial" w:cs="Arial"/>
                <w:b/>
                <w:bCs/>
                <w:sz w:val="18"/>
                <w:szCs w:val="18"/>
              </w:rPr>
              <w:t>- related parties</w:t>
            </w:r>
          </w:p>
        </w:tc>
        <w:tc>
          <w:tcPr>
            <w:tcW w:w="1192" w:type="dxa"/>
            <w:vAlign w:val="bottom"/>
          </w:tcPr>
          <w:p w14:paraId="2C6AE8D0" w14:textId="4E7A86D8" w:rsidR="00BE1528" w:rsidRPr="00BE1528" w:rsidRDefault="00BE1528" w:rsidP="00BE1528">
            <w:pPr>
              <w:pBdr>
                <w:bottom w:val="double" w:sz="4" w:space="1" w:color="auto"/>
              </w:pBdr>
              <w:tabs>
                <w:tab w:val="decimal" w:pos="882"/>
              </w:tabs>
              <w:spacing w:line="380" w:lineRule="exact"/>
              <w:ind w:left="-29" w:right="-29"/>
              <w:rPr>
                <w:rFonts w:ascii="Arial" w:hAnsi="Arial" w:cs="Arial"/>
                <w:sz w:val="18"/>
                <w:szCs w:val="18"/>
              </w:rPr>
            </w:pPr>
            <w:r w:rsidRPr="00BE1528">
              <w:rPr>
                <w:rFonts w:ascii="Arial" w:hAnsi="Arial" w:cs="Arial" w:hint="cs"/>
                <w:sz w:val="18"/>
                <w:szCs w:val="18"/>
                <w:cs/>
              </w:rPr>
              <w:t>197</w:t>
            </w:r>
          </w:p>
        </w:tc>
        <w:tc>
          <w:tcPr>
            <w:tcW w:w="1193" w:type="dxa"/>
            <w:vAlign w:val="bottom"/>
          </w:tcPr>
          <w:p w14:paraId="1C724DB4" w14:textId="0CCA5F38" w:rsidR="00B100A4" w:rsidRPr="00147820" w:rsidRDefault="00B100A4"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16</w:t>
            </w:r>
          </w:p>
        </w:tc>
        <w:tc>
          <w:tcPr>
            <w:tcW w:w="1192" w:type="dxa"/>
            <w:vAlign w:val="bottom"/>
          </w:tcPr>
          <w:p w14:paraId="681BB992" w14:textId="031461E8" w:rsidR="00B100A4" w:rsidRPr="00147820" w:rsidRDefault="00F213A8"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84</w:t>
            </w:r>
          </w:p>
        </w:tc>
        <w:tc>
          <w:tcPr>
            <w:tcW w:w="1193" w:type="dxa"/>
            <w:vAlign w:val="bottom"/>
          </w:tcPr>
          <w:p w14:paraId="0AAB0550" w14:textId="7A43A7EA" w:rsidR="00B100A4" w:rsidRPr="00147820" w:rsidRDefault="00B100A4"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8</w:t>
            </w:r>
          </w:p>
        </w:tc>
      </w:tr>
      <w:tr w:rsidR="006454D8" w:rsidRPr="00147820" w14:paraId="2559E39C" w14:textId="77777777" w:rsidTr="00F94D25">
        <w:tc>
          <w:tcPr>
            <w:tcW w:w="4680" w:type="dxa"/>
          </w:tcPr>
          <w:p w14:paraId="33409453" w14:textId="77777777" w:rsidR="00F94D25" w:rsidRPr="00147820" w:rsidRDefault="00F94D25" w:rsidP="00411E16">
            <w:pPr>
              <w:tabs>
                <w:tab w:val="left" w:pos="340"/>
                <w:tab w:val="left" w:pos="794"/>
                <w:tab w:val="left" w:pos="1361"/>
                <w:tab w:val="left" w:pos="1928"/>
              </w:tabs>
              <w:spacing w:line="380" w:lineRule="exact"/>
              <w:ind w:left="43" w:right="-108"/>
              <w:rPr>
                <w:rFonts w:ascii="Arial" w:hAnsi="Arial" w:cs="Arial"/>
                <w:b/>
                <w:bCs/>
                <w:sz w:val="18"/>
                <w:szCs w:val="18"/>
                <w:u w:val="single"/>
              </w:rPr>
            </w:pPr>
          </w:p>
        </w:tc>
        <w:tc>
          <w:tcPr>
            <w:tcW w:w="1192" w:type="dxa"/>
            <w:vAlign w:val="bottom"/>
          </w:tcPr>
          <w:p w14:paraId="4F86F484" w14:textId="77777777" w:rsidR="00F94D25" w:rsidRPr="00147820" w:rsidRDefault="00F94D25" w:rsidP="00411E16">
            <w:pPr>
              <w:tabs>
                <w:tab w:val="decimal" w:pos="882"/>
              </w:tabs>
              <w:spacing w:line="380" w:lineRule="exact"/>
              <w:ind w:left="-29" w:right="-29"/>
              <w:rPr>
                <w:rFonts w:ascii="Arial" w:hAnsi="Arial" w:cs="Arial"/>
                <w:sz w:val="18"/>
                <w:szCs w:val="18"/>
              </w:rPr>
            </w:pPr>
          </w:p>
        </w:tc>
        <w:tc>
          <w:tcPr>
            <w:tcW w:w="1193" w:type="dxa"/>
            <w:vAlign w:val="bottom"/>
          </w:tcPr>
          <w:p w14:paraId="075F46EB" w14:textId="77777777" w:rsidR="00F94D25" w:rsidRPr="00147820" w:rsidRDefault="00F94D25" w:rsidP="00411E16">
            <w:pPr>
              <w:tabs>
                <w:tab w:val="decimal" w:pos="882"/>
              </w:tabs>
              <w:spacing w:line="380" w:lineRule="exact"/>
              <w:ind w:left="-29" w:right="-29"/>
              <w:rPr>
                <w:rFonts w:ascii="Arial" w:hAnsi="Arial" w:cs="Arial"/>
                <w:sz w:val="18"/>
                <w:szCs w:val="18"/>
              </w:rPr>
            </w:pPr>
          </w:p>
        </w:tc>
        <w:tc>
          <w:tcPr>
            <w:tcW w:w="1192" w:type="dxa"/>
            <w:vAlign w:val="bottom"/>
          </w:tcPr>
          <w:p w14:paraId="6D306C7A" w14:textId="77777777" w:rsidR="00F94D25" w:rsidRPr="00147820" w:rsidRDefault="00F94D25" w:rsidP="00411E16">
            <w:pPr>
              <w:tabs>
                <w:tab w:val="decimal" w:pos="882"/>
              </w:tabs>
              <w:spacing w:line="380" w:lineRule="exact"/>
              <w:ind w:left="-29" w:right="-29"/>
              <w:rPr>
                <w:rFonts w:ascii="Arial" w:hAnsi="Arial" w:cs="Arial"/>
                <w:sz w:val="18"/>
                <w:szCs w:val="18"/>
              </w:rPr>
            </w:pPr>
          </w:p>
        </w:tc>
        <w:tc>
          <w:tcPr>
            <w:tcW w:w="1193" w:type="dxa"/>
            <w:vAlign w:val="bottom"/>
          </w:tcPr>
          <w:p w14:paraId="75BE6C9E" w14:textId="77777777" w:rsidR="00F94D25" w:rsidRPr="00147820" w:rsidRDefault="00F94D25" w:rsidP="00411E16">
            <w:pPr>
              <w:tabs>
                <w:tab w:val="decimal" w:pos="882"/>
              </w:tabs>
              <w:spacing w:line="380" w:lineRule="exact"/>
              <w:ind w:left="-29" w:right="-29"/>
              <w:rPr>
                <w:rFonts w:ascii="Arial" w:hAnsi="Arial" w:cs="Arial"/>
                <w:sz w:val="18"/>
                <w:szCs w:val="18"/>
              </w:rPr>
            </w:pPr>
          </w:p>
        </w:tc>
      </w:tr>
      <w:tr w:rsidR="00411E16" w:rsidRPr="00147820" w14:paraId="603232AB" w14:textId="77777777" w:rsidTr="00F94D25">
        <w:tc>
          <w:tcPr>
            <w:tcW w:w="4680" w:type="dxa"/>
          </w:tcPr>
          <w:p w14:paraId="297A8002" w14:textId="77777777" w:rsidR="00411E16" w:rsidRPr="00147820" w:rsidRDefault="00411E16" w:rsidP="00411E16">
            <w:pPr>
              <w:tabs>
                <w:tab w:val="left" w:pos="340"/>
                <w:tab w:val="left" w:pos="794"/>
                <w:tab w:val="left" w:pos="1361"/>
                <w:tab w:val="left" w:pos="1928"/>
              </w:tabs>
              <w:spacing w:line="380" w:lineRule="exact"/>
              <w:ind w:left="43" w:right="-108"/>
              <w:rPr>
                <w:rFonts w:ascii="Arial" w:hAnsi="Arial" w:cs="Arial"/>
                <w:b/>
                <w:bCs/>
                <w:sz w:val="18"/>
                <w:szCs w:val="18"/>
                <w:u w:val="single"/>
              </w:rPr>
            </w:pPr>
          </w:p>
        </w:tc>
        <w:tc>
          <w:tcPr>
            <w:tcW w:w="1192" w:type="dxa"/>
            <w:vAlign w:val="bottom"/>
          </w:tcPr>
          <w:p w14:paraId="5B8D8632" w14:textId="77777777" w:rsidR="00411E16" w:rsidRPr="00147820" w:rsidRDefault="00411E16" w:rsidP="00411E16">
            <w:pPr>
              <w:tabs>
                <w:tab w:val="decimal" w:pos="882"/>
              </w:tabs>
              <w:spacing w:line="380" w:lineRule="exact"/>
              <w:ind w:left="-29" w:right="-29"/>
              <w:rPr>
                <w:rFonts w:ascii="Arial" w:hAnsi="Arial" w:cs="Arial"/>
                <w:sz w:val="18"/>
                <w:szCs w:val="18"/>
              </w:rPr>
            </w:pPr>
          </w:p>
        </w:tc>
        <w:tc>
          <w:tcPr>
            <w:tcW w:w="1193" w:type="dxa"/>
            <w:vAlign w:val="bottom"/>
          </w:tcPr>
          <w:p w14:paraId="5F621237" w14:textId="77777777" w:rsidR="00411E16" w:rsidRPr="00147820" w:rsidRDefault="00411E16" w:rsidP="00411E16">
            <w:pPr>
              <w:tabs>
                <w:tab w:val="decimal" w:pos="882"/>
              </w:tabs>
              <w:spacing w:line="380" w:lineRule="exact"/>
              <w:ind w:left="-29" w:right="-29"/>
              <w:rPr>
                <w:rFonts w:ascii="Arial" w:hAnsi="Arial" w:cs="Arial"/>
                <w:sz w:val="18"/>
                <w:szCs w:val="18"/>
              </w:rPr>
            </w:pPr>
          </w:p>
        </w:tc>
        <w:tc>
          <w:tcPr>
            <w:tcW w:w="1192" w:type="dxa"/>
            <w:vAlign w:val="bottom"/>
          </w:tcPr>
          <w:p w14:paraId="5061B0F4" w14:textId="77777777" w:rsidR="00411E16" w:rsidRPr="00147820" w:rsidRDefault="00411E16" w:rsidP="00411E16">
            <w:pPr>
              <w:tabs>
                <w:tab w:val="decimal" w:pos="882"/>
              </w:tabs>
              <w:spacing w:line="380" w:lineRule="exact"/>
              <w:ind w:left="-29" w:right="-29"/>
              <w:rPr>
                <w:rFonts w:ascii="Arial" w:hAnsi="Arial" w:cs="Arial"/>
                <w:sz w:val="18"/>
                <w:szCs w:val="18"/>
              </w:rPr>
            </w:pPr>
          </w:p>
        </w:tc>
        <w:tc>
          <w:tcPr>
            <w:tcW w:w="1193" w:type="dxa"/>
            <w:vAlign w:val="bottom"/>
          </w:tcPr>
          <w:p w14:paraId="4ECE6CD6" w14:textId="77777777" w:rsidR="00411E16" w:rsidRPr="00147820" w:rsidRDefault="00411E16" w:rsidP="00411E16">
            <w:pPr>
              <w:tabs>
                <w:tab w:val="decimal" w:pos="882"/>
              </w:tabs>
              <w:spacing w:line="380" w:lineRule="exact"/>
              <w:ind w:left="-29" w:right="-29"/>
              <w:rPr>
                <w:rFonts w:ascii="Arial" w:hAnsi="Arial" w:cs="Arial"/>
                <w:sz w:val="18"/>
                <w:szCs w:val="18"/>
              </w:rPr>
            </w:pPr>
          </w:p>
        </w:tc>
      </w:tr>
      <w:tr w:rsidR="006454D8" w:rsidRPr="00147820" w14:paraId="21F4AF33" w14:textId="77777777" w:rsidTr="00F94D25">
        <w:tc>
          <w:tcPr>
            <w:tcW w:w="4680" w:type="dxa"/>
          </w:tcPr>
          <w:p w14:paraId="4734E1D8" w14:textId="65A9C426" w:rsidR="00B100A4" w:rsidRPr="00147820" w:rsidRDefault="00B100A4" w:rsidP="00411E16">
            <w:pPr>
              <w:tabs>
                <w:tab w:val="left" w:pos="340"/>
                <w:tab w:val="left" w:pos="794"/>
                <w:tab w:val="left" w:pos="1361"/>
                <w:tab w:val="left" w:pos="1928"/>
              </w:tabs>
              <w:spacing w:line="380" w:lineRule="exact"/>
              <w:ind w:left="43" w:right="-108"/>
              <w:rPr>
                <w:rFonts w:ascii="Arial" w:hAnsi="Arial" w:cs="Arial"/>
                <w:b/>
                <w:bCs/>
                <w:sz w:val="18"/>
                <w:szCs w:val="18"/>
                <w:u w:val="single"/>
                <w:cs/>
              </w:rPr>
            </w:pPr>
            <w:r w:rsidRPr="00147820">
              <w:rPr>
                <w:rFonts w:ascii="Arial" w:hAnsi="Arial" w:cs="Arial"/>
                <w:b/>
                <w:bCs/>
                <w:sz w:val="18"/>
                <w:szCs w:val="18"/>
                <w:u w:val="single"/>
              </w:rPr>
              <w:lastRenderedPageBreak/>
              <w:t>Retentions - related parties</w:t>
            </w:r>
          </w:p>
        </w:tc>
        <w:tc>
          <w:tcPr>
            <w:tcW w:w="1192" w:type="dxa"/>
            <w:vAlign w:val="bottom"/>
          </w:tcPr>
          <w:p w14:paraId="52C90352" w14:textId="77777777" w:rsidR="00B100A4" w:rsidRPr="00147820" w:rsidRDefault="00B100A4" w:rsidP="00411E16">
            <w:pPr>
              <w:tabs>
                <w:tab w:val="decimal" w:pos="882"/>
              </w:tabs>
              <w:spacing w:line="380" w:lineRule="exact"/>
              <w:ind w:left="-29" w:right="-29"/>
              <w:rPr>
                <w:rFonts w:ascii="Arial" w:hAnsi="Arial" w:cs="Arial"/>
                <w:sz w:val="18"/>
                <w:szCs w:val="18"/>
              </w:rPr>
            </w:pPr>
          </w:p>
        </w:tc>
        <w:tc>
          <w:tcPr>
            <w:tcW w:w="1193" w:type="dxa"/>
            <w:vAlign w:val="bottom"/>
          </w:tcPr>
          <w:p w14:paraId="04913131" w14:textId="77777777" w:rsidR="00B100A4" w:rsidRPr="00147820" w:rsidRDefault="00B100A4" w:rsidP="00411E16">
            <w:pPr>
              <w:tabs>
                <w:tab w:val="decimal" w:pos="882"/>
              </w:tabs>
              <w:spacing w:line="380" w:lineRule="exact"/>
              <w:ind w:left="-29" w:right="-29"/>
              <w:rPr>
                <w:rFonts w:ascii="Arial" w:hAnsi="Arial" w:cs="Arial"/>
                <w:sz w:val="18"/>
                <w:szCs w:val="18"/>
              </w:rPr>
            </w:pPr>
          </w:p>
        </w:tc>
        <w:tc>
          <w:tcPr>
            <w:tcW w:w="1192" w:type="dxa"/>
            <w:vAlign w:val="bottom"/>
          </w:tcPr>
          <w:p w14:paraId="5118D474" w14:textId="77777777" w:rsidR="00B100A4" w:rsidRPr="00147820" w:rsidRDefault="00B100A4" w:rsidP="00411E16">
            <w:pPr>
              <w:tabs>
                <w:tab w:val="decimal" w:pos="882"/>
              </w:tabs>
              <w:spacing w:line="380" w:lineRule="exact"/>
              <w:ind w:left="-29" w:right="-29"/>
              <w:rPr>
                <w:rFonts w:ascii="Arial" w:hAnsi="Arial" w:cs="Arial"/>
                <w:sz w:val="18"/>
                <w:szCs w:val="18"/>
              </w:rPr>
            </w:pPr>
          </w:p>
        </w:tc>
        <w:tc>
          <w:tcPr>
            <w:tcW w:w="1193" w:type="dxa"/>
            <w:vAlign w:val="bottom"/>
          </w:tcPr>
          <w:p w14:paraId="409B5410" w14:textId="77777777" w:rsidR="00B100A4" w:rsidRPr="00147820" w:rsidRDefault="00B100A4" w:rsidP="00411E16">
            <w:pPr>
              <w:tabs>
                <w:tab w:val="decimal" w:pos="882"/>
              </w:tabs>
              <w:spacing w:line="380" w:lineRule="exact"/>
              <w:ind w:left="-29" w:right="-29"/>
              <w:rPr>
                <w:rFonts w:ascii="Arial" w:hAnsi="Arial" w:cs="Arial"/>
                <w:sz w:val="18"/>
                <w:szCs w:val="18"/>
              </w:rPr>
            </w:pPr>
          </w:p>
        </w:tc>
      </w:tr>
      <w:tr w:rsidR="006454D8" w:rsidRPr="00147820" w14:paraId="5453E963" w14:textId="77777777" w:rsidTr="00305BBF">
        <w:tc>
          <w:tcPr>
            <w:tcW w:w="4680" w:type="dxa"/>
          </w:tcPr>
          <w:p w14:paraId="42F1F2A5" w14:textId="77777777" w:rsidR="00CB366D" w:rsidRPr="00147820" w:rsidRDefault="00CB366D" w:rsidP="00411E16">
            <w:pPr>
              <w:spacing w:line="380" w:lineRule="exact"/>
              <w:ind w:left="43" w:right="-139"/>
              <w:textAlignment w:val="auto"/>
              <w:rPr>
                <w:rFonts w:ascii="Arial" w:hAnsi="Arial" w:cs="Arial"/>
                <w:spacing w:val="-4"/>
                <w:sz w:val="18"/>
                <w:szCs w:val="18"/>
              </w:rPr>
            </w:pPr>
            <w:r w:rsidRPr="00147820">
              <w:rPr>
                <w:rFonts w:ascii="Arial" w:hAnsi="Arial" w:cs="Arial"/>
                <w:spacing w:val="-4"/>
                <w:sz w:val="18"/>
                <w:szCs w:val="18"/>
              </w:rPr>
              <w:t>Related companies (common shareholders and directors)</w:t>
            </w:r>
          </w:p>
        </w:tc>
        <w:tc>
          <w:tcPr>
            <w:tcW w:w="1192" w:type="dxa"/>
            <w:vAlign w:val="bottom"/>
          </w:tcPr>
          <w:p w14:paraId="56F689D8" w14:textId="38775D2F" w:rsidR="00CB366D" w:rsidRPr="00147820" w:rsidRDefault="00F213A8"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7,490</w:t>
            </w:r>
          </w:p>
        </w:tc>
        <w:tc>
          <w:tcPr>
            <w:tcW w:w="1193" w:type="dxa"/>
            <w:vAlign w:val="bottom"/>
          </w:tcPr>
          <w:p w14:paraId="4B12FE82" w14:textId="69834239" w:rsidR="00CB366D" w:rsidRPr="00147820" w:rsidRDefault="00CB366D"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7,166</w:t>
            </w:r>
          </w:p>
        </w:tc>
        <w:tc>
          <w:tcPr>
            <w:tcW w:w="1192" w:type="dxa"/>
            <w:vAlign w:val="bottom"/>
          </w:tcPr>
          <w:p w14:paraId="32BA8F4E" w14:textId="44039904" w:rsidR="00CB366D" w:rsidRPr="00147820" w:rsidRDefault="00F213A8"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1,824</w:t>
            </w:r>
          </w:p>
        </w:tc>
        <w:tc>
          <w:tcPr>
            <w:tcW w:w="1193" w:type="dxa"/>
            <w:vAlign w:val="bottom"/>
          </w:tcPr>
          <w:p w14:paraId="3A186127" w14:textId="29EA24D0" w:rsidR="00CB366D" w:rsidRPr="00147820" w:rsidRDefault="00CB366D"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1,961</w:t>
            </w:r>
          </w:p>
        </w:tc>
      </w:tr>
      <w:tr w:rsidR="006454D8" w:rsidRPr="00147820" w14:paraId="4F2CB3DB" w14:textId="77777777" w:rsidTr="00305BBF">
        <w:tc>
          <w:tcPr>
            <w:tcW w:w="4680" w:type="dxa"/>
          </w:tcPr>
          <w:p w14:paraId="322D5B19" w14:textId="77777777" w:rsidR="00CB366D" w:rsidRPr="00147820" w:rsidRDefault="00CB366D" w:rsidP="00411E16">
            <w:pPr>
              <w:tabs>
                <w:tab w:val="left" w:pos="340"/>
                <w:tab w:val="left" w:pos="794"/>
                <w:tab w:val="left" w:pos="1361"/>
                <w:tab w:val="left" w:pos="1928"/>
              </w:tabs>
              <w:spacing w:line="380" w:lineRule="exact"/>
              <w:ind w:left="43" w:right="-108"/>
              <w:rPr>
                <w:rFonts w:ascii="Arial" w:hAnsi="Arial" w:cs="Arial"/>
                <w:b/>
                <w:bCs/>
                <w:sz w:val="18"/>
                <w:szCs w:val="18"/>
                <w:cs/>
              </w:rPr>
            </w:pPr>
            <w:r w:rsidRPr="00147820">
              <w:rPr>
                <w:rFonts w:ascii="Arial" w:hAnsi="Arial" w:cs="Arial"/>
                <w:b/>
                <w:bCs/>
                <w:sz w:val="18"/>
                <w:szCs w:val="18"/>
              </w:rPr>
              <w:t>Total retentions</w:t>
            </w:r>
            <w:r w:rsidRPr="00147820">
              <w:rPr>
                <w:rFonts w:ascii="Arial" w:hAnsi="Arial" w:cs="Arial"/>
                <w:b/>
                <w:bCs/>
                <w:sz w:val="18"/>
                <w:szCs w:val="18"/>
                <w:cs/>
              </w:rPr>
              <w:t xml:space="preserve"> </w:t>
            </w:r>
            <w:r w:rsidRPr="00147820">
              <w:rPr>
                <w:rFonts w:ascii="Arial" w:hAnsi="Arial" w:cs="Arial"/>
                <w:b/>
                <w:bCs/>
                <w:sz w:val="18"/>
                <w:szCs w:val="18"/>
              </w:rPr>
              <w:t>- related parties</w:t>
            </w:r>
          </w:p>
        </w:tc>
        <w:tc>
          <w:tcPr>
            <w:tcW w:w="1192" w:type="dxa"/>
            <w:vAlign w:val="bottom"/>
          </w:tcPr>
          <w:p w14:paraId="110CA9A6" w14:textId="176DC97D" w:rsidR="00CB366D" w:rsidRPr="00147820" w:rsidRDefault="00F213A8"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7,490</w:t>
            </w:r>
          </w:p>
        </w:tc>
        <w:tc>
          <w:tcPr>
            <w:tcW w:w="1193" w:type="dxa"/>
            <w:vAlign w:val="bottom"/>
          </w:tcPr>
          <w:p w14:paraId="2DD4F76F" w14:textId="200BAA0E" w:rsidR="00CB366D" w:rsidRPr="00147820" w:rsidRDefault="00CB366D"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7,166</w:t>
            </w:r>
          </w:p>
        </w:tc>
        <w:tc>
          <w:tcPr>
            <w:tcW w:w="1192" w:type="dxa"/>
            <w:vAlign w:val="bottom"/>
          </w:tcPr>
          <w:p w14:paraId="5E2524A8" w14:textId="4BB26D8C" w:rsidR="00CB366D" w:rsidRPr="00147820" w:rsidRDefault="00F213A8"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1,824</w:t>
            </w:r>
          </w:p>
        </w:tc>
        <w:tc>
          <w:tcPr>
            <w:tcW w:w="1193" w:type="dxa"/>
            <w:vAlign w:val="bottom"/>
          </w:tcPr>
          <w:p w14:paraId="51FC17DF" w14:textId="20EC9C80" w:rsidR="00CB366D" w:rsidRPr="00147820" w:rsidRDefault="00CB366D"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1,961</w:t>
            </w:r>
          </w:p>
        </w:tc>
      </w:tr>
      <w:tr w:rsidR="006454D8" w:rsidRPr="00147820" w14:paraId="10984AD5" w14:textId="77777777" w:rsidTr="00305BBF">
        <w:tc>
          <w:tcPr>
            <w:tcW w:w="4680" w:type="dxa"/>
          </w:tcPr>
          <w:p w14:paraId="00FCBD57" w14:textId="77777777" w:rsidR="00CB366D" w:rsidRPr="00147820" w:rsidRDefault="00CB366D" w:rsidP="00411E16">
            <w:pPr>
              <w:tabs>
                <w:tab w:val="left" w:pos="340"/>
                <w:tab w:val="left" w:pos="794"/>
                <w:tab w:val="left" w:pos="1361"/>
                <w:tab w:val="left" w:pos="1928"/>
              </w:tabs>
              <w:spacing w:line="380" w:lineRule="exact"/>
              <w:ind w:left="43" w:right="-108"/>
              <w:rPr>
                <w:rFonts w:ascii="Arial" w:hAnsi="Arial" w:cs="Arial"/>
                <w:b/>
                <w:bCs/>
                <w:sz w:val="18"/>
                <w:szCs w:val="18"/>
              </w:rPr>
            </w:pPr>
          </w:p>
        </w:tc>
        <w:tc>
          <w:tcPr>
            <w:tcW w:w="1192" w:type="dxa"/>
            <w:vAlign w:val="bottom"/>
          </w:tcPr>
          <w:p w14:paraId="7AF871D7"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3" w:type="dxa"/>
            <w:vAlign w:val="bottom"/>
          </w:tcPr>
          <w:p w14:paraId="28345100"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2" w:type="dxa"/>
            <w:vAlign w:val="bottom"/>
          </w:tcPr>
          <w:p w14:paraId="7A1430CF"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3" w:type="dxa"/>
            <w:vAlign w:val="bottom"/>
          </w:tcPr>
          <w:p w14:paraId="73A15DCC" w14:textId="77777777" w:rsidR="00CB366D" w:rsidRPr="00147820" w:rsidRDefault="00CB366D" w:rsidP="00411E16">
            <w:pPr>
              <w:tabs>
                <w:tab w:val="decimal" w:pos="882"/>
              </w:tabs>
              <w:spacing w:line="380" w:lineRule="exact"/>
              <w:ind w:left="-29" w:right="-29"/>
              <w:rPr>
                <w:rFonts w:ascii="Arial" w:hAnsi="Arial" w:cs="Arial"/>
                <w:sz w:val="18"/>
                <w:szCs w:val="18"/>
              </w:rPr>
            </w:pPr>
          </w:p>
        </w:tc>
      </w:tr>
      <w:tr w:rsidR="006454D8" w:rsidRPr="00147820" w14:paraId="480613FC" w14:textId="77777777" w:rsidTr="00305BBF">
        <w:tc>
          <w:tcPr>
            <w:tcW w:w="4680" w:type="dxa"/>
          </w:tcPr>
          <w:p w14:paraId="3D7B7A43" w14:textId="53C0830F" w:rsidR="00CB366D" w:rsidRPr="00147820" w:rsidRDefault="00CB366D" w:rsidP="00411E16">
            <w:pPr>
              <w:spacing w:line="380" w:lineRule="exact"/>
              <w:ind w:left="43" w:right="-108"/>
              <w:rPr>
                <w:rFonts w:ascii="Arial" w:hAnsi="Arial" w:cs="Arial"/>
                <w:b/>
                <w:bCs/>
                <w:sz w:val="18"/>
                <w:szCs w:val="18"/>
              </w:rPr>
            </w:pPr>
            <w:r w:rsidRPr="00147820">
              <w:rPr>
                <w:rFonts w:ascii="Arial" w:hAnsi="Arial" w:cs="Arial"/>
                <w:b/>
                <w:bCs/>
                <w:sz w:val="18"/>
                <w:szCs w:val="18"/>
                <w:u w:val="single"/>
              </w:rPr>
              <w:t>Trade and other payables - related parties</w:t>
            </w:r>
            <w:r w:rsidRPr="00147820">
              <w:rPr>
                <w:rFonts w:ascii="Arial" w:hAnsi="Arial" w:cs="Arial"/>
                <w:b/>
                <w:bCs/>
                <w:sz w:val="18"/>
                <w:szCs w:val="18"/>
              </w:rPr>
              <w:t xml:space="preserve"> </w:t>
            </w:r>
            <w:r w:rsidRPr="00147820">
              <w:rPr>
                <w:rFonts w:ascii="Arial" w:hAnsi="Arial" w:cs="Arial"/>
                <w:sz w:val="18"/>
                <w:szCs w:val="18"/>
              </w:rPr>
              <w:t>(Note 8)</w:t>
            </w:r>
          </w:p>
        </w:tc>
        <w:tc>
          <w:tcPr>
            <w:tcW w:w="1192" w:type="dxa"/>
            <w:vAlign w:val="bottom"/>
          </w:tcPr>
          <w:p w14:paraId="450E2E9C"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3" w:type="dxa"/>
            <w:vAlign w:val="bottom"/>
          </w:tcPr>
          <w:p w14:paraId="4C1F0172"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2" w:type="dxa"/>
            <w:vAlign w:val="bottom"/>
          </w:tcPr>
          <w:p w14:paraId="5C874608"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3" w:type="dxa"/>
            <w:vAlign w:val="bottom"/>
          </w:tcPr>
          <w:p w14:paraId="4C969605" w14:textId="77777777" w:rsidR="00CB366D" w:rsidRPr="00147820" w:rsidRDefault="00CB366D" w:rsidP="00411E16">
            <w:pPr>
              <w:tabs>
                <w:tab w:val="decimal" w:pos="882"/>
              </w:tabs>
              <w:spacing w:line="380" w:lineRule="exact"/>
              <w:ind w:left="-29" w:right="-29"/>
              <w:rPr>
                <w:rFonts w:ascii="Arial" w:hAnsi="Arial" w:cs="Arial"/>
                <w:sz w:val="18"/>
                <w:szCs w:val="18"/>
              </w:rPr>
            </w:pPr>
          </w:p>
        </w:tc>
      </w:tr>
      <w:tr w:rsidR="006454D8" w:rsidRPr="00147820" w14:paraId="42F31015" w14:textId="77777777" w:rsidTr="00305BBF">
        <w:tc>
          <w:tcPr>
            <w:tcW w:w="4680" w:type="dxa"/>
          </w:tcPr>
          <w:p w14:paraId="2C39800B" w14:textId="77777777" w:rsidR="00CB366D" w:rsidRPr="00147820" w:rsidRDefault="00CB366D" w:rsidP="00411E16">
            <w:pPr>
              <w:tabs>
                <w:tab w:val="left" w:pos="340"/>
                <w:tab w:val="left" w:pos="794"/>
                <w:tab w:val="left" w:pos="1361"/>
                <w:tab w:val="left" w:pos="1928"/>
              </w:tabs>
              <w:spacing w:line="380" w:lineRule="exact"/>
              <w:ind w:left="43"/>
              <w:rPr>
                <w:rFonts w:ascii="Arial" w:hAnsi="Arial" w:cs="Arial"/>
                <w:b/>
                <w:bCs/>
                <w:sz w:val="18"/>
                <w:szCs w:val="18"/>
                <w:u w:val="single"/>
              </w:rPr>
            </w:pPr>
            <w:r w:rsidRPr="00147820">
              <w:rPr>
                <w:rFonts w:ascii="Arial" w:hAnsi="Arial" w:cs="Arial"/>
                <w:sz w:val="18"/>
                <w:szCs w:val="18"/>
              </w:rPr>
              <w:t>Subsidiaries</w:t>
            </w:r>
          </w:p>
        </w:tc>
        <w:tc>
          <w:tcPr>
            <w:tcW w:w="1192" w:type="dxa"/>
            <w:vAlign w:val="bottom"/>
          </w:tcPr>
          <w:p w14:paraId="34F1E323" w14:textId="17217C50" w:rsidR="00CB366D" w:rsidRPr="00147820" w:rsidRDefault="00F213A8"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w:t>
            </w:r>
          </w:p>
        </w:tc>
        <w:tc>
          <w:tcPr>
            <w:tcW w:w="1193" w:type="dxa"/>
            <w:vAlign w:val="bottom"/>
          </w:tcPr>
          <w:p w14:paraId="3EA397F2" w14:textId="3F9163AC" w:rsidR="00CB366D" w:rsidRPr="00147820" w:rsidRDefault="00CB366D"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w:t>
            </w:r>
          </w:p>
        </w:tc>
        <w:tc>
          <w:tcPr>
            <w:tcW w:w="1192" w:type="dxa"/>
            <w:vAlign w:val="bottom"/>
          </w:tcPr>
          <w:p w14:paraId="2508FDC6" w14:textId="2BC470CD" w:rsidR="00CB366D" w:rsidRPr="00147820" w:rsidRDefault="0085502C"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33</w:t>
            </w:r>
          </w:p>
        </w:tc>
        <w:tc>
          <w:tcPr>
            <w:tcW w:w="1193" w:type="dxa"/>
            <w:vAlign w:val="bottom"/>
          </w:tcPr>
          <w:p w14:paraId="64FC6D1E" w14:textId="23412664" w:rsidR="00CB366D" w:rsidRPr="00147820" w:rsidRDefault="00CB366D"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41</w:t>
            </w:r>
          </w:p>
        </w:tc>
      </w:tr>
      <w:tr w:rsidR="006454D8" w:rsidRPr="00147820" w14:paraId="436C2EB1" w14:textId="77777777" w:rsidTr="00305BBF">
        <w:tc>
          <w:tcPr>
            <w:tcW w:w="4680" w:type="dxa"/>
          </w:tcPr>
          <w:p w14:paraId="01BCDCF6" w14:textId="77777777" w:rsidR="00CB366D" w:rsidRPr="00147820" w:rsidRDefault="00CB366D" w:rsidP="00411E16">
            <w:pPr>
              <w:tabs>
                <w:tab w:val="left" w:pos="340"/>
                <w:tab w:val="left" w:pos="794"/>
                <w:tab w:val="left" w:pos="1361"/>
                <w:tab w:val="left" w:pos="1928"/>
              </w:tabs>
              <w:spacing w:line="380" w:lineRule="exact"/>
              <w:ind w:left="43"/>
              <w:rPr>
                <w:rFonts w:ascii="Arial" w:hAnsi="Arial" w:cs="Arial"/>
                <w:sz w:val="18"/>
                <w:szCs w:val="18"/>
              </w:rPr>
            </w:pPr>
            <w:r w:rsidRPr="00147820">
              <w:rPr>
                <w:rFonts w:ascii="Arial" w:hAnsi="Arial" w:cs="Arial"/>
                <w:sz w:val="18"/>
                <w:szCs w:val="18"/>
              </w:rPr>
              <w:t>Associate</w:t>
            </w:r>
          </w:p>
        </w:tc>
        <w:tc>
          <w:tcPr>
            <w:tcW w:w="1192" w:type="dxa"/>
            <w:vAlign w:val="bottom"/>
          </w:tcPr>
          <w:p w14:paraId="457568FD" w14:textId="5B557697" w:rsidR="00CB366D" w:rsidRPr="00147820" w:rsidRDefault="002E60BF"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5</w:t>
            </w:r>
          </w:p>
        </w:tc>
        <w:tc>
          <w:tcPr>
            <w:tcW w:w="1193" w:type="dxa"/>
            <w:vAlign w:val="bottom"/>
          </w:tcPr>
          <w:p w14:paraId="44497E6A" w14:textId="4EF42A46" w:rsidR="00CB366D" w:rsidRPr="00147820" w:rsidRDefault="00CB366D" w:rsidP="00411E16">
            <w:pPr>
              <w:tabs>
                <w:tab w:val="decimal" w:pos="882"/>
              </w:tabs>
              <w:spacing w:line="380" w:lineRule="exact"/>
              <w:ind w:left="-29" w:right="-29"/>
              <w:rPr>
                <w:rFonts w:ascii="Arial" w:hAnsi="Arial" w:cs="Arial"/>
                <w:sz w:val="18"/>
                <w:szCs w:val="18"/>
              </w:rPr>
            </w:pPr>
            <w:r w:rsidRPr="00147820">
              <w:rPr>
                <w:rFonts w:ascii="Arial" w:hAnsi="Arial" w:cs="Arial"/>
                <w:sz w:val="18"/>
                <w:szCs w:val="18"/>
              </w:rPr>
              <w:t>87</w:t>
            </w:r>
          </w:p>
        </w:tc>
        <w:tc>
          <w:tcPr>
            <w:tcW w:w="1192" w:type="dxa"/>
            <w:vAlign w:val="bottom"/>
          </w:tcPr>
          <w:p w14:paraId="52838472" w14:textId="2A2821F2" w:rsidR="00CB366D" w:rsidRPr="00147820" w:rsidRDefault="0085502C" w:rsidP="00411E16">
            <w:pPr>
              <w:tabs>
                <w:tab w:val="decimal" w:pos="882"/>
              </w:tabs>
              <w:spacing w:line="380" w:lineRule="exact"/>
              <w:ind w:left="-29" w:right="-29"/>
              <w:rPr>
                <w:rFonts w:ascii="Arial" w:hAnsi="Arial" w:cs="Arial"/>
                <w:sz w:val="18"/>
                <w:szCs w:val="18"/>
                <w:cs/>
              </w:rPr>
            </w:pPr>
            <w:r w:rsidRPr="00147820">
              <w:rPr>
                <w:rFonts w:ascii="Arial" w:hAnsi="Arial" w:cs="Arial"/>
                <w:sz w:val="18"/>
                <w:szCs w:val="18"/>
              </w:rPr>
              <w:t>-</w:t>
            </w:r>
          </w:p>
        </w:tc>
        <w:tc>
          <w:tcPr>
            <w:tcW w:w="1193" w:type="dxa"/>
            <w:vAlign w:val="bottom"/>
          </w:tcPr>
          <w:p w14:paraId="1A7CDE63" w14:textId="36907E26" w:rsidR="00CB366D" w:rsidRPr="00147820" w:rsidRDefault="00CB366D" w:rsidP="00411E16">
            <w:pPr>
              <w:tabs>
                <w:tab w:val="decimal" w:pos="882"/>
              </w:tabs>
              <w:spacing w:line="380" w:lineRule="exact"/>
              <w:ind w:left="-29" w:right="-29"/>
              <w:rPr>
                <w:rFonts w:ascii="Arial" w:hAnsi="Arial" w:cs="Arial"/>
                <w:sz w:val="18"/>
                <w:szCs w:val="18"/>
                <w:cs/>
              </w:rPr>
            </w:pPr>
            <w:r w:rsidRPr="00147820">
              <w:rPr>
                <w:rFonts w:ascii="Arial" w:hAnsi="Arial" w:cs="Arial"/>
                <w:sz w:val="18"/>
                <w:szCs w:val="18"/>
              </w:rPr>
              <w:t>23</w:t>
            </w:r>
          </w:p>
        </w:tc>
      </w:tr>
      <w:tr w:rsidR="006454D8" w:rsidRPr="00147820" w14:paraId="6764AC63" w14:textId="77777777" w:rsidTr="00305BBF">
        <w:tc>
          <w:tcPr>
            <w:tcW w:w="4680" w:type="dxa"/>
          </w:tcPr>
          <w:p w14:paraId="28481505" w14:textId="77777777" w:rsidR="00CB366D" w:rsidRPr="00147820" w:rsidRDefault="00CB366D" w:rsidP="00411E16">
            <w:pPr>
              <w:tabs>
                <w:tab w:val="left" w:pos="340"/>
                <w:tab w:val="left" w:pos="794"/>
                <w:tab w:val="left" w:pos="1361"/>
                <w:tab w:val="left" w:pos="1928"/>
              </w:tabs>
              <w:spacing w:line="380" w:lineRule="exact"/>
              <w:ind w:left="43" w:right="-108"/>
              <w:rPr>
                <w:rFonts w:ascii="Arial" w:hAnsi="Arial" w:cs="Arial"/>
                <w:spacing w:val="-4"/>
                <w:sz w:val="18"/>
                <w:szCs w:val="18"/>
              </w:rPr>
            </w:pPr>
            <w:r w:rsidRPr="00147820">
              <w:rPr>
                <w:rFonts w:ascii="Arial" w:hAnsi="Arial" w:cs="Arial"/>
                <w:spacing w:val="-4"/>
                <w:sz w:val="18"/>
                <w:szCs w:val="18"/>
              </w:rPr>
              <w:t>Related companies (common shareholders and directors)</w:t>
            </w:r>
          </w:p>
        </w:tc>
        <w:tc>
          <w:tcPr>
            <w:tcW w:w="1192" w:type="dxa"/>
            <w:vAlign w:val="bottom"/>
          </w:tcPr>
          <w:p w14:paraId="705B16B0" w14:textId="7A058CD8" w:rsidR="00CB366D" w:rsidRPr="00147820" w:rsidRDefault="00F213A8"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1,090</w:t>
            </w:r>
          </w:p>
        </w:tc>
        <w:tc>
          <w:tcPr>
            <w:tcW w:w="1193" w:type="dxa"/>
            <w:vAlign w:val="bottom"/>
          </w:tcPr>
          <w:p w14:paraId="71824EC7" w14:textId="011E7323" w:rsidR="00CB366D" w:rsidRPr="00147820" w:rsidRDefault="00CB366D"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1,058</w:t>
            </w:r>
          </w:p>
        </w:tc>
        <w:tc>
          <w:tcPr>
            <w:tcW w:w="1192" w:type="dxa"/>
            <w:vAlign w:val="bottom"/>
          </w:tcPr>
          <w:p w14:paraId="2F15176A" w14:textId="763A64E7" w:rsidR="00CB366D" w:rsidRPr="00147820" w:rsidRDefault="00F213A8"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145</w:t>
            </w:r>
          </w:p>
        </w:tc>
        <w:tc>
          <w:tcPr>
            <w:tcW w:w="1193" w:type="dxa"/>
            <w:vAlign w:val="bottom"/>
          </w:tcPr>
          <w:p w14:paraId="572FFF5E" w14:textId="36286DB2" w:rsidR="00CB366D" w:rsidRPr="00147820" w:rsidRDefault="00CB366D"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141</w:t>
            </w:r>
          </w:p>
        </w:tc>
      </w:tr>
      <w:tr w:rsidR="006454D8" w:rsidRPr="00147820" w14:paraId="71FE6750" w14:textId="77777777" w:rsidTr="00305BBF">
        <w:tc>
          <w:tcPr>
            <w:tcW w:w="4680" w:type="dxa"/>
          </w:tcPr>
          <w:p w14:paraId="1C3639BE" w14:textId="77777777" w:rsidR="00CB366D" w:rsidRPr="00147820" w:rsidRDefault="00CB366D" w:rsidP="00411E16">
            <w:pPr>
              <w:tabs>
                <w:tab w:val="left" w:pos="340"/>
                <w:tab w:val="left" w:pos="794"/>
                <w:tab w:val="left" w:pos="1361"/>
                <w:tab w:val="left" w:pos="1928"/>
              </w:tabs>
              <w:spacing w:line="380" w:lineRule="exact"/>
              <w:ind w:left="43" w:right="-198"/>
              <w:rPr>
                <w:rFonts w:ascii="Arial" w:hAnsi="Arial" w:cs="Arial"/>
                <w:sz w:val="18"/>
                <w:szCs w:val="18"/>
              </w:rPr>
            </w:pPr>
            <w:r w:rsidRPr="00147820">
              <w:rPr>
                <w:rFonts w:ascii="Arial" w:hAnsi="Arial" w:cs="Arial"/>
                <w:b/>
                <w:bCs/>
                <w:sz w:val="18"/>
                <w:szCs w:val="18"/>
              </w:rPr>
              <w:t>Total trade and other payables - related parties</w:t>
            </w:r>
          </w:p>
        </w:tc>
        <w:tc>
          <w:tcPr>
            <w:tcW w:w="1192" w:type="dxa"/>
            <w:vAlign w:val="bottom"/>
          </w:tcPr>
          <w:p w14:paraId="6751F773" w14:textId="1616170B" w:rsidR="00CB366D" w:rsidRPr="00147820" w:rsidRDefault="00F213A8"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1,09</w:t>
            </w:r>
            <w:r w:rsidR="002E60BF" w:rsidRPr="00147820">
              <w:rPr>
                <w:rFonts w:ascii="Arial" w:hAnsi="Arial" w:cs="Arial"/>
                <w:sz w:val="18"/>
                <w:szCs w:val="18"/>
              </w:rPr>
              <w:t>5</w:t>
            </w:r>
          </w:p>
        </w:tc>
        <w:tc>
          <w:tcPr>
            <w:tcW w:w="1193" w:type="dxa"/>
            <w:vAlign w:val="bottom"/>
          </w:tcPr>
          <w:p w14:paraId="4E8EF747" w14:textId="445CD293" w:rsidR="00CB366D" w:rsidRPr="00147820" w:rsidRDefault="00CB366D"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1,145</w:t>
            </w:r>
          </w:p>
        </w:tc>
        <w:tc>
          <w:tcPr>
            <w:tcW w:w="1192" w:type="dxa"/>
            <w:vAlign w:val="bottom"/>
          </w:tcPr>
          <w:p w14:paraId="5DB14C56" w14:textId="77642480" w:rsidR="00CB366D" w:rsidRPr="00147820" w:rsidRDefault="00F213A8"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17</w:t>
            </w:r>
            <w:r w:rsidR="00606847" w:rsidRPr="00147820">
              <w:rPr>
                <w:rFonts w:ascii="Arial" w:hAnsi="Arial" w:cs="Arial"/>
                <w:sz w:val="18"/>
                <w:szCs w:val="18"/>
              </w:rPr>
              <w:t>8</w:t>
            </w:r>
          </w:p>
        </w:tc>
        <w:tc>
          <w:tcPr>
            <w:tcW w:w="1193" w:type="dxa"/>
            <w:vAlign w:val="bottom"/>
          </w:tcPr>
          <w:p w14:paraId="75CA6E82" w14:textId="04B3AAC7" w:rsidR="00CB366D" w:rsidRPr="00147820" w:rsidRDefault="00CB366D"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205</w:t>
            </w:r>
          </w:p>
        </w:tc>
      </w:tr>
      <w:tr w:rsidR="006454D8" w:rsidRPr="00147820" w14:paraId="3EAAFE81" w14:textId="77777777" w:rsidTr="00305BBF">
        <w:tc>
          <w:tcPr>
            <w:tcW w:w="4680" w:type="dxa"/>
          </w:tcPr>
          <w:p w14:paraId="47CE4C17" w14:textId="77777777" w:rsidR="00CB366D" w:rsidRPr="00147820" w:rsidRDefault="00CB366D" w:rsidP="00411E16">
            <w:pPr>
              <w:tabs>
                <w:tab w:val="left" w:pos="340"/>
                <w:tab w:val="left" w:pos="794"/>
                <w:tab w:val="left" w:pos="1361"/>
                <w:tab w:val="left" w:pos="1928"/>
              </w:tabs>
              <w:spacing w:line="380" w:lineRule="exact"/>
              <w:ind w:left="43" w:right="-108"/>
              <w:rPr>
                <w:rFonts w:ascii="Arial" w:hAnsi="Arial" w:cs="Arial"/>
                <w:b/>
                <w:bCs/>
                <w:sz w:val="18"/>
                <w:szCs w:val="18"/>
                <w:u w:val="single"/>
              </w:rPr>
            </w:pPr>
          </w:p>
        </w:tc>
        <w:tc>
          <w:tcPr>
            <w:tcW w:w="1192" w:type="dxa"/>
            <w:vAlign w:val="bottom"/>
          </w:tcPr>
          <w:p w14:paraId="5049FB13"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3" w:type="dxa"/>
            <w:vAlign w:val="bottom"/>
          </w:tcPr>
          <w:p w14:paraId="4131F73F"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2" w:type="dxa"/>
            <w:vAlign w:val="bottom"/>
          </w:tcPr>
          <w:p w14:paraId="34E70294"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3" w:type="dxa"/>
            <w:vAlign w:val="bottom"/>
          </w:tcPr>
          <w:p w14:paraId="1D5AC7AD" w14:textId="77777777" w:rsidR="00CB366D" w:rsidRPr="00147820" w:rsidRDefault="00CB366D" w:rsidP="00411E16">
            <w:pPr>
              <w:tabs>
                <w:tab w:val="decimal" w:pos="882"/>
              </w:tabs>
              <w:spacing w:line="380" w:lineRule="exact"/>
              <w:ind w:left="-29" w:right="-29"/>
              <w:rPr>
                <w:rFonts w:ascii="Arial" w:hAnsi="Arial" w:cs="Arial"/>
                <w:sz w:val="18"/>
                <w:szCs w:val="18"/>
              </w:rPr>
            </w:pPr>
          </w:p>
        </w:tc>
      </w:tr>
      <w:tr w:rsidR="006454D8" w:rsidRPr="00147820" w14:paraId="24969AE5" w14:textId="77777777" w:rsidTr="00305BBF">
        <w:tc>
          <w:tcPr>
            <w:tcW w:w="4680" w:type="dxa"/>
          </w:tcPr>
          <w:p w14:paraId="40F27FB8" w14:textId="77777777" w:rsidR="00CB366D" w:rsidRPr="00147820" w:rsidRDefault="00CB366D" w:rsidP="00411E16">
            <w:pPr>
              <w:tabs>
                <w:tab w:val="left" w:pos="340"/>
                <w:tab w:val="left" w:pos="794"/>
                <w:tab w:val="left" w:pos="1361"/>
                <w:tab w:val="left" w:pos="1928"/>
              </w:tabs>
              <w:spacing w:line="380" w:lineRule="exact"/>
              <w:ind w:left="43" w:right="-108"/>
              <w:rPr>
                <w:rFonts w:ascii="Arial" w:hAnsi="Arial" w:cs="Arial"/>
                <w:b/>
                <w:bCs/>
                <w:sz w:val="18"/>
                <w:szCs w:val="18"/>
                <w:u w:val="single"/>
                <w:cs/>
              </w:rPr>
            </w:pPr>
            <w:r w:rsidRPr="00147820">
              <w:rPr>
                <w:rFonts w:ascii="Arial" w:hAnsi="Arial" w:cs="Arial"/>
                <w:b/>
                <w:bCs/>
                <w:sz w:val="18"/>
                <w:szCs w:val="18"/>
                <w:u w:val="single"/>
              </w:rPr>
              <w:t>Lease liabilities - related parties</w:t>
            </w:r>
          </w:p>
        </w:tc>
        <w:tc>
          <w:tcPr>
            <w:tcW w:w="1192" w:type="dxa"/>
            <w:vAlign w:val="bottom"/>
          </w:tcPr>
          <w:p w14:paraId="321A7C0E"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3" w:type="dxa"/>
            <w:vAlign w:val="bottom"/>
          </w:tcPr>
          <w:p w14:paraId="3D15E021"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2" w:type="dxa"/>
            <w:vAlign w:val="bottom"/>
          </w:tcPr>
          <w:p w14:paraId="0B4430ED" w14:textId="77777777" w:rsidR="00CB366D" w:rsidRPr="00147820" w:rsidRDefault="00CB366D" w:rsidP="00411E16">
            <w:pPr>
              <w:tabs>
                <w:tab w:val="decimal" w:pos="882"/>
              </w:tabs>
              <w:spacing w:line="380" w:lineRule="exact"/>
              <w:ind w:left="-29" w:right="-29"/>
              <w:rPr>
                <w:rFonts w:ascii="Arial" w:hAnsi="Arial" w:cs="Arial"/>
                <w:sz w:val="18"/>
                <w:szCs w:val="18"/>
              </w:rPr>
            </w:pPr>
          </w:p>
        </w:tc>
        <w:tc>
          <w:tcPr>
            <w:tcW w:w="1193" w:type="dxa"/>
            <w:vAlign w:val="bottom"/>
          </w:tcPr>
          <w:p w14:paraId="5215ACE4" w14:textId="77777777" w:rsidR="00CB366D" w:rsidRPr="00147820" w:rsidRDefault="00CB366D" w:rsidP="00411E16">
            <w:pPr>
              <w:tabs>
                <w:tab w:val="decimal" w:pos="882"/>
              </w:tabs>
              <w:spacing w:line="380" w:lineRule="exact"/>
              <w:ind w:left="-29" w:right="-29"/>
              <w:rPr>
                <w:rFonts w:ascii="Arial" w:hAnsi="Arial" w:cs="Arial"/>
                <w:sz w:val="18"/>
                <w:szCs w:val="18"/>
              </w:rPr>
            </w:pPr>
          </w:p>
        </w:tc>
      </w:tr>
      <w:tr w:rsidR="006454D8" w:rsidRPr="00147820" w14:paraId="6A463F01" w14:textId="77777777" w:rsidTr="00305BBF">
        <w:tc>
          <w:tcPr>
            <w:tcW w:w="4680" w:type="dxa"/>
          </w:tcPr>
          <w:p w14:paraId="40C10487" w14:textId="77777777" w:rsidR="009077D9" w:rsidRPr="00147820" w:rsidRDefault="009077D9" w:rsidP="00411E16">
            <w:pPr>
              <w:spacing w:line="380" w:lineRule="exact"/>
              <w:ind w:left="43" w:right="-139"/>
              <w:jc w:val="thaiDistribute"/>
              <w:textAlignment w:val="auto"/>
              <w:rPr>
                <w:rFonts w:ascii="Arial" w:hAnsi="Arial" w:cs="Arial"/>
                <w:spacing w:val="-4"/>
                <w:sz w:val="18"/>
                <w:szCs w:val="18"/>
              </w:rPr>
            </w:pPr>
            <w:r w:rsidRPr="00147820">
              <w:rPr>
                <w:rFonts w:ascii="Arial" w:hAnsi="Arial" w:cs="Arial"/>
                <w:spacing w:val="-4"/>
                <w:sz w:val="18"/>
                <w:szCs w:val="18"/>
              </w:rPr>
              <w:t>Related companies (common shareholders and directors)</w:t>
            </w:r>
          </w:p>
        </w:tc>
        <w:tc>
          <w:tcPr>
            <w:tcW w:w="1192" w:type="dxa"/>
            <w:vAlign w:val="bottom"/>
          </w:tcPr>
          <w:p w14:paraId="47D797DE" w14:textId="5B402145" w:rsidR="009077D9" w:rsidRPr="00147820" w:rsidRDefault="00F213A8"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13,831</w:t>
            </w:r>
          </w:p>
        </w:tc>
        <w:tc>
          <w:tcPr>
            <w:tcW w:w="1193" w:type="dxa"/>
            <w:vAlign w:val="bottom"/>
          </w:tcPr>
          <w:p w14:paraId="34E9FDE9" w14:textId="08673067" w:rsidR="009077D9" w:rsidRPr="00147820" w:rsidRDefault="009077D9"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13,166</w:t>
            </w:r>
          </w:p>
        </w:tc>
        <w:tc>
          <w:tcPr>
            <w:tcW w:w="1192" w:type="dxa"/>
            <w:vAlign w:val="bottom"/>
          </w:tcPr>
          <w:p w14:paraId="0FBE9A74" w14:textId="78093B53" w:rsidR="009077D9" w:rsidRPr="00147820" w:rsidRDefault="00F213A8"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5,243</w:t>
            </w:r>
          </w:p>
        </w:tc>
        <w:tc>
          <w:tcPr>
            <w:tcW w:w="1193" w:type="dxa"/>
            <w:vAlign w:val="bottom"/>
          </w:tcPr>
          <w:p w14:paraId="1E382092" w14:textId="729A1D02" w:rsidR="009077D9" w:rsidRPr="00147820" w:rsidRDefault="009077D9" w:rsidP="00411E16">
            <w:pPr>
              <w:pBdr>
                <w:bottom w:val="sing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3,163</w:t>
            </w:r>
          </w:p>
        </w:tc>
      </w:tr>
      <w:tr w:rsidR="006454D8" w:rsidRPr="00147820" w14:paraId="5F467EE9" w14:textId="77777777" w:rsidTr="00305BBF">
        <w:tc>
          <w:tcPr>
            <w:tcW w:w="4680" w:type="dxa"/>
          </w:tcPr>
          <w:p w14:paraId="23EBEB85" w14:textId="77777777" w:rsidR="009077D9" w:rsidRPr="00147820" w:rsidRDefault="009077D9" w:rsidP="00411E16">
            <w:pPr>
              <w:tabs>
                <w:tab w:val="left" w:pos="340"/>
                <w:tab w:val="left" w:pos="794"/>
                <w:tab w:val="left" w:pos="1361"/>
                <w:tab w:val="left" w:pos="1928"/>
              </w:tabs>
              <w:spacing w:line="380" w:lineRule="exact"/>
              <w:ind w:left="43" w:right="-108"/>
              <w:rPr>
                <w:rFonts w:ascii="Arial" w:hAnsi="Arial" w:cs="Arial"/>
                <w:b/>
                <w:bCs/>
                <w:sz w:val="18"/>
                <w:szCs w:val="18"/>
                <w:cs/>
              </w:rPr>
            </w:pPr>
            <w:r w:rsidRPr="00147820">
              <w:rPr>
                <w:rFonts w:ascii="Arial" w:hAnsi="Arial" w:cs="Arial"/>
                <w:b/>
                <w:bCs/>
                <w:sz w:val="18"/>
                <w:szCs w:val="18"/>
              </w:rPr>
              <w:t>Total lease liabilities - related parties</w:t>
            </w:r>
          </w:p>
        </w:tc>
        <w:tc>
          <w:tcPr>
            <w:tcW w:w="1192" w:type="dxa"/>
            <w:vAlign w:val="bottom"/>
          </w:tcPr>
          <w:p w14:paraId="2CB72535" w14:textId="109E2982" w:rsidR="009077D9" w:rsidRPr="00147820" w:rsidRDefault="00F213A8"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13,831</w:t>
            </w:r>
          </w:p>
        </w:tc>
        <w:tc>
          <w:tcPr>
            <w:tcW w:w="1193" w:type="dxa"/>
            <w:vAlign w:val="bottom"/>
          </w:tcPr>
          <w:p w14:paraId="091B3E92" w14:textId="37B1BAD5" w:rsidR="009077D9" w:rsidRPr="00147820" w:rsidRDefault="009077D9"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13,166</w:t>
            </w:r>
          </w:p>
        </w:tc>
        <w:tc>
          <w:tcPr>
            <w:tcW w:w="1192" w:type="dxa"/>
            <w:vAlign w:val="bottom"/>
          </w:tcPr>
          <w:p w14:paraId="753C121F" w14:textId="22091820" w:rsidR="009077D9" w:rsidRPr="00147820" w:rsidRDefault="00F213A8"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5,243</w:t>
            </w:r>
          </w:p>
        </w:tc>
        <w:tc>
          <w:tcPr>
            <w:tcW w:w="1193" w:type="dxa"/>
            <w:vAlign w:val="bottom"/>
          </w:tcPr>
          <w:p w14:paraId="1C901A1D" w14:textId="4944906C" w:rsidR="009077D9" w:rsidRPr="00147820" w:rsidRDefault="009077D9" w:rsidP="00411E16">
            <w:pPr>
              <w:pBdr>
                <w:bottom w:val="double" w:sz="4" w:space="1" w:color="auto"/>
              </w:pBdr>
              <w:tabs>
                <w:tab w:val="decimal" w:pos="882"/>
              </w:tabs>
              <w:spacing w:line="380" w:lineRule="exact"/>
              <w:ind w:left="-29" w:right="-29"/>
              <w:rPr>
                <w:rFonts w:ascii="Arial" w:hAnsi="Arial" w:cs="Arial"/>
                <w:sz w:val="18"/>
                <w:szCs w:val="18"/>
              </w:rPr>
            </w:pPr>
            <w:r w:rsidRPr="00147820">
              <w:rPr>
                <w:rFonts w:ascii="Arial" w:hAnsi="Arial" w:cs="Arial"/>
                <w:sz w:val="18"/>
                <w:szCs w:val="18"/>
              </w:rPr>
              <w:t>3,163</w:t>
            </w:r>
          </w:p>
        </w:tc>
      </w:tr>
    </w:tbl>
    <w:p w14:paraId="168DB2B0" w14:textId="33847590" w:rsidR="008F39EF" w:rsidRPr="00147820" w:rsidRDefault="009960B3" w:rsidP="00C25333">
      <w:pPr>
        <w:overflowPunct/>
        <w:autoSpaceDE/>
        <w:autoSpaceDN/>
        <w:adjustRightInd/>
        <w:spacing w:before="240" w:after="120" w:line="380" w:lineRule="exact"/>
        <w:ind w:left="605"/>
        <w:textAlignment w:val="auto"/>
        <w:rPr>
          <w:rFonts w:ascii="Arial" w:hAnsi="Arial" w:cs="Arial"/>
          <w:b/>
          <w:bCs/>
          <w:sz w:val="22"/>
          <w:szCs w:val="22"/>
          <w:u w:val="single"/>
        </w:rPr>
      </w:pPr>
      <w:r w:rsidRPr="00147820">
        <w:rPr>
          <w:rFonts w:ascii="Arial" w:hAnsi="Arial" w:cs="Arial"/>
          <w:b/>
          <w:bCs/>
          <w:sz w:val="22"/>
          <w:szCs w:val="22"/>
          <w:u w:val="single"/>
        </w:rPr>
        <w:t>Short-term loans to related parties</w:t>
      </w:r>
    </w:p>
    <w:p w14:paraId="550CCE6C" w14:textId="5051B357" w:rsidR="00556A77" w:rsidRPr="00147820" w:rsidRDefault="008F39EF" w:rsidP="0076759C">
      <w:pPr>
        <w:tabs>
          <w:tab w:val="left" w:pos="4140"/>
          <w:tab w:val="left" w:pos="6390"/>
        </w:tabs>
        <w:spacing w:before="120" w:after="120" w:line="380" w:lineRule="exact"/>
        <w:ind w:left="605"/>
        <w:jc w:val="thaiDistribute"/>
        <w:rPr>
          <w:rFonts w:ascii="Arial" w:hAnsi="Arial" w:cs="Arial"/>
          <w:sz w:val="22"/>
          <w:szCs w:val="22"/>
        </w:rPr>
      </w:pPr>
      <w:r w:rsidRPr="00147820">
        <w:rPr>
          <w:rFonts w:ascii="Arial" w:hAnsi="Arial" w:cs="Arial"/>
          <w:spacing w:val="-3"/>
          <w:sz w:val="22"/>
          <w:szCs w:val="22"/>
        </w:rPr>
        <w:t xml:space="preserve">As </w:t>
      </w:r>
      <w:proofErr w:type="gramStart"/>
      <w:r w:rsidRPr="00147820">
        <w:rPr>
          <w:rFonts w:ascii="Arial" w:hAnsi="Arial" w:cs="Arial"/>
          <w:spacing w:val="-3"/>
          <w:sz w:val="22"/>
          <w:szCs w:val="22"/>
        </w:rPr>
        <w:t>at</w:t>
      </w:r>
      <w:proofErr w:type="gramEnd"/>
      <w:r w:rsidRPr="00147820">
        <w:rPr>
          <w:rFonts w:ascii="Arial" w:hAnsi="Arial" w:cs="Arial"/>
          <w:spacing w:val="-3"/>
          <w:sz w:val="22"/>
          <w:szCs w:val="22"/>
        </w:rPr>
        <w:t xml:space="preserve"> </w:t>
      </w:r>
      <w:r w:rsidR="00F32D4F" w:rsidRPr="00147820">
        <w:rPr>
          <w:rFonts w:ascii="Arial" w:hAnsi="Arial" w:cs="Arial"/>
          <w:spacing w:val="-3"/>
          <w:sz w:val="22"/>
          <w:szCs w:val="22"/>
        </w:rPr>
        <w:t>30 September 2022</w:t>
      </w:r>
      <w:r w:rsidRPr="00147820">
        <w:rPr>
          <w:rFonts w:ascii="Arial" w:hAnsi="Arial" w:cs="Arial"/>
          <w:spacing w:val="-3"/>
          <w:sz w:val="22"/>
          <w:szCs w:val="22"/>
        </w:rPr>
        <w:t xml:space="preserve"> and </w:t>
      </w:r>
      <w:r w:rsidR="00311815" w:rsidRPr="00147820">
        <w:rPr>
          <w:rFonts w:ascii="Arial" w:hAnsi="Arial" w:cs="Arial"/>
          <w:spacing w:val="-3"/>
          <w:sz w:val="22"/>
          <w:szCs w:val="22"/>
        </w:rPr>
        <w:t>31 December 2021</w:t>
      </w:r>
      <w:r w:rsidRPr="00147820">
        <w:rPr>
          <w:rFonts w:ascii="Arial" w:hAnsi="Arial" w:cs="Arial"/>
          <w:spacing w:val="-3"/>
          <w:sz w:val="22"/>
          <w:szCs w:val="22"/>
        </w:rPr>
        <w:t xml:space="preserve">, the balances of </w:t>
      </w:r>
      <w:r w:rsidR="009960B3" w:rsidRPr="00147820">
        <w:rPr>
          <w:rFonts w:ascii="Arial" w:hAnsi="Arial" w:cs="Arial"/>
          <w:spacing w:val="-3"/>
          <w:sz w:val="22"/>
          <w:szCs w:val="22"/>
        </w:rPr>
        <w:t xml:space="preserve">short-term </w:t>
      </w:r>
      <w:r w:rsidRPr="00147820">
        <w:rPr>
          <w:rFonts w:ascii="Arial" w:hAnsi="Arial" w:cs="Arial"/>
          <w:spacing w:val="-3"/>
          <w:sz w:val="22"/>
          <w:szCs w:val="22"/>
        </w:rPr>
        <w:t>l</w:t>
      </w:r>
      <w:r w:rsidR="0074437B" w:rsidRPr="00147820">
        <w:rPr>
          <w:rFonts w:ascii="Arial" w:hAnsi="Arial" w:cs="Arial"/>
          <w:spacing w:val="-3"/>
          <w:sz w:val="22"/>
          <w:szCs w:val="22"/>
        </w:rPr>
        <w:t>oan</w:t>
      </w:r>
      <w:r w:rsidR="009C2FF8" w:rsidRPr="00147820">
        <w:rPr>
          <w:rFonts w:ascii="Arial" w:hAnsi="Arial" w:cs="Arial"/>
          <w:spacing w:val="-3"/>
          <w:sz w:val="22"/>
          <w:szCs w:val="22"/>
        </w:rPr>
        <w:t>s</w:t>
      </w:r>
      <w:r w:rsidR="00B50559" w:rsidRPr="00147820">
        <w:rPr>
          <w:rFonts w:ascii="Arial" w:hAnsi="Arial" w:cs="Arial"/>
          <w:spacing w:val="-3"/>
          <w:sz w:val="22"/>
          <w:szCs w:val="22"/>
        </w:rPr>
        <w:t xml:space="preserve"> </w:t>
      </w:r>
      <w:r w:rsidR="00F27FDC" w:rsidRPr="00147820">
        <w:rPr>
          <w:rFonts w:ascii="Arial" w:hAnsi="Arial" w:cs="Arial"/>
          <w:spacing w:val="-3"/>
          <w:sz w:val="22"/>
          <w:szCs w:val="22"/>
        </w:rPr>
        <w:t xml:space="preserve">to </w:t>
      </w:r>
      <w:r w:rsidR="009960B3" w:rsidRPr="00147820">
        <w:rPr>
          <w:rFonts w:ascii="Arial" w:hAnsi="Arial" w:cs="Arial"/>
          <w:spacing w:val="-3"/>
          <w:sz w:val="22"/>
          <w:szCs w:val="22"/>
        </w:rPr>
        <w:t>related parties</w:t>
      </w:r>
      <w:r w:rsidRPr="00147820">
        <w:rPr>
          <w:rFonts w:ascii="Arial" w:hAnsi="Arial" w:cs="Arial"/>
          <w:sz w:val="22"/>
          <w:szCs w:val="22"/>
        </w:rPr>
        <w:t xml:space="preserve"> and the movements were as follows:</w:t>
      </w:r>
    </w:p>
    <w:tbl>
      <w:tblPr>
        <w:tblW w:w="9360" w:type="dxa"/>
        <w:tblInd w:w="540" w:type="dxa"/>
        <w:tblCellMar>
          <w:left w:w="0" w:type="dxa"/>
          <w:right w:w="0" w:type="dxa"/>
        </w:tblCellMar>
        <w:tblLook w:val="04A0" w:firstRow="1" w:lastRow="0" w:firstColumn="1" w:lastColumn="0" w:noHBand="0" w:noVBand="1"/>
      </w:tblPr>
      <w:tblGrid>
        <w:gridCol w:w="2334"/>
        <w:gridCol w:w="6"/>
        <w:gridCol w:w="1440"/>
        <w:gridCol w:w="1395"/>
        <w:gridCol w:w="1395"/>
        <w:gridCol w:w="1395"/>
        <w:gridCol w:w="1395"/>
      </w:tblGrid>
      <w:tr w:rsidR="006454D8" w:rsidRPr="00147820" w14:paraId="62CF90FF" w14:textId="77777777" w:rsidTr="0076759C">
        <w:trPr>
          <w:trHeight w:val="299"/>
        </w:trPr>
        <w:tc>
          <w:tcPr>
            <w:tcW w:w="2340" w:type="dxa"/>
            <w:gridSpan w:val="2"/>
            <w:tcMar>
              <w:top w:w="0" w:type="dxa"/>
              <w:left w:w="108" w:type="dxa"/>
              <w:bottom w:w="0" w:type="dxa"/>
              <w:right w:w="108" w:type="dxa"/>
            </w:tcMar>
            <w:vAlign w:val="bottom"/>
          </w:tcPr>
          <w:p w14:paraId="6757DFD2" w14:textId="77777777" w:rsidR="0005089D" w:rsidRPr="00147820" w:rsidRDefault="0005089D" w:rsidP="0076759C">
            <w:pPr>
              <w:spacing w:line="380" w:lineRule="exact"/>
              <w:ind w:right="-15"/>
              <w:jc w:val="center"/>
              <w:rPr>
                <w:rFonts w:ascii="Arial" w:hAnsi="Arial" w:cs="Arial"/>
                <w:sz w:val="18"/>
                <w:szCs w:val="18"/>
              </w:rPr>
            </w:pPr>
          </w:p>
        </w:tc>
        <w:tc>
          <w:tcPr>
            <w:tcW w:w="1440" w:type="dxa"/>
            <w:tcMar>
              <w:top w:w="0" w:type="dxa"/>
              <w:left w:w="108" w:type="dxa"/>
              <w:bottom w:w="0" w:type="dxa"/>
              <w:right w:w="108" w:type="dxa"/>
            </w:tcMar>
            <w:vAlign w:val="bottom"/>
          </w:tcPr>
          <w:p w14:paraId="31326C48" w14:textId="77777777" w:rsidR="0005089D" w:rsidRPr="00147820" w:rsidRDefault="0005089D" w:rsidP="0076759C">
            <w:pPr>
              <w:spacing w:line="380" w:lineRule="exact"/>
              <w:ind w:right="-15"/>
              <w:jc w:val="center"/>
              <w:rPr>
                <w:rFonts w:ascii="Arial" w:hAnsi="Arial" w:cs="Arial"/>
                <w:sz w:val="18"/>
                <w:szCs w:val="18"/>
              </w:rPr>
            </w:pPr>
          </w:p>
        </w:tc>
        <w:tc>
          <w:tcPr>
            <w:tcW w:w="5580" w:type="dxa"/>
            <w:gridSpan w:val="4"/>
            <w:tcMar>
              <w:top w:w="0" w:type="dxa"/>
              <w:left w:w="108" w:type="dxa"/>
              <w:bottom w:w="0" w:type="dxa"/>
              <w:right w:w="108" w:type="dxa"/>
            </w:tcMar>
            <w:vAlign w:val="bottom"/>
          </w:tcPr>
          <w:p w14:paraId="7670DCB2" w14:textId="77777777" w:rsidR="0005089D" w:rsidRPr="00147820" w:rsidRDefault="0005089D" w:rsidP="0076759C">
            <w:pPr>
              <w:spacing w:line="380" w:lineRule="exact"/>
              <w:ind w:left="-23" w:right="-19"/>
              <w:jc w:val="right"/>
              <w:rPr>
                <w:rFonts w:ascii="Arial" w:hAnsi="Arial" w:cs="Arial"/>
                <w:sz w:val="18"/>
                <w:szCs w:val="18"/>
              </w:rPr>
            </w:pPr>
            <w:r w:rsidRPr="00147820">
              <w:rPr>
                <w:rFonts w:ascii="Arial" w:hAnsi="Arial" w:cs="Arial"/>
                <w:sz w:val="18"/>
                <w:szCs w:val="18"/>
              </w:rPr>
              <w:t>(Unit: Thousand Baht)</w:t>
            </w:r>
          </w:p>
        </w:tc>
      </w:tr>
      <w:tr w:rsidR="006454D8" w:rsidRPr="00147820" w14:paraId="7BB1B899" w14:textId="77777777" w:rsidTr="0076759C">
        <w:trPr>
          <w:trHeight w:val="299"/>
        </w:trPr>
        <w:tc>
          <w:tcPr>
            <w:tcW w:w="2340" w:type="dxa"/>
            <w:gridSpan w:val="2"/>
            <w:tcMar>
              <w:top w:w="0" w:type="dxa"/>
              <w:left w:w="108" w:type="dxa"/>
              <w:bottom w:w="0" w:type="dxa"/>
              <w:right w:w="108" w:type="dxa"/>
            </w:tcMar>
            <w:vAlign w:val="bottom"/>
          </w:tcPr>
          <w:p w14:paraId="4FFA7C0C" w14:textId="77777777" w:rsidR="0005089D" w:rsidRPr="00147820" w:rsidRDefault="0005089D" w:rsidP="0076759C">
            <w:pPr>
              <w:spacing w:line="380" w:lineRule="exact"/>
              <w:ind w:right="-15"/>
              <w:jc w:val="center"/>
              <w:rPr>
                <w:rFonts w:ascii="Arial" w:hAnsi="Arial" w:cs="Arial"/>
                <w:sz w:val="18"/>
                <w:szCs w:val="18"/>
              </w:rPr>
            </w:pPr>
          </w:p>
        </w:tc>
        <w:tc>
          <w:tcPr>
            <w:tcW w:w="1440" w:type="dxa"/>
            <w:tcMar>
              <w:top w:w="0" w:type="dxa"/>
              <w:left w:w="108" w:type="dxa"/>
              <w:bottom w:w="0" w:type="dxa"/>
              <w:right w:w="108" w:type="dxa"/>
            </w:tcMar>
            <w:vAlign w:val="bottom"/>
          </w:tcPr>
          <w:p w14:paraId="5775CA66" w14:textId="77777777" w:rsidR="0005089D" w:rsidRPr="00147820" w:rsidRDefault="0005089D" w:rsidP="0076759C">
            <w:pPr>
              <w:spacing w:line="380" w:lineRule="exact"/>
              <w:ind w:right="-15"/>
              <w:jc w:val="center"/>
              <w:rPr>
                <w:rFonts w:ascii="Arial" w:hAnsi="Arial" w:cs="Arial"/>
                <w:sz w:val="18"/>
                <w:szCs w:val="18"/>
              </w:rPr>
            </w:pPr>
          </w:p>
        </w:tc>
        <w:tc>
          <w:tcPr>
            <w:tcW w:w="5580" w:type="dxa"/>
            <w:gridSpan w:val="4"/>
            <w:tcMar>
              <w:top w:w="0" w:type="dxa"/>
              <w:left w:w="108" w:type="dxa"/>
              <w:bottom w:w="0" w:type="dxa"/>
              <w:right w:w="108" w:type="dxa"/>
            </w:tcMar>
            <w:vAlign w:val="bottom"/>
          </w:tcPr>
          <w:p w14:paraId="5CE2966D" w14:textId="77777777" w:rsidR="0005089D" w:rsidRPr="00147820" w:rsidRDefault="0005089D" w:rsidP="0085502C">
            <w:pPr>
              <w:pBdr>
                <w:bottom w:val="single" w:sz="4" w:space="1" w:color="auto"/>
              </w:pBdr>
              <w:spacing w:line="380" w:lineRule="exact"/>
              <w:ind w:left="-29" w:right="-29"/>
              <w:jc w:val="center"/>
              <w:rPr>
                <w:rFonts w:ascii="Arial" w:hAnsi="Arial" w:cs="Arial"/>
                <w:sz w:val="18"/>
                <w:szCs w:val="18"/>
              </w:rPr>
            </w:pPr>
            <w:r w:rsidRPr="00147820">
              <w:rPr>
                <w:rFonts w:ascii="Arial" w:hAnsi="Arial" w:cs="Arial"/>
                <w:sz w:val="18"/>
                <w:szCs w:val="18"/>
              </w:rPr>
              <w:t>Separate financial statements</w:t>
            </w:r>
          </w:p>
        </w:tc>
      </w:tr>
      <w:tr w:rsidR="006454D8" w:rsidRPr="00147820" w14:paraId="7B2FB768" w14:textId="77777777" w:rsidTr="0076759C">
        <w:trPr>
          <w:trHeight w:val="299"/>
        </w:trPr>
        <w:tc>
          <w:tcPr>
            <w:tcW w:w="2340" w:type="dxa"/>
            <w:gridSpan w:val="2"/>
            <w:tcMar>
              <w:top w:w="0" w:type="dxa"/>
              <w:left w:w="108" w:type="dxa"/>
              <w:bottom w:w="0" w:type="dxa"/>
              <w:right w:w="108" w:type="dxa"/>
            </w:tcMar>
            <w:vAlign w:val="bottom"/>
          </w:tcPr>
          <w:p w14:paraId="6C03C016" w14:textId="77777777" w:rsidR="0005089D" w:rsidRPr="00147820" w:rsidRDefault="0005089D" w:rsidP="0076759C">
            <w:pPr>
              <w:pBdr>
                <w:bottom w:val="single" w:sz="4" w:space="1" w:color="auto"/>
              </w:pBdr>
              <w:spacing w:line="380" w:lineRule="exact"/>
              <w:ind w:right="-15"/>
              <w:jc w:val="center"/>
              <w:rPr>
                <w:rFonts w:ascii="Arial" w:hAnsi="Arial" w:cs="Arial"/>
                <w:sz w:val="18"/>
                <w:szCs w:val="18"/>
              </w:rPr>
            </w:pPr>
            <w:r w:rsidRPr="00147820">
              <w:rPr>
                <w:rFonts w:ascii="Arial" w:hAnsi="Arial" w:cs="Arial"/>
                <w:sz w:val="18"/>
                <w:szCs w:val="18"/>
              </w:rPr>
              <w:t xml:space="preserve">Short-term loans </w:t>
            </w:r>
          </w:p>
        </w:tc>
        <w:tc>
          <w:tcPr>
            <w:tcW w:w="1440" w:type="dxa"/>
            <w:tcMar>
              <w:top w:w="0" w:type="dxa"/>
              <w:left w:w="108" w:type="dxa"/>
              <w:bottom w:w="0" w:type="dxa"/>
              <w:right w:w="108" w:type="dxa"/>
            </w:tcMar>
            <w:vAlign w:val="bottom"/>
          </w:tcPr>
          <w:p w14:paraId="66ED0B98" w14:textId="77777777" w:rsidR="0005089D" w:rsidRPr="00147820" w:rsidRDefault="0005089D" w:rsidP="0076759C">
            <w:pPr>
              <w:pBdr>
                <w:bottom w:val="single" w:sz="4" w:space="1" w:color="auto"/>
              </w:pBdr>
              <w:spacing w:line="380" w:lineRule="exact"/>
              <w:ind w:right="-15"/>
              <w:jc w:val="center"/>
              <w:rPr>
                <w:rFonts w:ascii="Arial" w:hAnsi="Arial" w:cs="Arial"/>
                <w:sz w:val="18"/>
                <w:szCs w:val="18"/>
                <w:cs/>
              </w:rPr>
            </w:pPr>
            <w:r w:rsidRPr="00147820">
              <w:rPr>
                <w:rFonts w:ascii="Arial" w:hAnsi="Arial" w:cs="Arial"/>
                <w:sz w:val="18"/>
                <w:szCs w:val="18"/>
              </w:rPr>
              <w:t>Related by</w:t>
            </w:r>
          </w:p>
        </w:tc>
        <w:tc>
          <w:tcPr>
            <w:tcW w:w="1395" w:type="dxa"/>
            <w:tcMar>
              <w:top w:w="0" w:type="dxa"/>
              <w:left w:w="108" w:type="dxa"/>
              <w:bottom w:w="0" w:type="dxa"/>
              <w:right w:w="108" w:type="dxa"/>
            </w:tcMar>
            <w:vAlign w:val="bottom"/>
          </w:tcPr>
          <w:p w14:paraId="2EE2ACF2" w14:textId="73BAFA6C" w:rsidR="0005089D" w:rsidRPr="00147820" w:rsidRDefault="0005089D" w:rsidP="0085502C">
            <w:pPr>
              <w:pBdr>
                <w:bottom w:val="single" w:sz="4" w:space="1" w:color="auto"/>
              </w:pBdr>
              <w:spacing w:line="380" w:lineRule="exact"/>
              <w:ind w:left="-29" w:right="-29"/>
              <w:jc w:val="center"/>
              <w:rPr>
                <w:rFonts w:ascii="Arial" w:hAnsi="Arial" w:cs="Arial"/>
                <w:sz w:val="18"/>
                <w:szCs w:val="18"/>
                <w:cs/>
              </w:rPr>
            </w:pPr>
            <w:r w:rsidRPr="00147820">
              <w:rPr>
                <w:rFonts w:ascii="Arial" w:hAnsi="Arial" w:cs="Arial"/>
                <w:sz w:val="18"/>
                <w:szCs w:val="18"/>
              </w:rPr>
              <w:t xml:space="preserve">Balance as </w:t>
            </w:r>
            <w:proofErr w:type="gramStart"/>
            <w:r w:rsidRPr="00147820">
              <w:rPr>
                <w:rFonts w:ascii="Arial" w:hAnsi="Arial" w:cs="Arial"/>
                <w:sz w:val="18"/>
                <w:szCs w:val="18"/>
              </w:rPr>
              <w:t>at</w:t>
            </w:r>
            <w:proofErr w:type="gramEnd"/>
            <w:r w:rsidRPr="00147820">
              <w:rPr>
                <w:rFonts w:ascii="Arial" w:hAnsi="Arial" w:cs="Arial"/>
                <w:sz w:val="18"/>
                <w:szCs w:val="18"/>
              </w:rPr>
              <w:t xml:space="preserve">                </w:t>
            </w:r>
            <w:r w:rsidR="00311815" w:rsidRPr="00147820">
              <w:rPr>
                <w:rFonts w:ascii="Arial" w:hAnsi="Arial" w:cs="Arial"/>
                <w:sz w:val="18"/>
                <w:szCs w:val="18"/>
              </w:rPr>
              <w:t>31 December 2021</w:t>
            </w:r>
          </w:p>
        </w:tc>
        <w:tc>
          <w:tcPr>
            <w:tcW w:w="1395" w:type="dxa"/>
            <w:tcMar>
              <w:top w:w="0" w:type="dxa"/>
              <w:left w:w="108" w:type="dxa"/>
              <w:bottom w:w="0" w:type="dxa"/>
              <w:right w:w="108" w:type="dxa"/>
            </w:tcMar>
            <w:vAlign w:val="bottom"/>
          </w:tcPr>
          <w:p w14:paraId="49119AE0" w14:textId="77777777" w:rsidR="0005089D" w:rsidRPr="00147820" w:rsidRDefault="0005089D" w:rsidP="0085502C">
            <w:pPr>
              <w:pBdr>
                <w:bottom w:val="single" w:sz="4" w:space="1" w:color="auto"/>
              </w:pBdr>
              <w:spacing w:line="380" w:lineRule="exact"/>
              <w:ind w:left="-29" w:right="-29"/>
              <w:jc w:val="center"/>
              <w:rPr>
                <w:rFonts w:ascii="Arial" w:hAnsi="Arial" w:cs="Arial"/>
                <w:sz w:val="18"/>
                <w:szCs w:val="18"/>
                <w:cs/>
              </w:rPr>
            </w:pPr>
            <w:r w:rsidRPr="00147820">
              <w:rPr>
                <w:rFonts w:ascii="Arial" w:hAnsi="Arial" w:cs="Arial"/>
                <w:sz w:val="18"/>
                <w:szCs w:val="18"/>
              </w:rPr>
              <w:t>Increase          during             the period</w:t>
            </w:r>
          </w:p>
        </w:tc>
        <w:tc>
          <w:tcPr>
            <w:tcW w:w="1395" w:type="dxa"/>
          </w:tcPr>
          <w:p w14:paraId="436F70D8" w14:textId="77777777" w:rsidR="0005089D" w:rsidRPr="00147820" w:rsidRDefault="0005089D" w:rsidP="00411E16">
            <w:pPr>
              <w:pBdr>
                <w:bottom w:val="single" w:sz="4" w:space="1" w:color="auto"/>
              </w:pBdr>
              <w:spacing w:line="380" w:lineRule="exact"/>
              <w:ind w:left="72" w:right="72"/>
              <w:jc w:val="center"/>
              <w:rPr>
                <w:rFonts w:ascii="Arial" w:hAnsi="Arial" w:cs="Arial"/>
                <w:sz w:val="18"/>
                <w:szCs w:val="18"/>
              </w:rPr>
            </w:pPr>
            <w:r w:rsidRPr="00147820">
              <w:rPr>
                <w:rFonts w:ascii="Arial" w:hAnsi="Arial" w:cs="Arial"/>
                <w:sz w:val="18"/>
                <w:szCs w:val="18"/>
              </w:rPr>
              <w:t>Decrease</w:t>
            </w:r>
            <w:r w:rsidRPr="00147820">
              <w:rPr>
                <w:rFonts w:ascii="Arial" w:hAnsi="Arial" w:cs="Arial"/>
                <w:sz w:val="18"/>
                <w:szCs w:val="18"/>
                <w:cs/>
              </w:rPr>
              <w:t xml:space="preserve">                    </w:t>
            </w:r>
            <w:r w:rsidRPr="00147820">
              <w:rPr>
                <w:rFonts w:ascii="Arial" w:hAnsi="Arial" w:cs="Arial"/>
                <w:sz w:val="18"/>
                <w:szCs w:val="18"/>
              </w:rPr>
              <w:t xml:space="preserve"> during</w:t>
            </w:r>
            <w:r w:rsidRPr="00147820">
              <w:rPr>
                <w:rFonts w:ascii="Arial" w:hAnsi="Arial" w:cs="Arial"/>
                <w:sz w:val="18"/>
                <w:szCs w:val="18"/>
                <w:cs/>
              </w:rPr>
              <w:t xml:space="preserve">                               </w:t>
            </w:r>
            <w:r w:rsidRPr="00147820">
              <w:rPr>
                <w:rFonts w:ascii="Arial" w:hAnsi="Arial" w:cs="Arial"/>
                <w:sz w:val="18"/>
                <w:szCs w:val="18"/>
              </w:rPr>
              <w:t>the period</w:t>
            </w:r>
          </w:p>
        </w:tc>
        <w:tc>
          <w:tcPr>
            <w:tcW w:w="1395" w:type="dxa"/>
            <w:tcMar>
              <w:top w:w="0" w:type="dxa"/>
              <w:left w:w="108" w:type="dxa"/>
              <w:bottom w:w="0" w:type="dxa"/>
              <w:right w:w="108" w:type="dxa"/>
            </w:tcMar>
            <w:vAlign w:val="bottom"/>
          </w:tcPr>
          <w:p w14:paraId="2548F6C5" w14:textId="5D5BBE06" w:rsidR="0005089D" w:rsidRPr="00147820" w:rsidRDefault="0005089D" w:rsidP="0085502C">
            <w:pPr>
              <w:pBdr>
                <w:bottom w:val="single" w:sz="4" w:space="1" w:color="auto"/>
              </w:pBdr>
              <w:spacing w:line="380" w:lineRule="exact"/>
              <w:ind w:left="-29" w:right="-29"/>
              <w:jc w:val="center"/>
              <w:rPr>
                <w:rFonts w:ascii="Arial" w:hAnsi="Arial" w:cs="Arial"/>
                <w:sz w:val="18"/>
                <w:szCs w:val="18"/>
              </w:rPr>
            </w:pPr>
            <w:r w:rsidRPr="00147820">
              <w:rPr>
                <w:rFonts w:ascii="Arial" w:hAnsi="Arial" w:cs="Arial"/>
                <w:sz w:val="18"/>
                <w:szCs w:val="18"/>
              </w:rPr>
              <w:t xml:space="preserve">Balance as </w:t>
            </w:r>
            <w:proofErr w:type="gramStart"/>
            <w:r w:rsidRPr="00147820">
              <w:rPr>
                <w:rFonts w:ascii="Arial" w:hAnsi="Arial" w:cs="Arial"/>
                <w:sz w:val="18"/>
                <w:szCs w:val="18"/>
              </w:rPr>
              <w:t>at</w:t>
            </w:r>
            <w:proofErr w:type="gramEnd"/>
            <w:r w:rsidRPr="00147820">
              <w:rPr>
                <w:rFonts w:ascii="Arial" w:hAnsi="Arial" w:cs="Arial"/>
                <w:sz w:val="18"/>
                <w:szCs w:val="18"/>
              </w:rPr>
              <w:t xml:space="preserve">              </w:t>
            </w:r>
            <w:r w:rsidR="00F32D4F" w:rsidRPr="00147820">
              <w:rPr>
                <w:rFonts w:ascii="Arial" w:hAnsi="Arial" w:cs="Arial"/>
                <w:sz w:val="18"/>
                <w:szCs w:val="18"/>
              </w:rPr>
              <w:t xml:space="preserve">30 September </w:t>
            </w:r>
            <w:r w:rsidRPr="00147820">
              <w:rPr>
                <w:rFonts w:ascii="Arial" w:hAnsi="Arial" w:cs="Arial"/>
                <w:sz w:val="18"/>
                <w:szCs w:val="18"/>
              </w:rPr>
              <w:t xml:space="preserve">                </w:t>
            </w:r>
            <w:r w:rsidR="004F2CA8" w:rsidRPr="00147820">
              <w:rPr>
                <w:rFonts w:ascii="Arial" w:hAnsi="Arial" w:cs="Arial"/>
                <w:sz w:val="18"/>
                <w:szCs w:val="18"/>
              </w:rPr>
              <w:t>202</w:t>
            </w:r>
            <w:r w:rsidR="00234DAC" w:rsidRPr="00147820">
              <w:rPr>
                <w:rFonts w:ascii="Arial" w:hAnsi="Arial" w:cs="Arial"/>
                <w:sz w:val="18"/>
                <w:szCs w:val="18"/>
              </w:rPr>
              <w:t>2</w:t>
            </w:r>
          </w:p>
        </w:tc>
      </w:tr>
      <w:tr w:rsidR="006454D8" w:rsidRPr="00147820" w14:paraId="0B61F635" w14:textId="77777777" w:rsidTr="0076759C">
        <w:trPr>
          <w:trHeight w:val="299"/>
        </w:trPr>
        <w:tc>
          <w:tcPr>
            <w:tcW w:w="2340" w:type="dxa"/>
            <w:gridSpan w:val="2"/>
            <w:tcMar>
              <w:top w:w="0" w:type="dxa"/>
              <w:left w:w="108" w:type="dxa"/>
              <w:bottom w:w="0" w:type="dxa"/>
              <w:right w:w="108" w:type="dxa"/>
            </w:tcMar>
            <w:vAlign w:val="bottom"/>
          </w:tcPr>
          <w:p w14:paraId="709C1ACC" w14:textId="77777777" w:rsidR="0005089D" w:rsidRPr="00147820" w:rsidRDefault="0005089D" w:rsidP="0076759C">
            <w:pPr>
              <w:spacing w:line="380" w:lineRule="exact"/>
              <w:ind w:left="252" w:right="-108" w:hanging="180"/>
              <w:rPr>
                <w:rFonts w:ascii="Arial" w:hAnsi="Arial" w:cs="Arial"/>
                <w:b/>
                <w:bCs/>
                <w:sz w:val="18"/>
                <w:szCs w:val="18"/>
                <w:cs/>
              </w:rPr>
            </w:pPr>
          </w:p>
        </w:tc>
        <w:tc>
          <w:tcPr>
            <w:tcW w:w="1440" w:type="dxa"/>
            <w:tcMar>
              <w:top w:w="0" w:type="dxa"/>
              <w:left w:w="108" w:type="dxa"/>
              <w:bottom w:w="0" w:type="dxa"/>
              <w:right w:w="108" w:type="dxa"/>
            </w:tcMar>
            <w:vAlign w:val="bottom"/>
          </w:tcPr>
          <w:p w14:paraId="2FBCF46E" w14:textId="77777777" w:rsidR="0005089D" w:rsidRPr="00147820" w:rsidRDefault="0005089D" w:rsidP="0076759C">
            <w:pPr>
              <w:spacing w:line="380" w:lineRule="exact"/>
              <w:ind w:left="-18" w:right="-45"/>
              <w:jc w:val="center"/>
              <w:rPr>
                <w:rFonts w:ascii="Arial" w:hAnsi="Arial" w:cs="Arial"/>
                <w:sz w:val="18"/>
                <w:szCs w:val="18"/>
                <w:cs/>
              </w:rPr>
            </w:pPr>
          </w:p>
        </w:tc>
        <w:tc>
          <w:tcPr>
            <w:tcW w:w="1395" w:type="dxa"/>
            <w:tcMar>
              <w:top w:w="0" w:type="dxa"/>
              <w:left w:w="108" w:type="dxa"/>
              <w:bottom w:w="0" w:type="dxa"/>
              <w:right w:w="108" w:type="dxa"/>
            </w:tcMar>
            <w:vAlign w:val="bottom"/>
            <w:hideMark/>
          </w:tcPr>
          <w:p w14:paraId="7EF9DE39" w14:textId="77777777" w:rsidR="0005089D" w:rsidRPr="00147820" w:rsidRDefault="0005089D" w:rsidP="0085502C">
            <w:pPr>
              <w:spacing w:line="380" w:lineRule="exact"/>
              <w:ind w:left="-29" w:right="-29"/>
              <w:jc w:val="center"/>
              <w:rPr>
                <w:rFonts w:ascii="Arial" w:hAnsi="Arial" w:cs="Arial"/>
                <w:sz w:val="18"/>
                <w:szCs w:val="18"/>
                <w:cs/>
              </w:rPr>
            </w:pPr>
            <w:r w:rsidRPr="00147820">
              <w:rPr>
                <w:rFonts w:ascii="Arial" w:hAnsi="Arial" w:cs="Arial"/>
                <w:sz w:val="18"/>
                <w:szCs w:val="18"/>
              </w:rPr>
              <w:t>(Audited)</w:t>
            </w:r>
          </w:p>
        </w:tc>
        <w:tc>
          <w:tcPr>
            <w:tcW w:w="1395" w:type="dxa"/>
            <w:tcMar>
              <w:top w:w="0" w:type="dxa"/>
              <w:left w:w="108" w:type="dxa"/>
              <w:bottom w:w="0" w:type="dxa"/>
              <w:right w:w="108" w:type="dxa"/>
            </w:tcMar>
            <w:vAlign w:val="bottom"/>
          </w:tcPr>
          <w:p w14:paraId="52CF2EBC" w14:textId="77777777" w:rsidR="0005089D" w:rsidRPr="00147820" w:rsidRDefault="0005089D" w:rsidP="0085502C">
            <w:pPr>
              <w:spacing w:line="380" w:lineRule="exact"/>
              <w:ind w:left="-29" w:right="-29"/>
              <w:jc w:val="center"/>
              <w:rPr>
                <w:rFonts w:ascii="Arial" w:hAnsi="Arial" w:cs="Arial"/>
                <w:sz w:val="18"/>
                <w:szCs w:val="18"/>
              </w:rPr>
            </w:pPr>
          </w:p>
        </w:tc>
        <w:tc>
          <w:tcPr>
            <w:tcW w:w="1395" w:type="dxa"/>
          </w:tcPr>
          <w:p w14:paraId="7140D037" w14:textId="77777777" w:rsidR="0005089D" w:rsidRPr="00147820" w:rsidRDefault="0005089D" w:rsidP="0085502C">
            <w:pPr>
              <w:tabs>
                <w:tab w:val="decimal" w:pos="1031"/>
              </w:tabs>
              <w:spacing w:line="380" w:lineRule="exact"/>
              <w:ind w:left="-29" w:right="-29"/>
              <w:rPr>
                <w:rFonts w:ascii="Arial" w:hAnsi="Arial" w:cs="Arial"/>
                <w:sz w:val="18"/>
                <w:szCs w:val="18"/>
                <w:cs/>
              </w:rPr>
            </w:pPr>
          </w:p>
        </w:tc>
        <w:tc>
          <w:tcPr>
            <w:tcW w:w="1395" w:type="dxa"/>
            <w:tcMar>
              <w:top w:w="0" w:type="dxa"/>
              <w:left w:w="108" w:type="dxa"/>
              <w:bottom w:w="0" w:type="dxa"/>
              <w:right w:w="108" w:type="dxa"/>
            </w:tcMar>
            <w:vAlign w:val="bottom"/>
          </w:tcPr>
          <w:p w14:paraId="5E80B9BA" w14:textId="77777777" w:rsidR="0005089D" w:rsidRPr="00147820" w:rsidRDefault="0005089D" w:rsidP="0085502C">
            <w:pPr>
              <w:tabs>
                <w:tab w:val="decimal" w:pos="1031"/>
              </w:tabs>
              <w:spacing w:line="380" w:lineRule="exact"/>
              <w:ind w:left="-29" w:right="-29"/>
              <w:rPr>
                <w:rFonts w:ascii="Arial" w:hAnsi="Arial" w:cs="Arial"/>
                <w:sz w:val="18"/>
                <w:szCs w:val="18"/>
                <w:cs/>
              </w:rPr>
            </w:pPr>
          </w:p>
        </w:tc>
      </w:tr>
      <w:tr w:rsidR="006454D8" w:rsidRPr="00147820" w14:paraId="0DAD30CF" w14:textId="77777777" w:rsidTr="0076759C">
        <w:trPr>
          <w:trHeight w:val="70"/>
        </w:trPr>
        <w:tc>
          <w:tcPr>
            <w:tcW w:w="2334" w:type="dxa"/>
            <w:tcMar>
              <w:top w:w="0" w:type="dxa"/>
              <w:left w:w="108" w:type="dxa"/>
              <w:bottom w:w="0" w:type="dxa"/>
              <w:right w:w="108" w:type="dxa"/>
            </w:tcMar>
            <w:vAlign w:val="bottom"/>
          </w:tcPr>
          <w:p w14:paraId="26B815DF" w14:textId="77777777" w:rsidR="00C2033C" w:rsidRPr="00147820" w:rsidRDefault="00C2033C" w:rsidP="0076759C">
            <w:pPr>
              <w:spacing w:line="380" w:lineRule="exact"/>
              <w:ind w:left="252" w:right="-108" w:hanging="252"/>
              <w:rPr>
                <w:rFonts w:ascii="Arial" w:hAnsi="Arial" w:cs="Arial"/>
                <w:sz w:val="18"/>
                <w:szCs w:val="18"/>
              </w:rPr>
            </w:pPr>
            <w:r w:rsidRPr="00147820">
              <w:rPr>
                <w:rFonts w:ascii="Arial" w:hAnsi="Arial" w:cs="Arial"/>
                <w:sz w:val="18"/>
                <w:szCs w:val="18"/>
              </w:rPr>
              <w:t>Tipco Pineapple Co., Ltd.</w:t>
            </w:r>
          </w:p>
        </w:tc>
        <w:tc>
          <w:tcPr>
            <w:tcW w:w="1446" w:type="dxa"/>
            <w:gridSpan w:val="2"/>
            <w:tcMar>
              <w:top w:w="0" w:type="dxa"/>
              <w:left w:w="108" w:type="dxa"/>
              <w:bottom w:w="0" w:type="dxa"/>
              <w:right w:w="108" w:type="dxa"/>
            </w:tcMar>
            <w:vAlign w:val="bottom"/>
          </w:tcPr>
          <w:p w14:paraId="7F2BE46C" w14:textId="77777777" w:rsidR="00C2033C" w:rsidRPr="00147820" w:rsidRDefault="00C2033C" w:rsidP="0076759C">
            <w:pPr>
              <w:spacing w:line="380" w:lineRule="exact"/>
              <w:ind w:left="-18" w:right="-45"/>
              <w:jc w:val="center"/>
              <w:rPr>
                <w:rFonts w:ascii="Arial" w:hAnsi="Arial" w:cs="Arial"/>
                <w:sz w:val="18"/>
                <w:szCs w:val="18"/>
              </w:rPr>
            </w:pPr>
            <w:r w:rsidRPr="00147820">
              <w:rPr>
                <w:rFonts w:ascii="Arial" w:hAnsi="Arial" w:cs="Arial"/>
                <w:sz w:val="18"/>
                <w:szCs w:val="18"/>
              </w:rPr>
              <w:t>Subsidiary</w:t>
            </w:r>
          </w:p>
        </w:tc>
        <w:tc>
          <w:tcPr>
            <w:tcW w:w="1395" w:type="dxa"/>
            <w:tcMar>
              <w:top w:w="0" w:type="dxa"/>
              <w:left w:w="108" w:type="dxa"/>
              <w:bottom w:w="0" w:type="dxa"/>
              <w:right w:w="108" w:type="dxa"/>
            </w:tcMar>
            <w:vAlign w:val="bottom"/>
          </w:tcPr>
          <w:p w14:paraId="51E71053" w14:textId="18B8187C" w:rsidR="00C2033C" w:rsidRPr="00147820" w:rsidRDefault="00C2033C" w:rsidP="0085502C">
            <w:pPr>
              <w:tabs>
                <w:tab w:val="decimal" w:pos="1031"/>
              </w:tabs>
              <w:spacing w:line="380" w:lineRule="exact"/>
              <w:ind w:left="-29" w:right="-29"/>
              <w:rPr>
                <w:rFonts w:ascii="Arial" w:hAnsi="Arial" w:cs="Arial"/>
                <w:sz w:val="18"/>
                <w:szCs w:val="18"/>
              </w:rPr>
            </w:pPr>
            <w:r w:rsidRPr="00147820">
              <w:rPr>
                <w:rFonts w:ascii="Arial" w:hAnsi="Arial" w:cs="Arial"/>
                <w:sz w:val="18"/>
                <w:szCs w:val="18"/>
              </w:rPr>
              <w:t>392,000</w:t>
            </w:r>
          </w:p>
        </w:tc>
        <w:tc>
          <w:tcPr>
            <w:tcW w:w="1395" w:type="dxa"/>
            <w:tcMar>
              <w:top w:w="0" w:type="dxa"/>
              <w:left w:w="108" w:type="dxa"/>
              <w:bottom w:w="0" w:type="dxa"/>
              <w:right w:w="108" w:type="dxa"/>
            </w:tcMar>
          </w:tcPr>
          <w:p w14:paraId="286A1B31" w14:textId="27F0C3DD" w:rsidR="00C2033C" w:rsidRPr="00147820" w:rsidRDefault="00F213A8" w:rsidP="0085502C">
            <w:pPr>
              <w:tabs>
                <w:tab w:val="decimal" w:pos="1031"/>
              </w:tabs>
              <w:spacing w:line="380" w:lineRule="exact"/>
              <w:ind w:left="-29" w:right="-29"/>
              <w:rPr>
                <w:rFonts w:ascii="Arial" w:hAnsi="Arial" w:cs="Arial"/>
                <w:sz w:val="18"/>
                <w:szCs w:val="18"/>
              </w:rPr>
            </w:pPr>
            <w:r w:rsidRPr="00147820">
              <w:rPr>
                <w:rFonts w:ascii="Arial" w:hAnsi="Arial" w:cs="Arial"/>
                <w:sz w:val="18"/>
                <w:szCs w:val="18"/>
              </w:rPr>
              <w:t>170,000</w:t>
            </w:r>
          </w:p>
        </w:tc>
        <w:tc>
          <w:tcPr>
            <w:tcW w:w="1395" w:type="dxa"/>
          </w:tcPr>
          <w:p w14:paraId="09A1F4E1" w14:textId="1A9897C0" w:rsidR="00C2033C" w:rsidRPr="00147820" w:rsidRDefault="00F213A8" w:rsidP="00411E16">
            <w:pPr>
              <w:tabs>
                <w:tab w:val="decimal" w:pos="1031"/>
              </w:tabs>
              <w:spacing w:line="380" w:lineRule="exact"/>
              <w:ind w:left="72" w:right="72"/>
              <w:rPr>
                <w:rFonts w:ascii="Arial" w:hAnsi="Arial" w:cs="Arial"/>
                <w:sz w:val="18"/>
                <w:szCs w:val="18"/>
              </w:rPr>
            </w:pPr>
            <w:r w:rsidRPr="00147820">
              <w:rPr>
                <w:rFonts w:ascii="Arial" w:hAnsi="Arial" w:cs="Arial"/>
                <w:sz w:val="18"/>
                <w:szCs w:val="18"/>
              </w:rPr>
              <w:t>(151,000)</w:t>
            </w:r>
          </w:p>
        </w:tc>
        <w:tc>
          <w:tcPr>
            <w:tcW w:w="1395" w:type="dxa"/>
            <w:tcMar>
              <w:top w:w="0" w:type="dxa"/>
              <w:left w:w="108" w:type="dxa"/>
              <w:bottom w:w="0" w:type="dxa"/>
              <w:right w:w="108" w:type="dxa"/>
            </w:tcMar>
          </w:tcPr>
          <w:p w14:paraId="253C198E" w14:textId="4015C589" w:rsidR="00C2033C" w:rsidRPr="00147820" w:rsidRDefault="00F213A8" w:rsidP="0085502C">
            <w:pPr>
              <w:tabs>
                <w:tab w:val="decimal" w:pos="1031"/>
              </w:tabs>
              <w:spacing w:line="380" w:lineRule="exact"/>
              <w:ind w:left="-29" w:right="-29"/>
              <w:rPr>
                <w:rFonts w:ascii="Arial" w:hAnsi="Arial" w:cs="Arial"/>
                <w:sz w:val="18"/>
                <w:szCs w:val="18"/>
              </w:rPr>
            </w:pPr>
            <w:r w:rsidRPr="00147820">
              <w:rPr>
                <w:rFonts w:ascii="Arial" w:hAnsi="Arial" w:cs="Arial"/>
                <w:sz w:val="18"/>
                <w:szCs w:val="18"/>
              </w:rPr>
              <w:t>411,000</w:t>
            </w:r>
          </w:p>
        </w:tc>
      </w:tr>
      <w:tr w:rsidR="006454D8" w:rsidRPr="00147820" w14:paraId="1AD99E1E" w14:textId="77777777" w:rsidTr="0076759C">
        <w:trPr>
          <w:trHeight w:val="70"/>
        </w:trPr>
        <w:tc>
          <w:tcPr>
            <w:tcW w:w="2334" w:type="dxa"/>
            <w:tcMar>
              <w:top w:w="0" w:type="dxa"/>
              <w:left w:w="108" w:type="dxa"/>
              <w:bottom w:w="0" w:type="dxa"/>
              <w:right w:w="108" w:type="dxa"/>
            </w:tcMar>
            <w:vAlign w:val="bottom"/>
          </w:tcPr>
          <w:p w14:paraId="48362EF8" w14:textId="77777777" w:rsidR="00C2033C" w:rsidRPr="00147820" w:rsidRDefault="00C2033C" w:rsidP="0076759C">
            <w:pPr>
              <w:spacing w:line="380" w:lineRule="exact"/>
              <w:ind w:left="252" w:right="-108" w:hanging="252"/>
              <w:rPr>
                <w:rFonts w:ascii="Arial" w:hAnsi="Arial" w:cs="Arial"/>
                <w:sz w:val="18"/>
                <w:szCs w:val="18"/>
              </w:rPr>
            </w:pPr>
            <w:r w:rsidRPr="00147820">
              <w:rPr>
                <w:rFonts w:ascii="Arial" w:hAnsi="Arial" w:cs="Arial"/>
                <w:sz w:val="18"/>
                <w:szCs w:val="18"/>
              </w:rPr>
              <w:t>Tipco Biotech Co., Ltd.</w:t>
            </w:r>
          </w:p>
        </w:tc>
        <w:tc>
          <w:tcPr>
            <w:tcW w:w="1446" w:type="dxa"/>
            <w:gridSpan w:val="2"/>
            <w:tcMar>
              <w:top w:w="0" w:type="dxa"/>
              <w:left w:w="108" w:type="dxa"/>
              <w:bottom w:w="0" w:type="dxa"/>
              <w:right w:w="108" w:type="dxa"/>
            </w:tcMar>
            <w:vAlign w:val="bottom"/>
          </w:tcPr>
          <w:p w14:paraId="61B4BBA8" w14:textId="77777777" w:rsidR="00C2033C" w:rsidRPr="00147820" w:rsidRDefault="00C2033C" w:rsidP="0076759C">
            <w:pPr>
              <w:spacing w:line="380" w:lineRule="exact"/>
              <w:ind w:left="-18" w:right="-45"/>
              <w:jc w:val="center"/>
              <w:rPr>
                <w:rFonts w:ascii="Arial" w:hAnsi="Arial" w:cs="Arial"/>
                <w:sz w:val="18"/>
                <w:szCs w:val="18"/>
              </w:rPr>
            </w:pPr>
            <w:r w:rsidRPr="00147820">
              <w:rPr>
                <w:rFonts w:ascii="Arial" w:hAnsi="Arial" w:cs="Arial"/>
                <w:sz w:val="18"/>
                <w:szCs w:val="18"/>
              </w:rPr>
              <w:t>Subsidiary</w:t>
            </w:r>
          </w:p>
        </w:tc>
        <w:tc>
          <w:tcPr>
            <w:tcW w:w="1395" w:type="dxa"/>
            <w:tcMar>
              <w:top w:w="0" w:type="dxa"/>
              <w:left w:w="108" w:type="dxa"/>
              <w:bottom w:w="0" w:type="dxa"/>
              <w:right w:w="108" w:type="dxa"/>
            </w:tcMar>
            <w:vAlign w:val="bottom"/>
          </w:tcPr>
          <w:p w14:paraId="6D8FF485" w14:textId="5798A203" w:rsidR="00C2033C" w:rsidRPr="00147820" w:rsidRDefault="00C2033C" w:rsidP="0085502C">
            <w:pPr>
              <w:tabs>
                <w:tab w:val="decimal" w:pos="1031"/>
              </w:tabs>
              <w:spacing w:line="380" w:lineRule="exact"/>
              <w:ind w:left="-29" w:right="-29"/>
              <w:rPr>
                <w:rFonts w:ascii="Arial" w:hAnsi="Arial" w:cs="Arial"/>
                <w:sz w:val="18"/>
                <w:szCs w:val="18"/>
                <w:cs/>
              </w:rPr>
            </w:pPr>
            <w:r w:rsidRPr="00147820">
              <w:rPr>
                <w:rFonts w:ascii="Arial" w:hAnsi="Arial" w:cs="Arial"/>
                <w:sz w:val="18"/>
                <w:szCs w:val="18"/>
              </w:rPr>
              <w:t>18,500</w:t>
            </w:r>
          </w:p>
        </w:tc>
        <w:tc>
          <w:tcPr>
            <w:tcW w:w="1395" w:type="dxa"/>
            <w:tcMar>
              <w:top w:w="0" w:type="dxa"/>
              <w:left w:w="108" w:type="dxa"/>
              <w:bottom w:w="0" w:type="dxa"/>
              <w:right w:w="108" w:type="dxa"/>
            </w:tcMar>
          </w:tcPr>
          <w:p w14:paraId="46A48003" w14:textId="33C1C81E" w:rsidR="00C2033C" w:rsidRPr="00147820" w:rsidRDefault="00F213A8" w:rsidP="0085502C">
            <w:pPr>
              <w:tabs>
                <w:tab w:val="decimal" w:pos="1031"/>
              </w:tabs>
              <w:spacing w:line="380" w:lineRule="exact"/>
              <w:ind w:left="-29" w:right="-29"/>
              <w:rPr>
                <w:rFonts w:ascii="Arial" w:hAnsi="Arial" w:cs="Arial"/>
                <w:sz w:val="18"/>
                <w:szCs w:val="18"/>
                <w:cs/>
              </w:rPr>
            </w:pPr>
            <w:r w:rsidRPr="00147820">
              <w:rPr>
                <w:rFonts w:ascii="Arial" w:hAnsi="Arial" w:cs="Arial"/>
                <w:sz w:val="18"/>
                <w:szCs w:val="18"/>
              </w:rPr>
              <w:t>32,500</w:t>
            </w:r>
          </w:p>
        </w:tc>
        <w:tc>
          <w:tcPr>
            <w:tcW w:w="1395" w:type="dxa"/>
          </w:tcPr>
          <w:p w14:paraId="2FCFC9EF" w14:textId="3C547882" w:rsidR="00C2033C" w:rsidRPr="00147820" w:rsidRDefault="00F213A8" w:rsidP="00411E16">
            <w:pPr>
              <w:tabs>
                <w:tab w:val="decimal" w:pos="1031"/>
              </w:tabs>
              <w:spacing w:line="380" w:lineRule="exact"/>
              <w:ind w:left="72" w:right="72"/>
              <w:rPr>
                <w:rFonts w:ascii="Arial" w:hAnsi="Arial" w:cs="Arial"/>
                <w:sz w:val="18"/>
                <w:szCs w:val="18"/>
              </w:rPr>
            </w:pPr>
            <w:r w:rsidRPr="00147820">
              <w:rPr>
                <w:rFonts w:ascii="Arial" w:hAnsi="Arial" w:cs="Arial"/>
                <w:sz w:val="18"/>
                <w:szCs w:val="18"/>
              </w:rPr>
              <w:t>(36,000)</w:t>
            </w:r>
          </w:p>
        </w:tc>
        <w:tc>
          <w:tcPr>
            <w:tcW w:w="1395" w:type="dxa"/>
            <w:tcMar>
              <w:top w:w="0" w:type="dxa"/>
              <w:left w:w="108" w:type="dxa"/>
              <w:bottom w:w="0" w:type="dxa"/>
              <w:right w:w="108" w:type="dxa"/>
            </w:tcMar>
          </w:tcPr>
          <w:p w14:paraId="51829D4E" w14:textId="4379410E" w:rsidR="00C2033C" w:rsidRPr="00147820" w:rsidRDefault="00F213A8" w:rsidP="0085502C">
            <w:pPr>
              <w:tabs>
                <w:tab w:val="decimal" w:pos="1031"/>
              </w:tabs>
              <w:spacing w:line="380" w:lineRule="exact"/>
              <w:ind w:left="-29" w:right="-29"/>
              <w:rPr>
                <w:rFonts w:ascii="Arial" w:hAnsi="Arial" w:cs="Arial"/>
                <w:sz w:val="18"/>
                <w:szCs w:val="18"/>
                <w:cs/>
              </w:rPr>
            </w:pPr>
            <w:r w:rsidRPr="00147820">
              <w:rPr>
                <w:rFonts w:ascii="Arial" w:hAnsi="Arial" w:cs="Arial"/>
                <w:sz w:val="18"/>
                <w:szCs w:val="18"/>
              </w:rPr>
              <w:t>15,000</w:t>
            </w:r>
          </w:p>
        </w:tc>
      </w:tr>
      <w:tr w:rsidR="006454D8" w:rsidRPr="00147820" w14:paraId="4CA4C1DF" w14:textId="77777777" w:rsidTr="0076759C">
        <w:trPr>
          <w:trHeight w:val="70"/>
        </w:trPr>
        <w:tc>
          <w:tcPr>
            <w:tcW w:w="2334" w:type="dxa"/>
            <w:tcMar>
              <w:top w:w="0" w:type="dxa"/>
              <w:left w:w="108" w:type="dxa"/>
              <w:bottom w:w="0" w:type="dxa"/>
              <w:right w:w="108" w:type="dxa"/>
            </w:tcMar>
            <w:vAlign w:val="bottom"/>
          </w:tcPr>
          <w:p w14:paraId="2993A424" w14:textId="77777777" w:rsidR="00C2033C" w:rsidRPr="00147820" w:rsidRDefault="00C2033C" w:rsidP="0076759C">
            <w:pPr>
              <w:spacing w:line="380" w:lineRule="exact"/>
              <w:ind w:left="252" w:right="-108" w:hanging="252"/>
              <w:rPr>
                <w:rFonts w:ascii="Arial" w:hAnsi="Arial" w:cs="Arial"/>
                <w:sz w:val="18"/>
                <w:szCs w:val="18"/>
              </w:rPr>
            </w:pPr>
            <w:r w:rsidRPr="00147820">
              <w:rPr>
                <w:rFonts w:ascii="Arial" w:hAnsi="Arial" w:cs="Arial"/>
                <w:sz w:val="18"/>
                <w:szCs w:val="18"/>
              </w:rPr>
              <w:t>Tipco Retail Co., Ltd.</w:t>
            </w:r>
          </w:p>
        </w:tc>
        <w:tc>
          <w:tcPr>
            <w:tcW w:w="1446" w:type="dxa"/>
            <w:gridSpan w:val="2"/>
            <w:tcMar>
              <w:top w:w="0" w:type="dxa"/>
              <w:left w:w="108" w:type="dxa"/>
              <w:bottom w:w="0" w:type="dxa"/>
              <w:right w:w="108" w:type="dxa"/>
            </w:tcMar>
            <w:vAlign w:val="bottom"/>
          </w:tcPr>
          <w:p w14:paraId="200CB83F" w14:textId="77777777" w:rsidR="00C2033C" w:rsidRPr="00147820" w:rsidRDefault="00C2033C" w:rsidP="0076759C">
            <w:pPr>
              <w:spacing w:line="380" w:lineRule="exact"/>
              <w:ind w:left="-18" w:right="-45"/>
              <w:jc w:val="center"/>
              <w:rPr>
                <w:rFonts w:ascii="Arial" w:hAnsi="Arial" w:cs="Arial"/>
                <w:sz w:val="18"/>
                <w:szCs w:val="18"/>
              </w:rPr>
            </w:pPr>
            <w:r w:rsidRPr="00147820">
              <w:rPr>
                <w:rFonts w:ascii="Arial" w:hAnsi="Arial" w:cs="Arial"/>
                <w:sz w:val="18"/>
                <w:szCs w:val="18"/>
              </w:rPr>
              <w:t>Subsidiary</w:t>
            </w:r>
          </w:p>
        </w:tc>
        <w:tc>
          <w:tcPr>
            <w:tcW w:w="1395" w:type="dxa"/>
            <w:tcMar>
              <w:top w:w="0" w:type="dxa"/>
              <w:left w:w="108" w:type="dxa"/>
              <w:bottom w:w="0" w:type="dxa"/>
              <w:right w:w="108" w:type="dxa"/>
            </w:tcMar>
            <w:vAlign w:val="bottom"/>
          </w:tcPr>
          <w:p w14:paraId="23050116" w14:textId="3B9BF732" w:rsidR="00C2033C" w:rsidRPr="00147820" w:rsidRDefault="00C2033C" w:rsidP="0085502C">
            <w:pPr>
              <w:pBdr>
                <w:bottom w:val="single" w:sz="4" w:space="1" w:color="auto"/>
              </w:pBdr>
              <w:tabs>
                <w:tab w:val="decimal" w:pos="1031"/>
              </w:tabs>
              <w:spacing w:line="380" w:lineRule="exact"/>
              <w:ind w:left="-29" w:right="-29"/>
              <w:rPr>
                <w:rFonts w:ascii="Arial" w:hAnsi="Arial" w:cs="Arial"/>
                <w:sz w:val="18"/>
                <w:szCs w:val="18"/>
                <w:cs/>
              </w:rPr>
            </w:pPr>
            <w:r w:rsidRPr="00147820">
              <w:rPr>
                <w:rFonts w:ascii="Arial" w:hAnsi="Arial" w:cs="Arial"/>
                <w:sz w:val="18"/>
                <w:szCs w:val="18"/>
              </w:rPr>
              <w:t>64,000</w:t>
            </w:r>
          </w:p>
        </w:tc>
        <w:tc>
          <w:tcPr>
            <w:tcW w:w="1395" w:type="dxa"/>
            <w:tcMar>
              <w:top w:w="0" w:type="dxa"/>
              <w:left w:w="108" w:type="dxa"/>
              <w:bottom w:w="0" w:type="dxa"/>
              <w:right w:w="108" w:type="dxa"/>
            </w:tcMar>
          </w:tcPr>
          <w:p w14:paraId="12076550" w14:textId="2913575E" w:rsidR="00C2033C" w:rsidRPr="00147820" w:rsidRDefault="00F213A8" w:rsidP="0085502C">
            <w:pPr>
              <w:pBdr>
                <w:bottom w:val="single" w:sz="4" w:space="1" w:color="auto"/>
              </w:pBdr>
              <w:tabs>
                <w:tab w:val="decimal" w:pos="1031"/>
              </w:tabs>
              <w:spacing w:line="380" w:lineRule="exact"/>
              <w:ind w:left="-29" w:right="-29"/>
              <w:rPr>
                <w:rFonts w:ascii="Arial" w:hAnsi="Arial" w:cs="Arial"/>
                <w:sz w:val="18"/>
                <w:szCs w:val="18"/>
              </w:rPr>
            </w:pPr>
            <w:r w:rsidRPr="00147820">
              <w:rPr>
                <w:rFonts w:ascii="Arial" w:hAnsi="Arial" w:cs="Arial"/>
                <w:sz w:val="18"/>
                <w:szCs w:val="18"/>
              </w:rPr>
              <w:t>32,700</w:t>
            </w:r>
          </w:p>
        </w:tc>
        <w:tc>
          <w:tcPr>
            <w:tcW w:w="1395" w:type="dxa"/>
          </w:tcPr>
          <w:p w14:paraId="40C66A01" w14:textId="660B7ED9" w:rsidR="00C2033C" w:rsidRPr="00147820" w:rsidRDefault="00F213A8" w:rsidP="00411E16">
            <w:pPr>
              <w:pBdr>
                <w:bottom w:val="single" w:sz="4" w:space="1" w:color="auto"/>
              </w:pBdr>
              <w:tabs>
                <w:tab w:val="decimal" w:pos="1031"/>
              </w:tabs>
              <w:spacing w:line="380" w:lineRule="exact"/>
              <w:ind w:left="72" w:right="72"/>
              <w:rPr>
                <w:rFonts w:ascii="Arial" w:hAnsi="Arial" w:cs="Arial"/>
                <w:sz w:val="18"/>
                <w:szCs w:val="18"/>
              </w:rPr>
            </w:pPr>
            <w:r w:rsidRPr="00147820">
              <w:rPr>
                <w:rFonts w:ascii="Arial" w:hAnsi="Arial" w:cs="Arial"/>
                <w:sz w:val="18"/>
                <w:szCs w:val="18"/>
              </w:rPr>
              <w:t>-</w:t>
            </w:r>
          </w:p>
        </w:tc>
        <w:tc>
          <w:tcPr>
            <w:tcW w:w="1395" w:type="dxa"/>
            <w:tcMar>
              <w:top w:w="0" w:type="dxa"/>
              <w:left w:w="108" w:type="dxa"/>
              <w:bottom w:w="0" w:type="dxa"/>
              <w:right w:w="108" w:type="dxa"/>
            </w:tcMar>
          </w:tcPr>
          <w:p w14:paraId="16DD8E32" w14:textId="723091EE" w:rsidR="00C2033C" w:rsidRPr="00147820" w:rsidRDefault="00F213A8" w:rsidP="0085502C">
            <w:pPr>
              <w:pBdr>
                <w:bottom w:val="single" w:sz="4" w:space="1" w:color="auto"/>
              </w:pBdr>
              <w:tabs>
                <w:tab w:val="decimal" w:pos="1031"/>
              </w:tabs>
              <w:spacing w:line="380" w:lineRule="exact"/>
              <w:ind w:left="-29" w:right="-29"/>
              <w:rPr>
                <w:rFonts w:ascii="Arial" w:hAnsi="Arial" w:cs="Arial"/>
                <w:sz w:val="18"/>
                <w:szCs w:val="18"/>
                <w:cs/>
              </w:rPr>
            </w:pPr>
            <w:r w:rsidRPr="00147820">
              <w:rPr>
                <w:rFonts w:ascii="Arial" w:hAnsi="Arial" w:cs="Arial"/>
                <w:sz w:val="18"/>
                <w:szCs w:val="18"/>
              </w:rPr>
              <w:t>96,700</w:t>
            </w:r>
          </w:p>
        </w:tc>
      </w:tr>
      <w:tr w:rsidR="006454D8" w:rsidRPr="00147820" w14:paraId="7F5926C7" w14:textId="77777777" w:rsidTr="0076759C">
        <w:trPr>
          <w:trHeight w:val="70"/>
        </w:trPr>
        <w:tc>
          <w:tcPr>
            <w:tcW w:w="2334" w:type="dxa"/>
            <w:tcMar>
              <w:top w:w="0" w:type="dxa"/>
              <w:left w:w="108" w:type="dxa"/>
              <w:bottom w:w="0" w:type="dxa"/>
              <w:right w:w="108" w:type="dxa"/>
            </w:tcMar>
            <w:vAlign w:val="bottom"/>
          </w:tcPr>
          <w:p w14:paraId="67AE5A35" w14:textId="77777777" w:rsidR="00DF617C" w:rsidRPr="00147820" w:rsidRDefault="00DF617C" w:rsidP="0076759C">
            <w:pPr>
              <w:spacing w:line="380" w:lineRule="exact"/>
              <w:ind w:left="252" w:right="-108" w:hanging="252"/>
              <w:rPr>
                <w:rFonts w:ascii="Arial" w:hAnsi="Arial" w:cs="Arial"/>
                <w:sz w:val="18"/>
                <w:szCs w:val="18"/>
              </w:rPr>
            </w:pPr>
            <w:r w:rsidRPr="00147820">
              <w:rPr>
                <w:rFonts w:ascii="Arial" w:hAnsi="Arial" w:cs="Arial"/>
                <w:sz w:val="18"/>
                <w:szCs w:val="18"/>
              </w:rPr>
              <w:t>Total</w:t>
            </w:r>
          </w:p>
        </w:tc>
        <w:tc>
          <w:tcPr>
            <w:tcW w:w="1446" w:type="dxa"/>
            <w:gridSpan w:val="2"/>
            <w:tcMar>
              <w:top w:w="0" w:type="dxa"/>
              <w:left w:w="108" w:type="dxa"/>
              <w:bottom w:w="0" w:type="dxa"/>
              <w:right w:w="108" w:type="dxa"/>
            </w:tcMar>
            <w:vAlign w:val="bottom"/>
          </w:tcPr>
          <w:p w14:paraId="26C7870F" w14:textId="77777777" w:rsidR="00DF617C" w:rsidRPr="00147820" w:rsidRDefault="00DF617C" w:rsidP="0076759C">
            <w:pPr>
              <w:spacing w:line="380" w:lineRule="exact"/>
              <w:ind w:left="-18" w:right="-45"/>
              <w:jc w:val="center"/>
              <w:rPr>
                <w:rFonts w:ascii="Arial" w:hAnsi="Arial" w:cs="Arial"/>
                <w:sz w:val="18"/>
                <w:szCs w:val="18"/>
              </w:rPr>
            </w:pPr>
          </w:p>
        </w:tc>
        <w:tc>
          <w:tcPr>
            <w:tcW w:w="1395" w:type="dxa"/>
            <w:tcMar>
              <w:top w:w="0" w:type="dxa"/>
              <w:left w:w="108" w:type="dxa"/>
              <w:bottom w:w="0" w:type="dxa"/>
              <w:right w:w="108" w:type="dxa"/>
            </w:tcMar>
            <w:vAlign w:val="bottom"/>
          </w:tcPr>
          <w:p w14:paraId="4F952231" w14:textId="316249C5" w:rsidR="00DF617C" w:rsidRPr="00147820" w:rsidRDefault="00DF617C" w:rsidP="0085502C">
            <w:pPr>
              <w:tabs>
                <w:tab w:val="decimal" w:pos="1031"/>
              </w:tabs>
              <w:spacing w:line="380" w:lineRule="exact"/>
              <w:ind w:left="-29" w:right="-29"/>
              <w:rPr>
                <w:rFonts w:ascii="Arial" w:hAnsi="Arial" w:cs="Arial"/>
                <w:sz w:val="18"/>
                <w:szCs w:val="18"/>
              </w:rPr>
            </w:pPr>
            <w:r w:rsidRPr="00147820">
              <w:rPr>
                <w:rFonts w:ascii="Arial" w:hAnsi="Arial" w:cs="Arial"/>
                <w:sz w:val="18"/>
                <w:szCs w:val="18"/>
              </w:rPr>
              <w:t>474,500</w:t>
            </w:r>
          </w:p>
        </w:tc>
        <w:tc>
          <w:tcPr>
            <w:tcW w:w="1395" w:type="dxa"/>
            <w:tcMar>
              <w:top w:w="0" w:type="dxa"/>
              <w:left w:w="108" w:type="dxa"/>
              <w:bottom w:w="0" w:type="dxa"/>
              <w:right w:w="108" w:type="dxa"/>
            </w:tcMar>
            <w:vAlign w:val="bottom"/>
          </w:tcPr>
          <w:p w14:paraId="274D802D" w14:textId="20963FBA" w:rsidR="00DF617C" w:rsidRPr="00147820" w:rsidRDefault="00F213A8" w:rsidP="0085502C">
            <w:pPr>
              <w:tabs>
                <w:tab w:val="decimal" w:pos="1031"/>
              </w:tabs>
              <w:spacing w:line="380" w:lineRule="exact"/>
              <w:ind w:left="-29" w:right="-29"/>
              <w:rPr>
                <w:rFonts w:ascii="Arial" w:hAnsi="Arial" w:cs="Arial"/>
                <w:sz w:val="18"/>
                <w:szCs w:val="18"/>
                <w:cs/>
              </w:rPr>
            </w:pPr>
            <w:r w:rsidRPr="00147820">
              <w:rPr>
                <w:rFonts w:ascii="Arial" w:hAnsi="Arial" w:cs="Arial"/>
                <w:sz w:val="18"/>
                <w:szCs w:val="18"/>
              </w:rPr>
              <w:t>235,200</w:t>
            </w:r>
          </w:p>
        </w:tc>
        <w:tc>
          <w:tcPr>
            <w:tcW w:w="1395" w:type="dxa"/>
          </w:tcPr>
          <w:p w14:paraId="633B1809" w14:textId="6AA78AC7" w:rsidR="00DF617C" w:rsidRPr="00147820" w:rsidRDefault="00F213A8" w:rsidP="00411E16">
            <w:pPr>
              <w:tabs>
                <w:tab w:val="decimal" w:pos="1031"/>
              </w:tabs>
              <w:spacing w:line="380" w:lineRule="exact"/>
              <w:ind w:left="72" w:right="72"/>
              <w:rPr>
                <w:rFonts w:ascii="Arial" w:hAnsi="Arial" w:cs="Arial"/>
                <w:sz w:val="18"/>
                <w:szCs w:val="18"/>
              </w:rPr>
            </w:pPr>
            <w:r w:rsidRPr="00147820">
              <w:rPr>
                <w:rFonts w:ascii="Arial" w:hAnsi="Arial" w:cs="Arial"/>
                <w:sz w:val="18"/>
                <w:szCs w:val="18"/>
              </w:rPr>
              <w:t>(187,000)</w:t>
            </w:r>
          </w:p>
        </w:tc>
        <w:tc>
          <w:tcPr>
            <w:tcW w:w="1395" w:type="dxa"/>
            <w:tcMar>
              <w:top w:w="0" w:type="dxa"/>
              <w:left w:w="108" w:type="dxa"/>
              <w:bottom w:w="0" w:type="dxa"/>
              <w:right w:w="108" w:type="dxa"/>
            </w:tcMar>
            <w:vAlign w:val="bottom"/>
          </w:tcPr>
          <w:p w14:paraId="6D15FB5E" w14:textId="5C5F16CB" w:rsidR="00DF617C" w:rsidRPr="00147820" w:rsidRDefault="00F213A8" w:rsidP="0085502C">
            <w:pPr>
              <w:tabs>
                <w:tab w:val="decimal" w:pos="1031"/>
              </w:tabs>
              <w:spacing w:line="380" w:lineRule="exact"/>
              <w:ind w:left="-29" w:right="-29"/>
              <w:rPr>
                <w:rFonts w:ascii="Arial" w:hAnsi="Arial" w:cs="Arial"/>
                <w:sz w:val="18"/>
                <w:szCs w:val="18"/>
              </w:rPr>
            </w:pPr>
            <w:r w:rsidRPr="00147820">
              <w:rPr>
                <w:rFonts w:ascii="Arial" w:hAnsi="Arial" w:cs="Arial"/>
                <w:sz w:val="18"/>
                <w:szCs w:val="18"/>
              </w:rPr>
              <w:t>522,700</w:t>
            </w:r>
          </w:p>
        </w:tc>
      </w:tr>
      <w:tr w:rsidR="006454D8" w:rsidRPr="00147820" w14:paraId="66279D12" w14:textId="77777777" w:rsidTr="0076759C">
        <w:trPr>
          <w:trHeight w:val="70"/>
        </w:trPr>
        <w:tc>
          <w:tcPr>
            <w:tcW w:w="3780" w:type="dxa"/>
            <w:gridSpan w:val="3"/>
            <w:tcMar>
              <w:top w:w="0" w:type="dxa"/>
              <w:left w:w="108" w:type="dxa"/>
              <w:bottom w:w="0" w:type="dxa"/>
              <w:right w:w="108" w:type="dxa"/>
            </w:tcMar>
            <w:vAlign w:val="bottom"/>
          </w:tcPr>
          <w:p w14:paraId="1A319436" w14:textId="77777777" w:rsidR="00F60B6E" w:rsidRPr="00147820" w:rsidRDefault="00F60B6E" w:rsidP="0076759C">
            <w:pPr>
              <w:spacing w:line="380" w:lineRule="exact"/>
              <w:ind w:left="252" w:right="-108" w:hanging="252"/>
              <w:rPr>
                <w:rFonts w:ascii="Arial" w:hAnsi="Arial" w:cs="Arial"/>
                <w:sz w:val="18"/>
                <w:szCs w:val="18"/>
              </w:rPr>
            </w:pPr>
            <w:r w:rsidRPr="00147820">
              <w:rPr>
                <w:rFonts w:ascii="Arial" w:hAnsi="Arial" w:cs="Arial"/>
                <w:sz w:val="18"/>
                <w:szCs w:val="18"/>
              </w:rPr>
              <w:t xml:space="preserve">Less: Allowance for impairment loss </w:t>
            </w:r>
          </w:p>
        </w:tc>
        <w:tc>
          <w:tcPr>
            <w:tcW w:w="1395" w:type="dxa"/>
            <w:tcMar>
              <w:top w:w="0" w:type="dxa"/>
              <w:left w:w="108" w:type="dxa"/>
              <w:bottom w:w="0" w:type="dxa"/>
              <w:right w:w="108" w:type="dxa"/>
            </w:tcMar>
            <w:vAlign w:val="bottom"/>
          </w:tcPr>
          <w:p w14:paraId="7B0F8F17" w14:textId="78DF4103" w:rsidR="00F60B6E" w:rsidRPr="00147820" w:rsidRDefault="00F60B6E" w:rsidP="0085502C">
            <w:pPr>
              <w:pBdr>
                <w:bottom w:val="single" w:sz="4" w:space="1" w:color="auto"/>
              </w:pBdr>
              <w:tabs>
                <w:tab w:val="decimal" w:pos="1031"/>
              </w:tabs>
              <w:spacing w:line="380" w:lineRule="exact"/>
              <w:ind w:left="-29" w:right="-29"/>
              <w:rPr>
                <w:rFonts w:ascii="Arial" w:hAnsi="Arial" w:cs="Arial"/>
                <w:sz w:val="18"/>
                <w:szCs w:val="18"/>
              </w:rPr>
            </w:pPr>
            <w:r w:rsidRPr="00147820">
              <w:rPr>
                <w:rFonts w:ascii="Arial" w:hAnsi="Arial" w:cs="Arial"/>
                <w:sz w:val="18"/>
                <w:szCs w:val="18"/>
              </w:rPr>
              <w:t>(54,700)</w:t>
            </w:r>
          </w:p>
        </w:tc>
        <w:tc>
          <w:tcPr>
            <w:tcW w:w="1395" w:type="dxa"/>
            <w:tcMar>
              <w:top w:w="0" w:type="dxa"/>
              <w:left w:w="108" w:type="dxa"/>
              <w:bottom w:w="0" w:type="dxa"/>
              <w:right w:w="108" w:type="dxa"/>
            </w:tcMar>
            <w:vAlign w:val="bottom"/>
          </w:tcPr>
          <w:p w14:paraId="1EF15D65" w14:textId="22E88D0D" w:rsidR="00F60B6E" w:rsidRPr="00147820" w:rsidRDefault="00F213A8" w:rsidP="0085502C">
            <w:pPr>
              <w:pBdr>
                <w:bottom w:val="single" w:sz="4" w:space="1" w:color="auto"/>
              </w:pBdr>
              <w:tabs>
                <w:tab w:val="decimal" w:pos="1031"/>
              </w:tabs>
              <w:spacing w:line="380" w:lineRule="exact"/>
              <w:ind w:left="-29" w:right="-29"/>
              <w:rPr>
                <w:rFonts w:ascii="Arial" w:hAnsi="Arial" w:cs="Arial"/>
                <w:sz w:val="18"/>
                <w:szCs w:val="18"/>
              </w:rPr>
            </w:pPr>
            <w:r w:rsidRPr="00147820">
              <w:rPr>
                <w:rFonts w:ascii="Arial" w:hAnsi="Arial" w:cs="Arial"/>
                <w:sz w:val="18"/>
                <w:szCs w:val="18"/>
              </w:rPr>
              <w:t>(42,000)</w:t>
            </w:r>
          </w:p>
        </w:tc>
        <w:tc>
          <w:tcPr>
            <w:tcW w:w="1395" w:type="dxa"/>
          </w:tcPr>
          <w:p w14:paraId="2C989EDE" w14:textId="4E77E797" w:rsidR="00F60B6E" w:rsidRPr="00147820" w:rsidRDefault="00F213A8" w:rsidP="00411E16">
            <w:pPr>
              <w:pBdr>
                <w:bottom w:val="single" w:sz="4" w:space="1" w:color="auto"/>
              </w:pBdr>
              <w:tabs>
                <w:tab w:val="decimal" w:pos="1031"/>
              </w:tabs>
              <w:spacing w:line="380" w:lineRule="exact"/>
              <w:ind w:left="72" w:right="72"/>
              <w:rPr>
                <w:rFonts w:ascii="Arial" w:hAnsi="Arial" w:cs="Arial"/>
                <w:sz w:val="18"/>
                <w:szCs w:val="18"/>
              </w:rPr>
            </w:pPr>
            <w:r w:rsidRPr="00147820">
              <w:rPr>
                <w:rFonts w:ascii="Arial" w:hAnsi="Arial" w:cs="Arial"/>
                <w:sz w:val="18"/>
                <w:szCs w:val="18"/>
              </w:rPr>
              <w:t>-</w:t>
            </w:r>
          </w:p>
        </w:tc>
        <w:tc>
          <w:tcPr>
            <w:tcW w:w="1395" w:type="dxa"/>
            <w:tcMar>
              <w:top w:w="0" w:type="dxa"/>
              <w:left w:w="108" w:type="dxa"/>
              <w:bottom w:w="0" w:type="dxa"/>
              <w:right w:w="108" w:type="dxa"/>
            </w:tcMar>
            <w:vAlign w:val="bottom"/>
          </w:tcPr>
          <w:p w14:paraId="761386CF" w14:textId="224FA380" w:rsidR="00F60B6E" w:rsidRPr="00147820" w:rsidRDefault="00F213A8" w:rsidP="0085502C">
            <w:pPr>
              <w:pBdr>
                <w:bottom w:val="single" w:sz="4" w:space="1" w:color="auto"/>
              </w:pBdr>
              <w:tabs>
                <w:tab w:val="decimal" w:pos="1031"/>
              </w:tabs>
              <w:spacing w:line="380" w:lineRule="exact"/>
              <w:ind w:left="-29" w:right="-29"/>
              <w:rPr>
                <w:rFonts w:ascii="Arial" w:hAnsi="Arial" w:cs="Arial"/>
                <w:sz w:val="18"/>
                <w:szCs w:val="18"/>
              </w:rPr>
            </w:pPr>
            <w:r w:rsidRPr="00147820">
              <w:rPr>
                <w:rFonts w:ascii="Arial" w:hAnsi="Arial" w:cs="Arial"/>
                <w:sz w:val="18"/>
                <w:szCs w:val="18"/>
              </w:rPr>
              <w:t>(96,700)</w:t>
            </w:r>
          </w:p>
        </w:tc>
      </w:tr>
      <w:tr w:rsidR="006454D8" w:rsidRPr="00147820" w14:paraId="3238D22F" w14:textId="77777777" w:rsidTr="0076759C">
        <w:trPr>
          <w:trHeight w:val="70"/>
        </w:trPr>
        <w:tc>
          <w:tcPr>
            <w:tcW w:w="3780" w:type="dxa"/>
            <w:gridSpan w:val="3"/>
            <w:tcMar>
              <w:top w:w="0" w:type="dxa"/>
              <w:left w:w="108" w:type="dxa"/>
              <w:bottom w:w="0" w:type="dxa"/>
              <w:right w:w="108" w:type="dxa"/>
            </w:tcMar>
            <w:vAlign w:val="bottom"/>
          </w:tcPr>
          <w:p w14:paraId="18C1AEB5" w14:textId="77777777" w:rsidR="00F60B6E" w:rsidRPr="00147820" w:rsidRDefault="00F60B6E" w:rsidP="0076759C">
            <w:pPr>
              <w:spacing w:line="380" w:lineRule="exact"/>
              <w:ind w:left="252" w:right="-108" w:hanging="252"/>
              <w:rPr>
                <w:rFonts w:ascii="Arial" w:hAnsi="Arial" w:cs="Arial"/>
                <w:sz w:val="18"/>
                <w:szCs w:val="18"/>
              </w:rPr>
            </w:pPr>
            <w:r w:rsidRPr="00147820">
              <w:rPr>
                <w:rFonts w:ascii="Arial" w:hAnsi="Arial" w:cs="Arial"/>
                <w:sz w:val="18"/>
                <w:szCs w:val="18"/>
              </w:rPr>
              <w:t>Short-term loans to related parties - net</w:t>
            </w:r>
          </w:p>
        </w:tc>
        <w:tc>
          <w:tcPr>
            <w:tcW w:w="1395" w:type="dxa"/>
            <w:tcMar>
              <w:top w:w="0" w:type="dxa"/>
              <w:left w:w="108" w:type="dxa"/>
              <w:bottom w:w="0" w:type="dxa"/>
              <w:right w:w="108" w:type="dxa"/>
            </w:tcMar>
            <w:vAlign w:val="bottom"/>
          </w:tcPr>
          <w:p w14:paraId="59581032" w14:textId="2403E512" w:rsidR="00F60B6E" w:rsidRPr="00147820" w:rsidRDefault="00F60B6E" w:rsidP="0085502C">
            <w:pPr>
              <w:pBdr>
                <w:bottom w:val="double" w:sz="4" w:space="1" w:color="auto"/>
              </w:pBdr>
              <w:tabs>
                <w:tab w:val="decimal" w:pos="1031"/>
              </w:tabs>
              <w:spacing w:line="380" w:lineRule="exact"/>
              <w:ind w:left="-29" w:right="-29"/>
              <w:rPr>
                <w:rFonts w:ascii="Arial" w:hAnsi="Arial" w:cs="Arial"/>
                <w:sz w:val="18"/>
                <w:szCs w:val="18"/>
              </w:rPr>
            </w:pPr>
            <w:r w:rsidRPr="00147820">
              <w:rPr>
                <w:rFonts w:ascii="Arial" w:hAnsi="Arial" w:cs="Arial"/>
                <w:sz w:val="18"/>
                <w:szCs w:val="18"/>
              </w:rPr>
              <w:t>419,800</w:t>
            </w:r>
          </w:p>
        </w:tc>
        <w:tc>
          <w:tcPr>
            <w:tcW w:w="1395" w:type="dxa"/>
            <w:tcMar>
              <w:top w:w="0" w:type="dxa"/>
              <w:left w:w="108" w:type="dxa"/>
              <w:bottom w:w="0" w:type="dxa"/>
              <w:right w:w="108" w:type="dxa"/>
            </w:tcMar>
            <w:vAlign w:val="bottom"/>
          </w:tcPr>
          <w:p w14:paraId="22724215" w14:textId="4B726856" w:rsidR="00F60B6E" w:rsidRPr="00147820" w:rsidRDefault="00F213A8" w:rsidP="0085502C">
            <w:pPr>
              <w:pBdr>
                <w:bottom w:val="double" w:sz="4" w:space="1" w:color="auto"/>
              </w:pBdr>
              <w:tabs>
                <w:tab w:val="decimal" w:pos="1031"/>
              </w:tabs>
              <w:spacing w:line="380" w:lineRule="exact"/>
              <w:ind w:left="-29" w:right="-29"/>
              <w:rPr>
                <w:rFonts w:ascii="Arial" w:hAnsi="Arial" w:cs="Arial"/>
                <w:sz w:val="18"/>
                <w:szCs w:val="18"/>
              </w:rPr>
            </w:pPr>
            <w:r w:rsidRPr="00147820">
              <w:rPr>
                <w:rFonts w:ascii="Arial" w:hAnsi="Arial" w:cs="Arial"/>
                <w:sz w:val="18"/>
                <w:szCs w:val="18"/>
              </w:rPr>
              <w:t>193,200</w:t>
            </w:r>
          </w:p>
        </w:tc>
        <w:tc>
          <w:tcPr>
            <w:tcW w:w="1395" w:type="dxa"/>
          </w:tcPr>
          <w:p w14:paraId="145DD308" w14:textId="5D566955" w:rsidR="00F60B6E" w:rsidRPr="00147820" w:rsidRDefault="00F213A8" w:rsidP="00411E16">
            <w:pPr>
              <w:pBdr>
                <w:bottom w:val="double" w:sz="4" w:space="1" w:color="auto"/>
              </w:pBdr>
              <w:tabs>
                <w:tab w:val="decimal" w:pos="1031"/>
              </w:tabs>
              <w:spacing w:line="380" w:lineRule="exact"/>
              <w:ind w:left="72" w:right="72"/>
              <w:rPr>
                <w:rFonts w:ascii="Arial" w:hAnsi="Arial" w:cs="Arial"/>
                <w:sz w:val="18"/>
                <w:szCs w:val="18"/>
              </w:rPr>
            </w:pPr>
            <w:r w:rsidRPr="00147820">
              <w:rPr>
                <w:rFonts w:ascii="Arial" w:hAnsi="Arial" w:cs="Arial"/>
                <w:sz w:val="18"/>
                <w:szCs w:val="18"/>
              </w:rPr>
              <w:t>(187,000)</w:t>
            </w:r>
          </w:p>
        </w:tc>
        <w:tc>
          <w:tcPr>
            <w:tcW w:w="1395" w:type="dxa"/>
            <w:tcMar>
              <w:top w:w="0" w:type="dxa"/>
              <w:left w:w="108" w:type="dxa"/>
              <w:bottom w:w="0" w:type="dxa"/>
              <w:right w:w="108" w:type="dxa"/>
            </w:tcMar>
            <w:vAlign w:val="bottom"/>
          </w:tcPr>
          <w:p w14:paraId="6E75A49B" w14:textId="0020607B" w:rsidR="00F60B6E" w:rsidRPr="00147820" w:rsidRDefault="00F213A8" w:rsidP="0085502C">
            <w:pPr>
              <w:pBdr>
                <w:bottom w:val="double" w:sz="4" w:space="1" w:color="auto"/>
              </w:pBdr>
              <w:tabs>
                <w:tab w:val="decimal" w:pos="1031"/>
              </w:tabs>
              <w:spacing w:line="380" w:lineRule="exact"/>
              <w:ind w:left="-29" w:right="-29"/>
              <w:rPr>
                <w:rFonts w:ascii="Arial" w:hAnsi="Arial" w:cs="Arial"/>
                <w:sz w:val="18"/>
                <w:szCs w:val="18"/>
              </w:rPr>
            </w:pPr>
            <w:r w:rsidRPr="00147820">
              <w:rPr>
                <w:rFonts w:ascii="Arial" w:hAnsi="Arial" w:cs="Arial"/>
                <w:sz w:val="18"/>
                <w:szCs w:val="18"/>
              </w:rPr>
              <w:t>426,000</w:t>
            </w:r>
          </w:p>
        </w:tc>
      </w:tr>
    </w:tbl>
    <w:p w14:paraId="0E23F01B" w14:textId="77777777" w:rsidR="00F94D25" w:rsidRPr="00147820" w:rsidRDefault="00F94D25">
      <w:pPr>
        <w:overflowPunct/>
        <w:autoSpaceDE/>
        <w:autoSpaceDN/>
        <w:adjustRightInd/>
        <w:textAlignment w:val="auto"/>
        <w:rPr>
          <w:rFonts w:ascii="Arial" w:hAnsi="Arial" w:cs="Arial"/>
          <w:sz w:val="22"/>
          <w:szCs w:val="22"/>
        </w:rPr>
      </w:pPr>
      <w:r w:rsidRPr="00147820">
        <w:rPr>
          <w:rFonts w:ascii="Arial" w:hAnsi="Arial" w:cs="Arial"/>
          <w:sz w:val="22"/>
          <w:szCs w:val="22"/>
        </w:rPr>
        <w:br w:type="page"/>
      </w:r>
    </w:p>
    <w:p w14:paraId="29345641" w14:textId="15558D8C" w:rsidR="00794A3B" w:rsidRPr="00147820" w:rsidRDefault="00F94D25" w:rsidP="00F94D25">
      <w:pPr>
        <w:overflowPunct/>
        <w:autoSpaceDE/>
        <w:autoSpaceDN/>
        <w:adjustRightInd/>
        <w:spacing w:before="120" w:after="120" w:line="380" w:lineRule="exact"/>
        <w:ind w:left="605" w:hanging="605"/>
        <w:textAlignment w:val="auto"/>
        <w:rPr>
          <w:rFonts w:ascii="Arial" w:hAnsi="Arial" w:cs="Arial"/>
          <w:sz w:val="22"/>
          <w:szCs w:val="22"/>
          <w:u w:val="single"/>
        </w:rPr>
      </w:pPr>
      <w:r w:rsidRPr="00147820">
        <w:rPr>
          <w:rFonts w:ascii="Arial" w:hAnsi="Arial" w:cs="Arial"/>
          <w:sz w:val="22"/>
          <w:szCs w:val="22"/>
        </w:rPr>
        <w:lastRenderedPageBreak/>
        <w:tab/>
      </w:r>
      <w:r w:rsidR="00794A3B" w:rsidRPr="00147820">
        <w:rPr>
          <w:rFonts w:ascii="Arial" w:hAnsi="Arial" w:cs="Arial"/>
          <w:sz w:val="22"/>
          <w:szCs w:val="22"/>
          <w:u w:val="single"/>
        </w:rPr>
        <w:t>Directors and management’s benefits</w:t>
      </w:r>
    </w:p>
    <w:p w14:paraId="57DDB8C1" w14:textId="3D32BEAB" w:rsidR="00794A3B" w:rsidRPr="00147820" w:rsidRDefault="0005089D" w:rsidP="00F94D25">
      <w:pPr>
        <w:tabs>
          <w:tab w:val="left" w:pos="4140"/>
          <w:tab w:val="left" w:pos="6390"/>
        </w:tabs>
        <w:spacing w:before="120" w:after="120" w:line="380" w:lineRule="exact"/>
        <w:ind w:left="605" w:hanging="605"/>
        <w:jc w:val="thaiDistribute"/>
        <w:rPr>
          <w:rFonts w:ascii="Arial" w:hAnsi="Arial" w:cs="Arial"/>
          <w:sz w:val="22"/>
          <w:szCs w:val="22"/>
        </w:rPr>
      </w:pPr>
      <w:r w:rsidRPr="00147820">
        <w:rPr>
          <w:rFonts w:ascii="Arial" w:hAnsi="Arial" w:cs="Arial"/>
          <w:sz w:val="22"/>
          <w:szCs w:val="22"/>
          <w:cs/>
        </w:rPr>
        <w:tab/>
      </w:r>
      <w:r w:rsidR="006D4135" w:rsidRPr="00147820">
        <w:rPr>
          <w:rFonts w:ascii="Arial" w:hAnsi="Arial" w:cs="Arial"/>
          <w:sz w:val="22"/>
          <w:szCs w:val="22"/>
        </w:rPr>
        <w:t>For the three-month</w:t>
      </w:r>
      <w:r w:rsidR="001663EB" w:rsidRPr="00147820">
        <w:rPr>
          <w:rFonts w:ascii="Arial" w:hAnsi="Arial" w:cs="Arial"/>
          <w:sz w:val="22"/>
          <w:szCs w:val="22"/>
        </w:rPr>
        <w:t xml:space="preserve"> and </w:t>
      </w:r>
      <w:r w:rsidR="00F32D4F" w:rsidRPr="00147820">
        <w:rPr>
          <w:rFonts w:ascii="Arial" w:hAnsi="Arial" w:cs="Arial"/>
          <w:sz w:val="22"/>
          <w:szCs w:val="22"/>
        </w:rPr>
        <w:t>nine-month</w:t>
      </w:r>
      <w:r w:rsidR="006D4135" w:rsidRPr="00147820">
        <w:rPr>
          <w:rFonts w:ascii="Arial" w:hAnsi="Arial" w:cs="Arial"/>
          <w:sz w:val="22"/>
          <w:szCs w:val="22"/>
        </w:rPr>
        <w:t xml:space="preserve"> periods </w:t>
      </w:r>
      <w:r w:rsidR="00786AEB" w:rsidRPr="00147820">
        <w:rPr>
          <w:rFonts w:ascii="Arial" w:hAnsi="Arial" w:cs="Arial"/>
          <w:sz w:val="22"/>
          <w:szCs w:val="22"/>
        </w:rPr>
        <w:t xml:space="preserve">ended </w:t>
      </w:r>
      <w:r w:rsidR="00F32D4F" w:rsidRPr="00147820">
        <w:rPr>
          <w:rFonts w:ascii="Arial" w:hAnsi="Arial" w:cs="Arial"/>
          <w:sz w:val="22"/>
          <w:szCs w:val="22"/>
        </w:rPr>
        <w:t>30 September 2022</w:t>
      </w:r>
      <w:r w:rsidR="00786AEB" w:rsidRPr="00147820">
        <w:rPr>
          <w:rFonts w:ascii="Arial" w:hAnsi="Arial" w:cs="Arial"/>
          <w:sz w:val="22"/>
          <w:szCs w:val="22"/>
        </w:rPr>
        <w:t xml:space="preserve"> and </w:t>
      </w:r>
      <w:r w:rsidR="00CE212D" w:rsidRPr="00147820">
        <w:rPr>
          <w:rFonts w:ascii="Arial" w:hAnsi="Arial" w:cs="Arial"/>
          <w:sz w:val="22"/>
          <w:szCs w:val="22"/>
        </w:rPr>
        <w:t>202</w:t>
      </w:r>
      <w:r w:rsidR="007E5C55" w:rsidRPr="00147820">
        <w:rPr>
          <w:rFonts w:ascii="Arial" w:hAnsi="Arial" w:cs="Arial"/>
          <w:sz w:val="22"/>
          <w:szCs w:val="22"/>
        </w:rPr>
        <w:t>1</w:t>
      </w:r>
      <w:r w:rsidR="00794A3B" w:rsidRPr="00147820">
        <w:rPr>
          <w:rFonts w:ascii="Arial" w:hAnsi="Arial" w:cs="Arial"/>
          <w:sz w:val="22"/>
          <w:szCs w:val="22"/>
        </w:rPr>
        <w:t>,</w:t>
      </w:r>
      <w:r w:rsidR="007B3191" w:rsidRPr="00147820">
        <w:rPr>
          <w:rFonts w:ascii="Arial" w:hAnsi="Arial" w:cs="Arial"/>
          <w:sz w:val="22"/>
          <w:szCs w:val="22"/>
        </w:rPr>
        <w:t xml:space="preserve"> </w:t>
      </w:r>
      <w:r w:rsidR="001E0932" w:rsidRPr="00147820">
        <w:rPr>
          <w:rFonts w:ascii="Arial" w:hAnsi="Arial" w:cs="Arial"/>
          <w:sz w:val="22"/>
          <w:szCs w:val="22"/>
        </w:rPr>
        <w:t xml:space="preserve">the </w:t>
      </w:r>
      <w:r w:rsidR="002171A6" w:rsidRPr="00147820">
        <w:rPr>
          <w:rFonts w:ascii="Arial" w:hAnsi="Arial" w:cs="Arial"/>
          <w:sz w:val="22"/>
          <w:szCs w:val="22"/>
        </w:rPr>
        <w:t>Group</w:t>
      </w:r>
      <w:r w:rsidR="00794A3B" w:rsidRPr="00147820">
        <w:rPr>
          <w:rFonts w:ascii="Arial" w:hAnsi="Arial" w:cs="Arial"/>
          <w:sz w:val="22"/>
          <w:szCs w:val="22"/>
        </w:rPr>
        <w:t xml:space="preserve"> had employee benefit expenses of </w:t>
      </w:r>
      <w:r w:rsidR="002C1443" w:rsidRPr="00147820">
        <w:rPr>
          <w:rFonts w:ascii="Arial" w:hAnsi="Arial" w:cs="Arial"/>
          <w:sz w:val="22"/>
          <w:szCs w:val="22"/>
        </w:rPr>
        <w:t>its</w:t>
      </w:r>
      <w:r w:rsidR="00794A3B" w:rsidRPr="00147820">
        <w:rPr>
          <w:rFonts w:ascii="Arial" w:hAnsi="Arial" w:cs="Arial"/>
          <w:sz w:val="22"/>
          <w:szCs w:val="22"/>
        </w:rPr>
        <w:t xml:space="preserve"> directors and management as</w:t>
      </w:r>
      <w:r w:rsidR="00704BF7" w:rsidRPr="00147820">
        <w:rPr>
          <w:rFonts w:ascii="Arial" w:hAnsi="Arial" w:cs="Arial"/>
          <w:sz w:val="22"/>
          <w:szCs w:val="22"/>
        </w:rPr>
        <w:t xml:space="preserve"> detailed</w:t>
      </w:r>
      <w:r w:rsidR="00794A3B" w:rsidRPr="00147820">
        <w:rPr>
          <w:rFonts w:ascii="Arial" w:hAnsi="Arial" w:cs="Arial"/>
          <w:sz w:val="22"/>
          <w:szCs w:val="22"/>
        </w:rPr>
        <w:t xml:space="preserve"> below.</w:t>
      </w:r>
    </w:p>
    <w:tbl>
      <w:tblPr>
        <w:tblStyle w:val="TableGrid53"/>
        <w:tblW w:w="9180" w:type="dxa"/>
        <w:tblInd w:w="450" w:type="dxa"/>
        <w:tblLayout w:type="fixed"/>
        <w:tblLook w:val="04A0" w:firstRow="1" w:lastRow="0" w:firstColumn="1" w:lastColumn="0" w:noHBand="0" w:noVBand="1"/>
      </w:tblPr>
      <w:tblGrid>
        <w:gridCol w:w="4410"/>
        <w:gridCol w:w="1192"/>
        <w:gridCol w:w="1193"/>
        <w:gridCol w:w="1192"/>
        <w:gridCol w:w="1193"/>
      </w:tblGrid>
      <w:tr w:rsidR="006454D8" w:rsidRPr="00147820" w14:paraId="3989CA33" w14:textId="77777777" w:rsidTr="00180C2E">
        <w:trPr>
          <w:cantSplit/>
        </w:trPr>
        <w:tc>
          <w:tcPr>
            <w:tcW w:w="9180" w:type="dxa"/>
            <w:gridSpan w:val="5"/>
            <w:tcBorders>
              <w:top w:val="nil"/>
              <w:left w:val="nil"/>
              <w:bottom w:val="nil"/>
              <w:right w:val="nil"/>
            </w:tcBorders>
          </w:tcPr>
          <w:p w14:paraId="035A4806" w14:textId="77777777" w:rsidR="00180C2E" w:rsidRPr="00147820" w:rsidRDefault="00180C2E" w:rsidP="00180C2E">
            <w:pPr>
              <w:tabs>
                <w:tab w:val="left" w:pos="600"/>
                <w:tab w:val="left" w:pos="900"/>
                <w:tab w:val="right" w:pos="7280"/>
                <w:tab w:val="right" w:pos="8540"/>
              </w:tabs>
              <w:spacing w:line="380" w:lineRule="exact"/>
              <w:ind w:right="-45"/>
              <w:jc w:val="right"/>
              <w:rPr>
                <w:rFonts w:ascii="Arial" w:hAnsi="Arial" w:cs="Arial"/>
                <w:sz w:val="20"/>
                <w:szCs w:val="20"/>
                <w:cs/>
              </w:rPr>
            </w:pPr>
            <w:bookmarkStart w:id="0" w:name="_Hlk113626119"/>
            <w:r w:rsidRPr="00147820">
              <w:rPr>
                <w:rFonts w:ascii="Arial" w:hAnsi="Arial" w:cs="Arial"/>
                <w:sz w:val="20"/>
                <w:szCs w:val="20"/>
              </w:rPr>
              <w:t>(Unit: Million Baht)</w:t>
            </w:r>
          </w:p>
        </w:tc>
      </w:tr>
      <w:tr w:rsidR="006454D8" w:rsidRPr="00147820" w14:paraId="0A9CFB13" w14:textId="77777777" w:rsidTr="00180C2E">
        <w:trPr>
          <w:cantSplit/>
        </w:trPr>
        <w:tc>
          <w:tcPr>
            <w:tcW w:w="4410" w:type="dxa"/>
            <w:tcBorders>
              <w:top w:val="nil"/>
              <w:left w:val="nil"/>
              <w:bottom w:val="nil"/>
              <w:right w:val="nil"/>
            </w:tcBorders>
          </w:tcPr>
          <w:p w14:paraId="761ECCF5" w14:textId="77777777" w:rsidR="00180C2E" w:rsidRPr="00147820" w:rsidRDefault="00180C2E" w:rsidP="00180C2E">
            <w:pPr>
              <w:tabs>
                <w:tab w:val="left" w:pos="600"/>
                <w:tab w:val="left" w:pos="900"/>
                <w:tab w:val="right" w:pos="7280"/>
                <w:tab w:val="right" w:pos="8540"/>
              </w:tabs>
              <w:spacing w:line="380" w:lineRule="exact"/>
              <w:ind w:right="-43"/>
              <w:jc w:val="center"/>
              <w:rPr>
                <w:rFonts w:ascii="Arial" w:hAnsi="Arial" w:cs="Arial"/>
                <w:sz w:val="20"/>
                <w:szCs w:val="20"/>
              </w:rPr>
            </w:pPr>
          </w:p>
        </w:tc>
        <w:tc>
          <w:tcPr>
            <w:tcW w:w="4770" w:type="dxa"/>
            <w:gridSpan w:val="4"/>
            <w:tcBorders>
              <w:top w:val="nil"/>
              <w:left w:val="nil"/>
              <w:bottom w:val="nil"/>
              <w:right w:val="nil"/>
            </w:tcBorders>
          </w:tcPr>
          <w:p w14:paraId="16A9C952" w14:textId="77777777" w:rsidR="00180C2E" w:rsidRPr="00147820" w:rsidRDefault="00180C2E"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For the three-month periods ended 30 September</w:t>
            </w:r>
          </w:p>
        </w:tc>
      </w:tr>
      <w:tr w:rsidR="006454D8" w:rsidRPr="00147820" w14:paraId="7C8B720E" w14:textId="77777777" w:rsidTr="00180C2E">
        <w:trPr>
          <w:cantSplit/>
        </w:trPr>
        <w:tc>
          <w:tcPr>
            <w:tcW w:w="4410" w:type="dxa"/>
            <w:tcBorders>
              <w:top w:val="nil"/>
              <w:left w:val="nil"/>
              <w:bottom w:val="nil"/>
              <w:right w:val="nil"/>
            </w:tcBorders>
          </w:tcPr>
          <w:p w14:paraId="4358C8CA" w14:textId="77777777" w:rsidR="00180C2E" w:rsidRPr="00147820" w:rsidRDefault="00180C2E" w:rsidP="00180C2E">
            <w:pPr>
              <w:tabs>
                <w:tab w:val="left" w:pos="600"/>
                <w:tab w:val="left" w:pos="900"/>
                <w:tab w:val="right" w:pos="7280"/>
                <w:tab w:val="right" w:pos="8540"/>
              </w:tabs>
              <w:spacing w:line="380" w:lineRule="exact"/>
              <w:ind w:right="-43"/>
              <w:jc w:val="center"/>
              <w:rPr>
                <w:rFonts w:ascii="Arial" w:hAnsi="Arial" w:cs="Arial"/>
                <w:sz w:val="20"/>
                <w:szCs w:val="20"/>
              </w:rPr>
            </w:pPr>
          </w:p>
        </w:tc>
        <w:tc>
          <w:tcPr>
            <w:tcW w:w="2385" w:type="dxa"/>
            <w:gridSpan w:val="2"/>
            <w:tcBorders>
              <w:top w:val="nil"/>
              <w:left w:val="nil"/>
              <w:bottom w:val="nil"/>
              <w:right w:val="nil"/>
            </w:tcBorders>
          </w:tcPr>
          <w:p w14:paraId="401BD2C3" w14:textId="77777777" w:rsidR="00180C2E" w:rsidRPr="00147820" w:rsidRDefault="00180C2E"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 xml:space="preserve">Consolidated </w:t>
            </w:r>
          </w:p>
          <w:p w14:paraId="06715377" w14:textId="77777777" w:rsidR="00180C2E" w:rsidRPr="00147820" w:rsidRDefault="00180C2E"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financial statements</w:t>
            </w:r>
          </w:p>
        </w:tc>
        <w:tc>
          <w:tcPr>
            <w:tcW w:w="2385" w:type="dxa"/>
            <w:gridSpan w:val="2"/>
            <w:tcBorders>
              <w:top w:val="nil"/>
              <w:left w:val="nil"/>
              <w:bottom w:val="nil"/>
              <w:right w:val="nil"/>
            </w:tcBorders>
          </w:tcPr>
          <w:p w14:paraId="449BC0CA" w14:textId="77777777" w:rsidR="00180C2E" w:rsidRPr="00147820" w:rsidRDefault="00180C2E"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 xml:space="preserve">Separate </w:t>
            </w:r>
          </w:p>
          <w:p w14:paraId="263FE6F1" w14:textId="77777777" w:rsidR="00180C2E" w:rsidRPr="00147820" w:rsidRDefault="00180C2E"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financial statements</w:t>
            </w:r>
          </w:p>
        </w:tc>
      </w:tr>
      <w:bookmarkEnd w:id="0"/>
      <w:tr w:rsidR="006454D8" w:rsidRPr="00147820" w14:paraId="006B7AF3" w14:textId="77777777" w:rsidTr="00180C2E">
        <w:trPr>
          <w:cantSplit/>
        </w:trPr>
        <w:tc>
          <w:tcPr>
            <w:tcW w:w="4410" w:type="dxa"/>
            <w:tcBorders>
              <w:top w:val="nil"/>
              <w:left w:val="nil"/>
              <w:bottom w:val="nil"/>
              <w:right w:val="nil"/>
            </w:tcBorders>
          </w:tcPr>
          <w:p w14:paraId="0CA3805F" w14:textId="77777777" w:rsidR="00682780" w:rsidRPr="00147820" w:rsidRDefault="00682780" w:rsidP="00682780">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192" w:type="dxa"/>
            <w:tcBorders>
              <w:top w:val="nil"/>
              <w:left w:val="nil"/>
              <w:bottom w:val="nil"/>
              <w:right w:val="nil"/>
            </w:tcBorders>
          </w:tcPr>
          <w:p w14:paraId="77806498" w14:textId="6A907809" w:rsidR="00682780" w:rsidRPr="00147820" w:rsidRDefault="00682780" w:rsidP="00682780">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193" w:type="dxa"/>
            <w:tcBorders>
              <w:top w:val="nil"/>
              <w:left w:val="nil"/>
              <w:bottom w:val="nil"/>
              <w:right w:val="nil"/>
            </w:tcBorders>
          </w:tcPr>
          <w:p w14:paraId="13A0223E" w14:textId="2607CE6C" w:rsidR="00682780" w:rsidRPr="00147820" w:rsidRDefault="00682780" w:rsidP="00682780">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c>
          <w:tcPr>
            <w:tcW w:w="1192" w:type="dxa"/>
            <w:tcBorders>
              <w:top w:val="nil"/>
              <w:left w:val="nil"/>
              <w:bottom w:val="nil"/>
              <w:right w:val="nil"/>
            </w:tcBorders>
          </w:tcPr>
          <w:p w14:paraId="014E644B" w14:textId="4F542EC2" w:rsidR="00682780" w:rsidRPr="00147820" w:rsidRDefault="00682780" w:rsidP="00682780">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193" w:type="dxa"/>
            <w:tcBorders>
              <w:top w:val="nil"/>
              <w:left w:val="nil"/>
              <w:bottom w:val="nil"/>
              <w:right w:val="nil"/>
            </w:tcBorders>
          </w:tcPr>
          <w:p w14:paraId="376A3477" w14:textId="0C617148" w:rsidR="00682780" w:rsidRPr="00147820" w:rsidRDefault="00682780" w:rsidP="00682780">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r>
      <w:tr w:rsidR="006454D8" w:rsidRPr="00147820" w14:paraId="7E80FF4E" w14:textId="77777777" w:rsidTr="00180C2E">
        <w:trPr>
          <w:cantSplit/>
        </w:trPr>
        <w:tc>
          <w:tcPr>
            <w:tcW w:w="4410" w:type="dxa"/>
            <w:tcBorders>
              <w:top w:val="nil"/>
              <w:left w:val="nil"/>
              <w:bottom w:val="nil"/>
              <w:right w:val="nil"/>
            </w:tcBorders>
          </w:tcPr>
          <w:p w14:paraId="11C3D8F9" w14:textId="3D2E22AB" w:rsidR="00682780" w:rsidRPr="00147820" w:rsidRDefault="003A406C" w:rsidP="00682780">
            <w:pPr>
              <w:tabs>
                <w:tab w:val="left" w:pos="600"/>
                <w:tab w:val="left" w:pos="900"/>
                <w:tab w:val="right" w:pos="7280"/>
                <w:tab w:val="right" w:pos="8540"/>
              </w:tabs>
              <w:spacing w:line="380" w:lineRule="exact"/>
              <w:ind w:left="72" w:right="-43"/>
              <w:jc w:val="thaiDistribute"/>
              <w:rPr>
                <w:rFonts w:ascii="Arial" w:hAnsi="Arial" w:cs="Arial"/>
                <w:sz w:val="20"/>
                <w:szCs w:val="20"/>
                <w:cs/>
              </w:rPr>
            </w:pPr>
            <w:r w:rsidRPr="00147820">
              <w:rPr>
                <w:rFonts w:ascii="Arial" w:hAnsi="Arial" w:cs="Arial"/>
                <w:sz w:val="20"/>
                <w:szCs w:val="20"/>
              </w:rPr>
              <w:t>Short-term employee benefits</w:t>
            </w:r>
          </w:p>
        </w:tc>
        <w:tc>
          <w:tcPr>
            <w:tcW w:w="1192" w:type="dxa"/>
            <w:tcBorders>
              <w:top w:val="nil"/>
              <w:left w:val="nil"/>
              <w:bottom w:val="nil"/>
              <w:right w:val="nil"/>
            </w:tcBorders>
          </w:tcPr>
          <w:p w14:paraId="21677DA9" w14:textId="2EE70EFD" w:rsidR="00682780" w:rsidRPr="00147820" w:rsidRDefault="00F213A8" w:rsidP="00682780">
            <w:pPr>
              <w:pBdr>
                <w:bottom w:val="double" w:sz="4" w:space="1" w:color="auto"/>
              </w:pBdr>
              <w:tabs>
                <w:tab w:val="decimal" w:pos="791"/>
              </w:tabs>
              <w:spacing w:line="380" w:lineRule="exact"/>
              <w:ind w:left="-29" w:right="-29"/>
              <w:rPr>
                <w:rFonts w:ascii="Arial" w:hAnsi="Arial" w:cs="Arial"/>
                <w:sz w:val="20"/>
                <w:szCs w:val="20"/>
              </w:rPr>
            </w:pPr>
            <w:r w:rsidRPr="00147820">
              <w:rPr>
                <w:rFonts w:ascii="Arial" w:hAnsi="Arial" w:cs="Arial"/>
                <w:sz w:val="20"/>
                <w:szCs w:val="20"/>
              </w:rPr>
              <w:t>3</w:t>
            </w:r>
          </w:p>
        </w:tc>
        <w:tc>
          <w:tcPr>
            <w:tcW w:w="1193" w:type="dxa"/>
            <w:tcBorders>
              <w:top w:val="nil"/>
              <w:left w:val="nil"/>
              <w:bottom w:val="nil"/>
              <w:right w:val="nil"/>
            </w:tcBorders>
          </w:tcPr>
          <w:p w14:paraId="1A4C6E86" w14:textId="05C228C7" w:rsidR="00682780" w:rsidRPr="00147820" w:rsidRDefault="00682780" w:rsidP="00682780">
            <w:pPr>
              <w:pBdr>
                <w:bottom w:val="doub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7</w:t>
            </w:r>
          </w:p>
        </w:tc>
        <w:tc>
          <w:tcPr>
            <w:tcW w:w="1192" w:type="dxa"/>
            <w:tcBorders>
              <w:top w:val="nil"/>
              <w:left w:val="nil"/>
              <w:bottom w:val="nil"/>
              <w:right w:val="nil"/>
            </w:tcBorders>
          </w:tcPr>
          <w:p w14:paraId="0138D204" w14:textId="5B8604BD" w:rsidR="00682780" w:rsidRPr="00147820" w:rsidRDefault="00F213A8" w:rsidP="00682780">
            <w:pPr>
              <w:pBdr>
                <w:bottom w:val="double" w:sz="4" w:space="1" w:color="auto"/>
              </w:pBdr>
              <w:tabs>
                <w:tab w:val="decimal" w:pos="791"/>
              </w:tabs>
              <w:spacing w:line="380" w:lineRule="exact"/>
              <w:ind w:left="-29" w:right="-29"/>
              <w:rPr>
                <w:rFonts w:ascii="Arial" w:hAnsi="Arial" w:cs="Arial"/>
                <w:sz w:val="20"/>
                <w:szCs w:val="20"/>
              </w:rPr>
            </w:pPr>
            <w:r w:rsidRPr="00147820">
              <w:rPr>
                <w:rFonts w:ascii="Arial" w:hAnsi="Arial" w:cs="Arial"/>
                <w:sz w:val="20"/>
                <w:szCs w:val="20"/>
              </w:rPr>
              <w:t>3</w:t>
            </w:r>
          </w:p>
        </w:tc>
        <w:tc>
          <w:tcPr>
            <w:tcW w:w="1193" w:type="dxa"/>
            <w:tcBorders>
              <w:top w:val="nil"/>
              <w:left w:val="nil"/>
              <w:bottom w:val="nil"/>
              <w:right w:val="nil"/>
            </w:tcBorders>
          </w:tcPr>
          <w:p w14:paraId="7BDD93EE" w14:textId="09F80A9F" w:rsidR="00682780" w:rsidRPr="00147820" w:rsidRDefault="00682780" w:rsidP="00682780">
            <w:pPr>
              <w:pBdr>
                <w:bottom w:val="doub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7</w:t>
            </w:r>
          </w:p>
        </w:tc>
      </w:tr>
      <w:tr w:rsidR="006454D8" w:rsidRPr="00147820" w14:paraId="6D58539F" w14:textId="77777777" w:rsidTr="00180C2E">
        <w:trPr>
          <w:cantSplit/>
        </w:trPr>
        <w:tc>
          <w:tcPr>
            <w:tcW w:w="9180" w:type="dxa"/>
            <w:gridSpan w:val="5"/>
            <w:tcBorders>
              <w:top w:val="nil"/>
              <w:left w:val="nil"/>
              <w:bottom w:val="nil"/>
              <w:right w:val="nil"/>
            </w:tcBorders>
          </w:tcPr>
          <w:p w14:paraId="3C7EF3B6" w14:textId="77777777" w:rsidR="00682780" w:rsidRPr="00147820" w:rsidRDefault="00682780" w:rsidP="00682780">
            <w:pPr>
              <w:tabs>
                <w:tab w:val="left" w:pos="600"/>
                <w:tab w:val="left" w:pos="900"/>
                <w:tab w:val="right" w:pos="7280"/>
                <w:tab w:val="right" w:pos="8540"/>
              </w:tabs>
              <w:spacing w:line="380" w:lineRule="exact"/>
              <w:ind w:left="-29" w:right="-29"/>
              <w:jc w:val="right"/>
              <w:rPr>
                <w:rFonts w:ascii="Arial" w:hAnsi="Arial" w:cs="Arial"/>
                <w:sz w:val="20"/>
                <w:szCs w:val="20"/>
              </w:rPr>
            </w:pPr>
          </w:p>
        </w:tc>
      </w:tr>
      <w:tr w:rsidR="006454D8" w:rsidRPr="00147820" w14:paraId="63D61B9A" w14:textId="77777777" w:rsidTr="00180C2E">
        <w:trPr>
          <w:cantSplit/>
        </w:trPr>
        <w:tc>
          <w:tcPr>
            <w:tcW w:w="9180" w:type="dxa"/>
            <w:gridSpan w:val="5"/>
            <w:tcBorders>
              <w:top w:val="nil"/>
              <w:left w:val="nil"/>
              <w:bottom w:val="nil"/>
              <w:right w:val="nil"/>
            </w:tcBorders>
          </w:tcPr>
          <w:p w14:paraId="2541AEA8" w14:textId="77777777" w:rsidR="00682780" w:rsidRPr="00147820" w:rsidRDefault="00682780" w:rsidP="00682780">
            <w:pPr>
              <w:tabs>
                <w:tab w:val="left" w:pos="600"/>
                <w:tab w:val="left" w:pos="900"/>
                <w:tab w:val="right" w:pos="7280"/>
                <w:tab w:val="right" w:pos="8540"/>
              </w:tabs>
              <w:spacing w:line="380" w:lineRule="exact"/>
              <w:ind w:left="-29" w:right="-29"/>
              <w:jc w:val="right"/>
              <w:rPr>
                <w:rFonts w:ascii="Arial" w:hAnsi="Arial" w:cs="Arial"/>
                <w:sz w:val="20"/>
                <w:szCs w:val="20"/>
                <w:cs/>
              </w:rPr>
            </w:pPr>
            <w:r w:rsidRPr="00147820">
              <w:rPr>
                <w:rFonts w:ascii="Arial" w:hAnsi="Arial" w:cs="Arial"/>
                <w:sz w:val="20"/>
                <w:szCs w:val="20"/>
              </w:rPr>
              <w:t>(Unit: Million Baht)</w:t>
            </w:r>
          </w:p>
        </w:tc>
      </w:tr>
      <w:tr w:rsidR="006454D8" w:rsidRPr="00147820" w14:paraId="105C89EE" w14:textId="77777777" w:rsidTr="00180C2E">
        <w:trPr>
          <w:cantSplit/>
        </w:trPr>
        <w:tc>
          <w:tcPr>
            <w:tcW w:w="4410" w:type="dxa"/>
            <w:tcBorders>
              <w:top w:val="nil"/>
              <w:left w:val="nil"/>
              <w:bottom w:val="nil"/>
              <w:right w:val="nil"/>
            </w:tcBorders>
          </w:tcPr>
          <w:p w14:paraId="27EDC21B" w14:textId="77777777" w:rsidR="00682780" w:rsidRPr="00147820" w:rsidRDefault="00682780" w:rsidP="00682780">
            <w:pPr>
              <w:tabs>
                <w:tab w:val="left" w:pos="600"/>
                <w:tab w:val="left" w:pos="900"/>
                <w:tab w:val="right" w:pos="7280"/>
                <w:tab w:val="right" w:pos="8540"/>
              </w:tabs>
              <w:spacing w:line="380" w:lineRule="exact"/>
              <w:ind w:right="-43"/>
              <w:jc w:val="center"/>
              <w:rPr>
                <w:rFonts w:ascii="Arial" w:hAnsi="Arial" w:cs="Arial"/>
                <w:sz w:val="20"/>
                <w:szCs w:val="20"/>
              </w:rPr>
            </w:pPr>
          </w:p>
        </w:tc>
        <w:tc>
          <w:tcPr>
            <w:tcW w:w="4770" w:type="dxa"/>
            <w:gridSpan w:val="4"/>
            <w:tcBorders>
              <w:top w:val="nil"/>
              <w:left w:val="nil"/>
              <w:bottom w:val="nil"/>
              <w:right w:val="nil"/>
            </w:tcBorders>
          </w:tcPr>
          <w:p w14:paraId="673C5382" w14:textId="6616553C" w:rsidR="00682780" w:rsidRPr="00147820" w:rsidRDefault="00682780"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For the nine-month periods ended 30 September</w:t>
            </w:r>
          </w:p>
        </w:tc>
      </w:tr>
      <w:tr w:rsidR="006454D8" w:rsidRPr="00147820" w14:paraId="5C7CD27B" w14:textId="77777777" w:rsidTr="00180C2E">
        <w:trPr>
          <w:cantSplit/>
        </w:trPr>
        <w:tc>
          <w:tcPr>
            <w:tcW w:w="4410" w:type="dxa"/>
            <w:tcBorders>
              <w:top w:val="nil"/>
              <w:left w:val="nil"/>
              <w:bottom w:val="nil"/>
              <w:right w:val="nil"/>
            </w:tcBorders>
          </w:tcPr>
          <w:p w14:paraId="492431EC" w14:textId="77777777" w:rsidR="00682780" w:rsidRPr="00147820" w:rsidRDefault="00682780" w:rsidP="00682780">
            <w:pPr>
              <w:tabs>
                <w:tab w:val="left" w:pos="600"/>
                <w:tab w:val="left" w:pos="900"/>
                <w:tab w:val="right" w:pos="7280"/>
                <w:tab w:val="right" w:pos="8540"/>
              </w:tabs>
              <w:spacing w:line="380" w:lineRule="exact"/>
              <w:ind w:right="-43"/>
              <w:jc w:val="center"/>
              <w:rPr>
                <w:rFonts w:ascii="Arial" w:hAnsi="Arial" w:cs="Arial"/>
                <w:sz w:val="20"/>
                <w:szCs w:val="20"/>
              </w:rPr>
            </w:pPr>
          </w:p>
        </w:tc>
        <w:tc>
          <w:tcPr>
            <w:tcW w:w="2385" w:type="dxa"/>
            <w:gridSpan w:val="2"/>
            <w:tcBorders>
              <w:top w:val="nil"/>
              <w:left w:val="nil"/>
              <w:bottom w:val="nil"/>
              <w:right w:val="nil"/>
            </w:tcBorders>
          </w:tcPr>
          <w:p w14:paraId="0C9C08FF" w14:textId="77777777" w:rsidR="00682780" w:rsidRPr="00147820" w:rsidRDefault="00682780"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 xml:space="preserve">Consolidated </w:t>
            </w:r>
          </w:p>
          <w:p w14:paraId="5911E571" w14:textId="77777777" w:rsidR="00682780" w:rsidRPr="00147820" w:rsidRDefault="00682780"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financial statements</w:t>
            </w:r>
          </w:p>
        </w:tc>
        <w:tc>
          <w:tcPr>
            <w:tcW w:w="2385" w:type="dxa"/>
            <w:gridSpan w:val="2"/>
            <w:tcBorders>
              <w:top w:val="nil"/>
              <w:left w:val="nil"/>
              <w:bottom w:val="nil"/>
              <w:right w:val="nil"/>
            </w:tcBorders>
          </w:tcPr>
          <w:p w14:paraId="1E9C12D8" w14:textId="77777777" w:rsidR="00682780" w:rsidRPr="00147820" w:rsidRDefault="00682780"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 xml:space="preserve">Separate </w:t>
            </w:r>
          </w:p>
          <w:p w14:paraId="648BA66F" w14:textId="77777777" w:rsidR="00682780" w:rsidRPr="00147820" w:rsidRDefault="00682780" w:rsidP="00682780">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financial statements</w:t>
            </w:r>
          </w:p>
        </w:tc>
      </w:tr>
      <w:tr w:rsidR="006454D8" w:rsidRPr="00147820" w14:paraId="7616377D" w14:textId="77777777" w:rsidTr="00180C2E">
        <w:trPr>
          <w:cantSplit/>
        </w:trPr>
        <w:tc>
          <w:tcPr>
            <w:tcW w:w="4410" w:type="dxa"/>
            <w:tcBorders>
              <w:top w:val="nil"/>
              <w:left w:val="nil"/>
              <w:bottom w:val="nil"/>
              <w:right w:val="nil"/>
            </w:tcBorders>
          </w:tcPr>
          <w:p w14:paraId="3BA39093" w14:textId="77777777" w:rsidR="00682780" w:rsidRPr="00147820" w:rsidRDefault="00682780" w:rsidP="00682780">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192" w:type="dxa"/>
            <w:tcBorders>
              <w:top w:val="nil"/>
              <w:left w:val="nil"/>
              <w:bottom w:val="nil"/>
              <w:right w:val="nil"/>
            </w:tcBorders>
          </w:tcPr>
          <w:p w14:paraId="0CEE33B8" w14:textId="46332A02" w:rsidR="00682780" w:rsidRPr="00147820" w:rsidRDefault="00682780" w:rsidP="00682780">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193" w:type="dxa"/>
            <w:tcBorders>
              <w:top w:val="nil"/>
              <w:left w:val="nil"/>
              <w:bottom w:val="nil"/>
              <w:right w:val="nil"/>
            </w:tcBorders>
          </w:tcPr>
          <w:p w14:paraId="2942C4EE" w14:textId="1E873FA8" w:rsidR="00682780" w:rsidRPr="00147820" w:rsidRDefault="00682780" w:rsidP="00682780">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c>
          <w:tcPr>
            <w:tcW w:w="1192" w:type="dxa"/>
            <w:tcBorders>
              <w:top w:val="nil"/>
              <w:left w:val="nil"/>
              <w:bottom w:val="nil"/>
              <w:right w:val="nil"/>
            </w:tcBorders>
          </w:tcPr>
          <w:p w14:paraId="0189A2F3" w14:textId="45A1E23A" w:rsidR="00682780" w:rsidRPr="00147820" w:rsidRDefault="00682780" w:rsidP="00682780">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193" w:type="dxa"/>
            <w:tcBorders>
              <w:top w:val="nil"/>
              <w:left w:val="nil"/>
              <w:bottom w:val="nil"/>
              <w:right w:val="nil"/>
            </w:tcBorders>
          </w:tcPr>
          <w:p w14:paraId="183CF881" w14:textId="73F19F1D" w:rsidR="00682780" w:rsidRPr="00147820" w:rsidRDefault="00682780" w:rsidP="00682780">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r>
      <w:tr w:rsidR="006454D8" w:rsidRPr="00147820" w14:paraId="52C431A9" w14:textId="77777777" w:rsidTr="00180C2E">
        <w:trPr>
          <w:cantSplit/>
        </w:trPr>
        <w:tc>
          <w:tcPr>
            <w:tcW w:w="4410" w:type="dxa"/>
            <w:tcBorders>
              <w:top w:val="nil"/>
              <w:left w:val="nil"/>
              <w:bottom w:val="nil"/>
              <w:right w:val="nil"/>
            </w:tcBorders>
          </w:tcPr>
          <w:p w14:paraId="4D5BBED1" w14:textId="07071AB1" w:rsidR="00682780" w:rsidRPr="00147820" w:rsidRDefault="00682780" w:rsidP="00682780">
            <w:pPr>
              <w:tabs>
                <w:tab w:val="left" w:pos="600"/>
                <w:tab w:val="left" w:pos="900"/>
                <w:tab w:val="right" w:pos="7280"/>
                <w:tab w:val="right" w:pos="8540"/>
              </w:tabs>
              <w:spacing w:line="380" w:lineRule="exact"/>
              <w:ind w:left="72" w:right="-43"/>
              <w:jc w:val="thaiDistribute"/>
              <w:rPr>
                <w:rFonts w:ascii="Arial" w:hAnsi="Arial" w:cs="Arial"/>
                <w:sz w:val="20"/>
                <w:szCs w:val="20"/>
              </w:rPr>
            </w:pPr>
            <w:r w:rsidRPr="00147820">
              <w:rPr>
                <w:rFonts w:ascii="Arial" w:hAnsi="Arial" w:cs="Arial"/>
                <w:sz w:val="20"/>
                <w:szCs w:val="20"/>
              </w:rPr>
              <w:t>Short-term employee benefits</w:t>
            </w:r>
          </w:p>
        </w:tc>
        <w:tc>
          <w:tcPr>
            <w:tcW w:w="1192" w:type="dxa"/>
            <w:tcBorders>
              <w:top w:val="nil"/>
              <w:left w:val="nil"/>
              <w:bottom w:val="nil"/>
              <w:right w:val="nil"/>
            </w:tcBorders>
          </w:tcPr>
          <w:p w14:paraId="53B438A8" w14:textId="1565FBB8" w:rsidR="00682780" w:rsidRPr="00147820" w:rsidRDefault="008B3B3F" w:rsidP="00682780">
            <w:pPr>
              <w:tabs>
                <w:tab w:val="decimal" w:pos="791"/>
              </w:tabs>
              <w:spacing w:line="380" w:lineRule="exact"/>
              <w:ind w:left="-29" w:right="-29"/>
              <w:rPr>
                <w:rFonts w:ascii="Arial" w:hAnsi="Arial" w:cs="Arial"/>
                <w:sz w:val="20"/>
                <w:szCs w:val="20"/>
              </w:rPr>
            </w:pPr>
            <w:r w:rsidRPr="00147820">
              <w:rPr>
                <w:rFonts w:ascii="Arial" w:hAnsi="Arial" w:cs="Arial"/>
                <w:sz w:val="20"/>
                <w:szCs w:val="20"/>
              </w:rPr>
              <w:t>21</w:t>
            </w:r>
          </w:p>
        </w:tc>
        <w:tc>
          <w:tcPr>
            <w:tcW w:w="1193" w:type="dxa"/>
            <w:tcBorders>
              <w:top w:val="nil"/>
              <w:left w:val="nil"/>
              <w:bottom w:val="nil"/>
              <w:right w:val="nil"/>
            </w:tcBorders>
          </w:tcPr>
          <w:p w14:paraId="43EE71FA" w14:textId="56F5F9D3" w:rsidR="00682780" w:rsidRPr="00147820" w:rsidRDefault="00682780" w:rsidP="00682780">
            <w:pPr>
              <w:tabs>
                <w:tab w:val="decimal" w:pos="795"/>
              </w:tabs>
              <w:spacing w:line="380" w:lineRule="exact"/>
              <w:ind w:left="-29" w:right="-29"/>
              <w:rPr>
                <w:rFonts w:ascii="Arial" w:hAnsi="Arial" w:cs="Arial"/>
                <w:sz w:val="20"/>
                <w:szCs w:val="20"/>
              </w:rPr>
            </w:pPr>
            <w:r w:rsidRPr="00147820">
              <w:rPr>
                <w:rFonts w:ascii="Arial" w:hAnsi="Arial" w:cs="Arial"/>
                <w:sz w:val="20"/>
                <w:szCs w:val="20"/>
              </w:rPr>
              <w:t>19</w:t>
            </w:r>
          </w:p>
        </w:tc>
        <w:tc>
          <w:tcPr>
            <w:tcW w:w="1192" w:type="dxa"/>
            <w:tcBorders>
              <w:top w:val="nil"/>
              <w:left w:val="nil"/>
              <w:bottom w:val="nil"/>
              <w:right w:val="nil"/>
            </w:tcBorders>
          </w:tcPr>
          <w:p w14:paraId="2D9761B5" w14:textId="507DD4D1" w:rsidR="00682780" w:rsidRPr="00147820" w:rsidRDefault="008B3B3F" w:rsidP="00682780">
            <w:pPr>
              <w:tabs>
                <w:tab w:val="decimal" w:pos="791"/>
              </w:tabs>
              <w:spacing w:line="380" w:lineRule="exact"/>
              <w:ind w:left="-29" w:right="-29"/>
              <w:rPr>
                <w:rFonts w:ascii="Arial" w:hAnsi="Arial" w:cs="Arial"/>
                <w:sz w:val="20"/>
                <w:szCs w:val="20"/>
              </w:rPr>
            </w:pPr>
            <w:r w:rsidRPr="00147820">
              <w:rPr>
                <w:rFonts w:ascii="Arial" w:hAnsi="Arial" w:cs="Arial"/>
                <w:sz w:val="20"/>
                <w:szCs w:val="20"/>
              </w:rPr>
              <w:t>21</w:t>
            </w:r>
          </w:p>
        </w:tc>
        <w:tc>
          <w:tcPr>
            <w:tcW w:w="1193" w:type="dxa"/>
            <w:tcBorders>
              <w:top w:val="nil"/>
              <w:left w:val="nil"/>
              <w:bottom w:val="nil"/>
              <w:right w:val="nil"/>
            </w:tcBorders>
          </w:tcPr>
          <w:p w14:paraId="238C2716" w14:textId="6EE49292" w:rsidR="00682780" w:rsidRPr="00147820" w:rsidRDefault="00682780" w:rsidP="00682780">
            <w:pPr>
              <w:tabs>
                <w:tab w:val="decimal" w:pos="795"/>
              </w:tabs>
              <w:spacing w:line="380" w:lineRule="exact"/>
              <w:ind w:left="-29" w:right="-29"/>
              <w:rPr>
                <w:rFonts w:ascii="Arial" w:hAnsi="Arial" w:cs="Arial"/>
                <w:sz w:val="20"/>
                <w:szCs w:val="20"/>
              </w:rPr>
            </w:pPr>
            <w:r w:rsidRPr="00147820">
              <w:rPr>
                <w:rFonts w:ascii="Arial" w:hAnsi="Arial" w:cs="Arial"/>
                <w:sz w:val="20"/>
                <w:szCs w:val="20"/>
              </w:rPr>
              <w:t>19</w:t>
            </w:r>
          </w:p>
        </w:tc>
      </w:tr>
      <w:tr w:rsidR="006454D8" w:rsidRPr="00147820" w14:paraId="7B9CBCCA" w14:textId="77777777" w:rsidTr="00180C2E">
        <w:trPr>
          <w:cantSplit/>
        </w:trPr>
        <w:tc>
          <w:tcPr>
            <w:tcW w:w="4410" w:type="dxa"/>
            <w:tcBorders>
              <w:top w:val="nil"/>
              <w:left w:val="nil"/>
              <w:bottom w:val="nil"/>
              <w:right w:val="nil"/>
            </w:tcBorders>
          </w:tcPr>
          <w:p w14:paraId="4BB202DA" w14:textId="71587D79" w:rsidR="00682780" w:rsidRPr="00147820" w:rsidRDefault="00682780" w:rsidP="00682780">
            <w:pPr>
              <w:tabs>
                <w:tab w:val="left" w:pos="600"/>
                <w:tab w:val="left" w:pos="900"/>
                <w:tab w:val="right" w:pos="7280"/>
                <w:tab w:val="right" w:pos="8540"/>
              </w:tabs>
              <w:spacing w:line="380" w:lineRule="exact"/>
              <w:ind w:left="72" w:right="-108"/>
              <w:rPr>
                <w:rFonts w:ascii="Arial" w:hAnsi="Arial" w:cs="Arial"/>
                <w:sz w:val="20"/>
                <w:szCs w:val="20"/>
              </w:rPr>
            </w:pPr>
            <w:r w:rsidRPr="00147820">
              <w:rPr>
                <w:rFonts w:ascii="Arial" w:hAnsi="Arial" w:cs="Arial"/>
                <w:sz w:val="20"/>
                <w:szCs w:val="20"/>
              </w:rPr>
              <w:t>Post-employment benefits</w:t>
            </w:r>
          </w:p>
        </w:tc>
        <w:tc>
          <w:tcPr>
            <w:tcW w:w="1192" w:type="dxa"/>
            <w:tcBorders>
              <w:top w:val="nil"/>
              <w:left w:val="nil"/>
              <w:bottom w:val="nil"/>
              <w:right w:val="nil"/>
            </w:tcBorders>
            <w:vAlign w:val="bottom"/>
          </w:tcPr>
          <w:p w14:paraId="0724329A" w14:textId="04768C1A" w:rsidR="00682780" w:rsidRPr="00147820" w:rsidRDefault="008B3B3F" w:rsidP="00682780">
            <w:pPr>
              <w:pBdr>
                <w:bottom w:val="single" w:sz="4" w:space="1" w:color="auto"/>
              </w:pBdr>
              <w:tabs>
                <w:tab w:val="decimal" w:pos="791"/>
              </w:tabs>
              <w:spacing w:line="380" w:lineRule="exact"/>
              <w:ind w:left="-29" w:right="-29"/>
              <w:rPr>
                <w:rFonts w:ascii="Arial" w:hAnsi="Arial" w:cs="Arial"/>
                <w:sz w:val="20"/>
                <w:szCs w:val="20"/>
              </w:rPr>
            </w:pPr>
            <w:r w:rsidRPr="00147820">
              <w:rPr>
                <w:rFonts w:ascii="Arial" w:hAnsi="Arial" w:cs="Arial"/>
                <w:sz w:val="20"/>
                <w:szCs w:val="20"/>
              </w:rPr>
              <w:t>1</w:t>
            </w:r>
          </w:p>
        </w:tc>
        <w:tc>
          <w:tcPr>
            <w:tcW w:w="1193" w:type="dxa"/>
            <w:tcBorders>
              <w:top w:val="nil"/>
              <w:left w:val="nil"/>
              <w:bottom w:val="nil"/>
              <w:right w:val="nil"/>
            </w:tcBorders>
            <w:vAlign w:val="bottom"/>
          </w:tcPr>
          <w:p w14:paraId="12B5E36A" w14:textId="3F093E89" w:rsidR="00682780" w:rsidRPr="00147820" w:rsidRDefault="00682780" w:rsidP="00682780">
            <w:pPr>
              <w:pBdr>
                <w:bottom w:val="sing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1</w:t>
            </w:r>
          </w:p>
        </w:tc>
        <w:tc>
          <w:tcPr>
            <w:tcW w:w="1192" w:type="dxa"/>
            <w:tcBorders>
              <w:top w:val="nil"/>
              <w:left w:val="nil"/>
              <w:bottom w:val="nil"/>
              <w:right w:val="nil"/>
            </w:tcBorders>
            <w:vAlign w:val="bottom"/>
          </w:tcPr>
          <w:p w14:paraId="66E20617" w14:textId="065A3D8E" w:rsidR="00682780" w:rsidRPr="00147820" w:rsidRDefault="008B3B3F" w:rsidP="00682780">
            <w:pPr>
              <w:pBdr>
                <w:bottom w:val="single" w:sz="4" w:space="1" w:color="auto"/>
              </w:pBdr>
              <w:tabs>
                <w:tab w:val="decimal" w:pos="791"/>
              </w:tabs>
              <w:spacing w:line="380" w:lineRule="exact"/>
              <w:ind w:left="-29" w:right="-29"/>
              <w:rPr>
                <w:rFonts w:ascii="Arial" w:hAnsi="Arial" w:cs="Arial"/>
                <w:sz w:val="20"/>
                <w:szCs w:val="20"/>
              </w:rPr>
            </w:pPr>
            <w:r w:rsidRPr="00147820">
              <w:rPr>
                <w:rFonts w:ascii="Arial" w:hAnsi="Arial" w:cs="Arial"/>
                <w:sz w:val="20"/>
                <w:szCs w:val="20"/>
              </w:rPr>
              <w:t>1</w:t>
            </w:r>
          </w:p>
        </w:tc>
        <w:tc>
          <w:tcPr>
            <w:tcW w:w="1193" w:type="dxa"/>
            <w:tcBorders>
              <w:top w:val="nil"/>
              <w:left w:val="nil"/>
              <w:bottom w:val="nil"/>
              <w:right w:val="nil"/>
            </w:tcBorders>
            <w:vAlign w:val="bottom"/>
          </w:tcPr>
          <w:p w14:paraId="08107D1F" w14:textId="60E4983D" w:rsidR="00682780" w:rsidRPr="00147820" w:rsidRDefault="00682780" w:rsidP="00682780">
            <w:pPr>
              <w:pBdr>
                <w:bottom w:val="sing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1</w:t>
            </w:r>
          </w:p>
        </w:tc>
      </w:tr>
      <w:tr w:rsidR="006454D8" w:rsidRPr="00147820" w14:paraId="7FEFCD49" w14:textId="77777777" w:rsidTr="00180C2E">
        <w:trPr>
          <w:cantSplit/>
        </w:trPr>
        <w:tc>
          <w:tcPr>
            <w:tcW w:w="4410" w:type="dxa"/>
            <w:tcBorders>
              <w:top w:val="nil"/>
              <w:left w:val="nil"/>
              <w:bottom w:val="nil"/>
              <w:right w:val="nil"/>
            </w:tcBorders>
          </w:tcPr>
          <w:p w14:paraId="470389DE" w14:textId="2A3FD4EC" w:rsidR="00682780" w:rsidRPr="00147820" w:rsidRDefault="00682780" w:rsidP="00682780">
            <w:pPr>
              <w:tabs>
                <w:tab w:val="left" w:pos="600"/>
                <w:tab w:val="left" w:pos="900"/>
                <w:tab w:val="right" w:pos="7280"/>
                <w:tab w:val="right" w:pos="8540"/>
              </w:tabs>
              <w:spacing w:line="380" w:lineRule="exact"/>
              <w:ind w:left="72" w:right="-43"/>
              <w:jc w:val="thaiDistribute"/>
              <w:rPr>
                <w:rFonts w:ascii="Arial" w:hAnsi="Arial" w:cs="Arial"/>
                <w:sz w:val="20"/>
                <w:szCs w:val="20"/>
                <w:cs/>
              </w:rPr>
            </w:pPr>
            <w:r w:rsidRPr="00147820">
              <w:rPr>
                <w:rFonts w:ascii="Arial" w:hAnsi="Arial" w:cs="Arial"/>
                <w:sz w:val="20"/>
                <w:szCs w:val="20"/>
              </w:rPr>
              <w:t>Total</w:t>
            </w:r>
          </w:p>
        </w:tc>
        <w:tc>
          <w:tcPr>
            <w:tcW w:w="1192" w:type="dxa"/>
            <w:tcBorders>
              <w:top w:val="nil"/>
              <w:left w:val="nil"/>
              <w:bottom w:val="nil"/>
              <w:right w:val="nil"/>
            </w:tcBorders>
          </w:tcPr>
          <w:p w14:paraId="6DCCE67B" w14:textId="613FF304" w:rsidR="00682780" w:rsidRPr="00147820" w:rsidRDefault="008B3B3F" w:rsidP="00682780">
            <w:pPr>
              <w:pBdr>
                <w:bottom w:val="double" w:sz="4" w:space="1" w:color="auto"/>
              </w:pBdr>
              <w:tabs>
                <w:tab w:val="decimal" w:pos="791"/>
              </w:tabs>
              <w:spacing w:line="380" w:lineRule="exact"/>
              <w:ind w:left="-29" w:right="-29"/>
              <w:rPr>
                <w:rFonts w:ascii="Arial" w:hAnsi="Arial" w:cs="Arial"/>
                <w:sz w:val="20"/>
                <w:szCs w:val="20"/>
              </w:rPr>
            </w:pPr>
            <w:r w:rsidRPr="00147820">
              <w:rPr>
                <w:rFonts w:ascii="Arial" w:hAnsi="Arial" w:cs="Arial"/>
                <w:sz w:val="20"/>
                <w:szCs w:val="20"/>
              </w:rPr>
              <w:t>22</w:t>
            </w:r>
          </w:p>
        </w:tc>
        <w:tc>
          <w:tcPr>
            <w:tcW w:w="1193" w:type="dxa"/>
            <w:tcBorders>
              <w:top w:val="nil"/>
              <w:left w:val="nil"/>
              <w:bottom w:val="nil"/>
              <w:right w:val="nil"/>
            </w:tcBorders>
          </w:tcPr>
          <w:p w14:paraId="68B2FEE8" w14:textId="7CDA870A" w:rsidR="00682780" w:rsidRPr="00147820" w:rsidRDefault="00682780" w:rsidP="00682780">
            <w:pPr>
              <w:pBdr>
                <w:bottom w:val="doub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20</w:t>
            </w:r>
          </w:p>
        </w:tc>
        <w:tc>
          <w:tcPr>
            <w:tcW w:w="1192" w:type="dxa"/>
            <w:tcBorders>
              <w:top w:val="nil"/>
              <w:left w:val="nil"/>
              <w:bottom w:val="nil"/>
              <w:right w:val="nil"/>
            </w:tcBorders>
          </w:tcPr>
          <w:p w14:paraId="35E9FECC" w14:textId="21BFDDA6" w:rsidR="00682780" w:rsidRPr="00147820" w:rsidRDefault="008B3B3F" w:rsidP="00682780">
            <w:pPr>
              <w:pBdr>
                <w:bottom w:val="double" w:sz="4" w:space="1" w:color="auto"/>
              </w:pBdr>
              <w:tabs>
                <w:tab w:val="decimal" w:pos="791"/>
              </w:tabs>
              <w:spacing w:line="380" w:lineRule="exact"/>
              <w:ind w:left="-29" w:right="-29"/>
              <w:rPr>
                <w:rFonts w:ascii="Arial" w:hAnsi="Arial" w:cs="Arial"/>
                <w:sz w:val="20"/>
                <w:szCs w:val="20"/>
              </w:rPr>
            </w:pPr>
            <w:r w:rsidRPr="00147820">
              <w:rPr>
                <w:rFonts w:ascii="Arial" w:hAnsi="Arial" w:cs="Arial"/>
                <w:sz w:val="20"/>
                <w:szCs w:val="20"/>
              </w:rPr>
              <w:t>22</w:t>
            </w:r>
          </w:p>
        </w:tc>
        <w:tc>
          <w:tcPr>
            <w:tcW w:w="1193" w:type="dxa"/>
            <w:tcBorders>
              <w:top w:val="nil"/>
              <w:left w:val="nil"/>
              <w:bottom w:val="nil"/>
              <w:right w:val="nil"/>
            </w:tcBorders>
          </w:tcPr>
          <w:p w14:paraId="6CE09CE4" w14:textId="76C78047" w:rsidR="00682780" w:rsidRPr="00147820" w:rsidRDefault="00682780" w:rsidP="00682780">
            <w:pPr>
              <w:pBdr>
                <w:bottom w:val="doub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20</w:t>
            </w:r>
          </w:p>
        </w:tc>
      </w:tr>
    </w:tbl>
    <w:p w14:paraId="7F666826" w14:textId="02A49C30" w:rsidR="00A82FA3" w:rsidRPr="00147820" w:rsidRDefault="006F70C6" w:rsidP="00B50417">
      <w:pPr>
        <w:tabs>
          <w:tab w:val="left" w:pos="2880"/>
        </w:tabs>
        <w:spacing w:before="240" w:after="120" w:line="380" w:lineRule="exact"/>
        <w:ind w:left="605" w:hanging="605"/>
        <w:jc w:val="thaiDistribute"/>
        <w:rPr>
          <w:rFonts w:ascii="Arial" w:hAnsi="Arial" w:cs="Arial"/>
          <w:b/>
          <w:bCs/>
          <w:sz w:val="22"/>
          <w:szCs w:val="22"/>
        </w:rPr>
      </w:pPr>
      <w:r w:rsidRPr="00147820">
        <w:rPr>
          <w:rFonts w:ascii="Arial" w:hAnsi="Arial" w:cs="Arial"/>
          <w:b/>
          <w:bCs/>
          <w:sz w:val="22"/>
          <w:szCs w:val="22"/>
        </w:rPr>
        <w:t>3</w:t>
      </w:r>
      <w:r w:rsidR="00A82FA3" w:rsidRPr="00147820">
        <w:rPr>
          <w:rFonts w:ascii="Arial" w:hAnsi="Arial" w:cs="Arial"/>
          <w:b/>
          <w:bCs/>
          <w:sz w:val="22"/>
          <w:szCs w:val="22"/>
        </w:rPr>
        <w:t>.</w:t>
      </w:r>
      <w:r w:rsidR="00A82FA3" w:rsidRPr="00147820">
        <w:rPr>
          <w:rFonts w:ascii="Arial" w:hAnsi="Arial" w:cs="Arial"/>
          <w:b/>
          <w:bCs/>
          <w:sz w:val="22"/>
          <w:szCs w:val="22"/>
        </w:rPr>
        <w:tab/>
        <w:t>Trade and other receivables</w:t>
      </w:r>
    </w:p>
    <w:tbl>
      <w:tblPr>
        <w:tblW w:w="9270" w:type="dxa"/>
        <w:tblInd w:w="540" w:type="dxa"/>
        <w:tblLayout w:type="fixed"/>
        <w:tblLook w:val="0000" w:firstRow="0" w:lastRow="0" w:firstColumn="0" w:lastColumn="0" w:noHBand="0" w:noVBand="0"/>
      </w:tblPr>
      <w:tblGrid>
        <w:gridCol w:w="3866"/>
        <w:gridCol w:w="1351"/>
        <w:gridCol w:w="1351"/>
        <w:gridCol w:w="1351"/>
        <w:gridCol w:w="1351"/>
      </w:tblGrid>
      <w:tr w:rsidR="006454D8" w:rsidRPr="00147820" w14:paraId="08300F63" w14:textId="77777777" w:rsidTr="006641C7">
        <w:trPr>
          <w:tblHeader/>
        </w:trPr>
        <w:tc>
          <w:tcPr>
            <w:tcW w:w="3866" w:type="dxa"/>
          </w:tcPr>
          <w:p w14:paraId="16B68181" w14:textId="77777777" w:rsidR="00A82FA3" w:rsidRPr="00147820" w:rsidRDefault="00A82FA3" w:rsidP="007751ED">
            <w:pPr>
              <w:spacing w:line="380" w:lineRule="exact"/>
              <w:ind w:right="72"/>
              <w:jc w:val="thaiDistribute"/>
              <w:rPr>
                <w:rFonts w:ascii="Arial" w:hAnsi="Arial" w:cs="Arial"/>
                <w:sz w:val="18"/>
                <w:szCs w:val="18"/>
              </w:rPr>
            </w:pPr>
          </w:p>
        </w:tc>
        <w:tc>
          <w:tcPr>
            <w:tcW w:w="5404" w:type="dxa"/>
            <w:gridSpan w:val="4"/>
          </w:tcPr>
          <w:p w14:paraId="7292E38A" w14:textId="77777777" w:rsidR="00A82FA3" w:rsidRPr="00147820" w:rsidRDefault="00A82FA3" w:rsidP="007751ED">
            <w:pPr>
              <w:spacing w:line="380" w:lineRule="exact"/>
              <w:jc w:val="right"/>
              <w:rPr>
                <w:rFonts w:ascii="Arial" w:hAnsi="Arial" w:cs="Arial"/>
                <w:sz w:val="18"/>
                <w:szCs w:val="18"/>
              </w:rPr>
            </w:pPr>
            <w:r w:rsidRPr="00147820">
              <w:rPr>
                <w:rFonts w:ascii="Arial" w:hAnsi="Arial" w:cs="Arial"/>
                <w:sz w:val="18"/>
                <w:szCs w:val="18"/>
              </w:rPr>
              <w:t>(Unit: Thousand Baht)</w:t>
            </w:r>
          </w:p>
        </w:tc>
      </w:tr>
      <w:tr w:rsidR="006454D8" w:rsidRPr="00147820" w14:paraId="04EA8534" w14:textId="77777777" w:rsidTr="00F94D25">
        <w:trPr>
          <w:tblHeader/>
        </w:trPr>
        <w:tc>
          <w:tcPr>
            <w:tcW w:w="3866" w:type="dxa"/>
          </w:tcPr>
          <w:p w14:paraId="36CAEBF5" w14:textId="77777777" w:rsidR="00A82FA3" w:rsidRPr="00147820" w:rsidRDefault="00A82FA3" w:rsidP="007751ED">
            <w:pPr>
              <w:tabs>
                <w:tab w:val="center" w:pos="4860"/>
                <w:tab w:val="center" w:pos="7200"/>
              </w:tabs>
              <w:spacing w:line="380" w:lineRule="exact"/>
              <w:ind w:right="72"/>
              <w:jc w:val="center"/>
              <w:rPr>
                <w:rFonts w:ascii="Arial" w:hAnsi="Arial" w:cs="Arial"/>
                <w:sz w:val="18"/>
                <w:szCs w:val="18"/>
              </w:rPr>
            </w:pPr>
          </w:p>
        </w:tc>
        <w:tc>
          <w:tcPr>
            <w:tcW w:w="2702" w:type="dxa"/>
            <w:gridSpan w:val="2"/>
            <w:vAlign w:val="bottom"/>
          </w:tcPr>
          <w:p w14:paraId="21CAE92D" w14:textId="77777777" w:rsidR="00A82FA3" w:rsidRPr="00147820" w:rsidRDefault="00A82FA3" w:rsidP="006641C7">
            <w:pPr>
              <w:pBdr>
                <w:bottom w:val="single" w:sz="4" w:space="1" w:color="auto"/>
              </w:pBdr>
              <w:tabs>
                <w:tab w:val="center" w:pos="4860"/>
                <w:tab w:val="center" w:pos="7200"/>
              </w:tabs>
              <w:spacing w:line="380" w:lineRule="exact"/>
              <w:ind w:left="-29" w:right="-29"/>
              <w:jc w:val="center"/>
              <w:rPr>
                <w:rFonts w:ascii="Arial" w:hAnsi="Arial" w:cs="Arial"/>
                <w:spacing w:val="-6"/>
                <w:sz w:val="18"/>
                <w:szCs w:val="18"/>
              </w:rPr>
            </w:pPr>
            <w:r w:rsidRPr="00147820">
              <w:rPr>
                <w:rFonts w:ascii="Arial" w:hAnsi="Arial" w:cs="Arial"/>
                <w:spacing w:val="-6"/>
                <w:sz w:val="18"/>
                <w:szCs w:val="18"/>
              </w:rPr>
              <w:t>Consolidated financial statements</w:t>
            </w:r>
          </w:p>
        </w:tc>
        <w:tc>
          <w:tcPr>
            <w:tcW w:w="2702" w:type="dxa"/>
            <w:gridSpan w:val="2"/>
            <w:vAlign w:val="bottom"/>
          </w:tcPr>
          <w:p w14:paraId="00602EA8" w14:textId="77777777" w:rsidR="00A82FA3" w:rsidRPr="00147820" w:rsidRDefault="00A82FA3" w:rsidP="006641C7">
            <w:pPr>
              <w:pBdr>
                <w:bottom w:val="single" w:sz="4" w:space="1" w:color="auto"/>
              </w:pBdr>
              <w:tabs>
                <w:tab w:val="center" w:pos="4860"/>
                <w:tab w:val="center" w:pos="7200"/>
              </w:tabs>
              <w:spacing w:line="380" w:lineRule="exact"/>
              <w:ind w:left="-29" w:right="-29"/>
              <w:jc w:val="center"/>
              <w:rPr>
                <w:rFonts w:ascii="Arial" w:hAnsi="Arial" w:cs="Arial"/>
                <w:sz w:val="18"/>
                <w:szCs w:val="18"/>
              </w:rPr>
            </w:pPr>
            <w:r w:rsidRPr="00147820">
              <w:rPr>
                <w:rFonts w:ascii="Arial" w:hAnsi="Arial" w:cs="Arial"/>
                <w:sz w:val="18"/>
                <w:szCs w:val="18"/>
              </w:rPr>
              <w:t>Separate financial statements</w:t>
            </w:r>
          </w:p>
        </w:tc>
      </w:tr>
      <w:tr w:rsidR="006454D8" w:rsidRPr="00147820" w14:paraId="42E15BD8" w14:textId="77777777" w:rsidTr="00F94D25">
        <w:trPr>
          <w:tblHeader/>
        </w:trPr>
        <w:tc>
          <w:tcPr>
            <w:tcW w:w="3866" w:type="dxa"/>
            <w:vAlign w:val="bottom"/>
          </w:tcPr>
          <w:p w14:paraId="3404C8C6" w14:textId="77777777" w:rsidR="00F81527" w:rsidRPr="00147820" w:rsidRDefault="00F81527" w:rsidP="007751ED">
            <w:pPr>
              <w:spacing w:line="380" w:lineRule="exact"/>
              <w:ind w:right="72"/>
              <w:jc w:val="center"/>
              <w:rPr>
                <w:rFonts w:ascii="Arial" w:hAnsi="Arial" w:cs="Arial"/>
                <w:sz w:val="18"/>
                <w:szCs w:val="18"/>
              </w:rPr>
            </w:pPr>
          </w:p>
        </w:tc>
        <w:tc>
          <w:tcPr>
            <w:tcW w:w="1351" w:type="dxa"/>
            <w:vAlign w:val="bottom"/>
          </w:tcPr>
          <w:p w14:paraId="36973493" w14:textId="4641A3D0" w:rsidR="00F81527" w:rsidRPr="00147820" w:rsidRDefault="00F32D4F" w:rsidP="006641C7">
            <w:pPr>
              <w:pBdr>
                <w:bottom w:val="single" w:sz="4" w:space="1" w:color="auto"/>
              </w:pBdr>
              <w:tabs>
                <w:tab w:val="center" w:pos="7200"/>
              </w:tabs>
              <w:spacing w:line="380" w:lineRule="exact"/>
              <w:ind w:left="-29" w:right="-29"/>
              <w:jc w:val="center"/>
              <w:rPr>
                <w:rFonts w:ascii="Arial" w:hAnsi="Arial" w:cs="Arial"/>
                <w:spacing w:val="-2"/>
                <w:sz w:val="18"/>
                <w:szCs w:val="18"/>
              </w:rPr>
            </w:pPr>
            <w:r w:rsidRPr="00147820">
              <w:rPr>
                <w:rFonts w:ascii="Arial" w:hAnsi="Arial" w:cs="Arial"/>
                <w:spacing w:val="-2"/>
                <w:sz w:val="18"/>
                <w:szCs w:val="18"/>
              </w:rPr>
              <w:t xml:space="preserve">30 September </w:t>
            </w:r>
            <w:r w:rsidR="006D4135" w:rsidRPr="00147820">
              <w:rPr>
                <w:rFonts w:ascii="Arial" w:hAnsi="Arial" w:cs="Arial"/>
                <w:spacing w:val="-2"/>
                <w:sz w:val="18"/>
                <w:szCs w:val="18"/>
              </w:rPr>
              <w:t xml:space="preserve">  </w:t>
            </w:r>
            <w:r w:rsidR="002C7CA4" w:rsidRPr="00147820">
              <w:rPr>
                <w:rFonts w:ascii="Arial" w:hAnsi="Arial" w:cs="Arial"/>
                <w:spacing w:val="-2"/>
                <w:sz w:val="18"/>
                <w:szCs w:val="18"/>
              </w:rPr>
              <w:t xml:space="preserve">   </w:t>
            </w:r>
            <w:r w:rsidR="004B4C50" w:rsidRPr="00147820">
              <w:rPr>
                <w:rFonts w:ascii="Arial" w:hAnsi="Arial" w:cs="Arial"/>
                <w:spacing w:val="-2"/>
                <w:sz w:val="18"/>
                <w:szCs w:val="18"/>
              </w:rPr>
              <w:t>202</w:t>
            </w:r>
            <w:r w:rsidR="00EF7506" w:rsidRPr="00147820">
              <w:rPr>
                <w:rFonts w:ascii="Arial" w:hAnsi="Arial" w:cs="Arial"/>
                <w:spacing w:val="-2"/>
                <w:sz w:val="18"/>
                <w:szCs w:val="18"/>
              </w:rPr>
              <w:t>2</w:t>
            </w:r>
          </w:p>
        </w:tc>
        <w:tc>
          <w:tcPr>
            <w:tcW w:w="1351" w:type="dxa"/>
            <w:vAlign w:val="bottom"/>
          </w:tcPr>
          <w:p w14:paraId="61C8BA7D" w14:textId="386DF34C" w:rsidR="00F81527" w:rsidRPr="00147820" w:rsidRDefault="00311815" w:rsidP="006641C7">
            <w:pPr>
              <w:pBdr>
                <w:bottom w:val="single" w:sz="4" w:space="1" w:color="auto"/>
              </w:pBdr>
              <w:tabs>
                <w:tab w:val="center" w:pos="7200"/>
              </w:tabs>
              <w:spacing w:line="380" w:lineRule="exact"/>
              <w:ind w:left="-29" w:right="-29"/>
              <w:jc w:val="center"/>
              <w:rPr>
                <w:rFonts w:ascii="Arial" w:hAnsi="Arial" w:cs="Arial"/>
                <w:sz w:val="18"/>
                <w:szCs w:val="18"/>
              </w:rPr>
            </w:pPr>
            <w:r w:rsidRPr="00147820">
              <w:rPr>
                <w:rFonts w:ascii="Arial" w:hAnsi="Arial" w:cs="Arial"/>
                <w:sz w:val="18"/>
                <w:szCs w:val="18"/>
              </w:rPr>
              <w:t>31 December 2021</w:t>
            </w:r>
          </w:p>
        </w:tc>
        <w:tc>
          <w:tcPr>
            <w:tcW w:w="1351" w:type="dxa"/>
            <w:vAlign w:val="bottom"/>
          </w:tcPr>
          <w:p w14:paraId="6CA72FB7" w14:textId="3EB80D17" w:rsidR="00F81527" w:rsidRPr="00147820" w:rsidRDefault="00F32D4F" w:rsidP="006641C7">
            <w:pPr>
              <w:pBdr>
                <w:bottom w:val="single" w:sz="4" w:space="1" w:color="auto"/>
              </w:pBdr>
              <w:tabs>
                <w:tab w:val="center" w:pos="7200"/>
              </w:tabs>
              <w:spacing w:line="380" w:lineRule="exact"/>
              <w:ind w:left="-29" w:right="-29"/>
              <w:jc w:val="center"/>
              <w:rPr>
                <w:rFonts w:ascii="Arial" w:hAnsi="Arial" w:cs="Arial"/>
                <w:spacing w:val="-2"/>
                <w:sz w:val="18"/>
                <w:szCs w:val="18"/>
              </w:rPr>
            </w:pPr>
            <w:r w:rsidRPr="00147820">
              <w:rPr>
                <w:rFonts w:ascii="Arial" w:hAnsi="Arial" w:cs="Arial"/>
                <w:spacing w:val="-2"/>
                <w:sz w:val="18"/>
                <w:szCs w:val="18"/>
              </w:rPr>
              <w:t xml:space="preserve">30 September </w:t>
            </w:r>
            <w:r w:rsidR="006D4135" w:rsidRPr="00147820">
              <w:rPr>
                <w:rFonts w:ascii="Arial" w:hAnsi="Arial" w:cs="Arial"/>
                <w:spacing w:val="-2"/>
                <w:sz w:val="18"/>
                <w:szCs w:val="18"/>
              </w:rPr>
              <w:t xml:space="preserve"> </w:t>
            </w:r>
            <w:r w:rsidR="002C7CA4" w:rsidRPr="00147820">
              <w:rPr>
                <w:rFonts w:ascii="Arial" w:hAnsi="Arial" w:cs="Arial"/>
                <w:spacing w:val="-2"/>
                <w:sz w:val="18"/>
                <w:szCs w:val="18"/>
              </w:rPr>
              <w:t xml:space="preserve">     </w:t>
            </w:r>
            <w:r w:rsidR="006D4135" w:rsidRPr="00147820">
              <w:rPr>
                <w:rFonts w:ascii="Arial" w:hAnsi="Arial" w:cs="Arial"/>
                <w:spacing w:val="-2"/>
                <w:sz w:val="18"/>
                <w:szCs w:val="18"/>
              </w:rPr>
              <w:t xml:space="preserve"> </w:t>
            </w:r>
            <w:r w:rsidR="004B4C50" w:rsidRPr="00147820">
              <w:rPr>
                <w:rFonts w:ascii="Arial" w:hAnsi="Arial" w:cs="Arial"/>
                <w:spacing w:val="-2"/>
                <w:sz w:val="18"/>
                <w:szCs w:val="18"/>
              </w:rPr>
              <w:t>202</w:t>
            </w:r>
            <w:r w:rsidR="00EF7506" w:rsidRPr="00147820">
              <w:rPr>
                <w:rFonts w:ascii="Arial" w:hAnsi="Arial" w:cs="Arial"/>
                <w:spacing w:val="-2"/>
                <w:sz w:val="18"/>
                <w:szCs w:val="18"/>
              </w:rPr>
              <w:t>2</w:t>
            </w:r>
          </w:p>
        </w:tc>
        <w:tc>
          <w:tcPr>
            <w:tcW w:w="1351" w:type="dxa"/>
            <w:vAlign w:val="bottom"/>
          </w:tcPr>
          <w:p w14:paraId="64DE654E" w14:textId="522B332B" w:rsidR="00F81527" w:rsidRPr="00147820" w:rsidRDefault="00311815" w:rsidP="006641C7">
            <w:pPr>
              <w:pBdr>
                <w:bottom w:val="single" w:sz="4" w:space="1" w:color="auto"/>
              </w:pBdr>
              <w:tabs>
                <w:tab w:val="center" w:pos="7200"/>
              </w:tabs>
              <w:spacing w:line="380" w:lineRule="exact"/>
              <w:ind w:left="-29" w:right="-29"/>
              <w:jc w:val="center"/>
              <w:rPr>
                <w:rFonts w:ascii="Arial" w:hAnsi="Arial" w:cs="Arial"/>
                <w:sz w:val="18"/>
                <w:szCs w:val="18"/>
              </w:rPr>
            </w:pPr>
            <w:r w:rsidRPr="00147820">
              <w:rPr>
                <w:rFonts w:ascii="Arial" w:hAnsi="Arial" w:cs="Arial"/>
                <w:sz w:val="18"/>
                <w:szCs w:val="18"/>
              </w:rPr>
              <w:t>31 December 2021</w:t>
            </w:r>
          </w:p>
        </w:tc>
      </w:tr>
      <w:tr w:rsidR="006454D8" w:rsidRPr="00147820" w14:paraId="6D9EA2FB" w14:textId="77777777" w:rsidTr="00F94D25">
        <w:trPr>
          <w:tblHeader/>
        </w:trPr>
        <w:tc>
          <w:tcPr>
            <w:tcW w:w="3866" w:type="dxa"/>
            <w:vAlign w:val="bottom"/>
          </w:tcPr>
          <w:p w14:paraId="5A8D46A2" w14:textId="77777777" w:rsidR="0005506B" w:rsidRPr="00147820" w:rsidRDefault="0005506B" w:rsidP="007751ED">
            <w:pPr>
              <w:spacing w:line="380" w:lineRule="exact"/>
              <w:ind w:right="72"/>
              <w:jc w:val="center"/>
              <w:rPr>
                <w:rFonts w:ascii="Arial" w:hAnsi="Arial" w:cs="Arial"/>
                <w:sz w:val="18"/>
                <w:szCs w:val="18"/>
              </w:rPr>
            </w:pPr>
          </w:p>
        </w:tc>
        <w:tc>
          <w:tcPr>
            <w:tcW w:w="1351" w:type="dxa"/>
            <w:vAlign w:val="bottom"/>
          </w:tcPr>
          <w:p w14:paraId="78DB9488" w14:textId="77777777" w:rsidR="0005506B" w:rsidRPr="00147820" w:rsidRDefault="0005506B" w:rsidP="006641C7">
            <w:pPr>
              <w:tabs>
                <w:tab w:val="center" w:pos="7200"/>
              </w:tabs>
              <w:spacing w:line="380" w:lineRule="exact"/>
              <w:ind w:left="-29" w:right="-29"/>
              <w:rPr>
                <w:rFonts w:ascii="Arial" w:hAnsi="Arial" w:cs="Arial"/>
                <w:sz w:val="18"/>
                <w:szCs w:val="18"/>
              </w:rPr>
            </w:pPr>
          </w:p>
        </w:tc>
        <w:tc>
          <w:tcPr>
            <w:tcW w:w="1351" w:type="dxa"/>
            <w:vAlign w:val="bottom"/>
          </w:tcPr>
          <w:p w14:paraId="1ADE23E3" w14:textId="77777777" w:rsidR="0005506B" w:rsidRPr="00147820" w:rsidRDefault="0005506B" w:rsidP="006641C7">
            <w:pPr>
              <w:tabs>
                <w:tab w:val="center" w:pos="7200"/>
              </w:tabs>
              <w:spacing w:line="380" w:lineRule="exact"/>
              <w:ind w:left="-29" w:right="-29"/>
              <w:jc w:val="center"/>
              <w:rPr>
                <w:rFonts w:ascii="Arial" w:hAnsi="Arial" w:cs="Arial"/>
                <w:sz w:val="18"/>
                <w:szCs w:val="18"/>
              </w:rPr>
            </w:pPr>
            <w:r w:rsidRPr="00147820">
              <w:rPr>
                <w:rFonts w:ascii="Arial" w:hAnsi="Arial" w:cs="Arial"/>
                <w:sz w:val="18"/>
                <w:szCs w:val="18"/>
              </w:rPr>
              <w:t>(Audited)</w:t>
            </w:r>
          </w:p>
        </w:tc>
        <w:tc>
          <w:tcPr>
            <w:tcW w:w="1351" w:type="dxa"/>
            <w:vAlign w:val="bottom"/>
          </w:tcPr>
          <w:p w14:paraId="57138651" w14:textId="77777777" w:rsidR="0005506B" w:rsidRPr="00147820" w:rsidRDefault="0005506B" w:rsidP="006641C7">
            <w:pPr>
              <w:tabs>
                <w:tab w:val="center" w:pos="7200"/>
              </w:tabs>
              <w:spacing w:line="380" w:lineRule="exact"/>
              <w:ind w:left="-29" w:right="-29"/>
              <w:jc w:val="center"/>
              <w:rPr>
                <w:rFonts w:ascii="Arial" w:hAnsi="Arial" w:cs="Arial"/>
                <w:sz w:val="18"/>
                <w:szCs w:val="18"/>
              </w:rPr>
            </w:pPr>
          </w:p>
        </w:tc>
        <w:tc>
          <w:tcPr>
            <w:tcW w:w="1351" w:type="dxa"/>
            <w:vAlign w:val="bottom"/>
          </w:tcPr>
          <w:p w14:paraId="2314BCE0" w14:textId="77777777" w:rsidR="0005506B" w:rsidRPr="00147820" w:rsidRDefault="0005506B" w:rsidP="006641C7">
            <w:pPr>
              <w:tabs>
                <w:tab w:val="center" w:pos="7200"/>
              </w:tabs>
              <w:spacing w:line="380" w:lineRule="exact"/>
              <w:ind w:left="-29" w:right="-29"/>
              <w:jc w:val="center"/>
              <w:rPr>
                <w:rFonts w:ascii="Arial" w:hAnsi="Arial" w:cs="Arial"/>
                <w:sz w:val="18"/>
                <w:szCs w:val="18"/>
              </w:rPr>
            </w:pPr>
            <w:r w:rsidRPr="00147820">
              <w:rPr>
                <w:rFonts w:ascii="Arial" w:hAnsi="Arial" w:cs="Arial"/>
                <w:sz w:val="18"/>
                <w:szCs w:val="18"/>
              </w:rPr>
              <w:t>(Audited)</w:t>
            </w:r>
          </w:p>
        </w:tc>
      </w:tr>
      <w:tr w:rsidR="006454D8" w:rsidRPr="00147820" w14:paraId="78E27210" w14:textId="77777777" w:rsidTr="00F94D25">
        <w:tc>
          <w:tcPr>
            <w:tcW w:w="3866" w:type="dxa"/>
          </w:tcPr>
          <w:p w14:paraId="2D44AFDD" w14:textId="52286597" w:rsidR="00494468" w:rsidRPr="00147820" w:rsidRDefault="00494468" w:rsidP="00494468">
            <w:pPr>
              <w:tabs>
                <w:tab w:val="left" w:pos="340"/>
                <w:tab w:val="left" w:pos="720"/>
                <w:tab w:val="left" w:pos="794"/>
                <w:tab w:val="left" w:pos="1361"/>
                <w:tab w:val="left" w:pos="1928"/>
              </w:tabs>
              <w:spacing w:line="380" w:lineRule="exact"/>
              <w:ind w:right="-108" w:hanging="18"/>
              <w:jc w:val="thaiDistribute"/>
              <w:rPr>
                <w:rFonts w:ascii="Arial" w:eastAsia="Cordia New" w:hAnsi="Arial" w:cs="Arial"/>
                <w:b/>
                <w:bCs/>
                <w:sz w:val="18"/>
                <w:szCs w:val="18"/>
              </w:rPr>
            </w:pPr>
            <w:r w:rsidRPr="00147820">
              <w:rPr>
                <w:rFonts w:ascii="Arial" w:hAnsi="Arial" w:cs="Arial"/>
                <w:b/>
                <w:bCs/>
                <w:spacing w:val="-4"/>
                <w:sz w:val="18"/>
                <w:szCs w:val="18"/>
                <w:u w:val="single"/>
              </w:rPr>
              <w:t>Trade receivables - related parties</w:t>
            </w:r>
            <w:r w:rsidRPr="00147820">
              <w:rPr>
                <w:rFonts w:ascii="Arial" w:hAnsi="Arial" w:cs="Arial"/>
                <w:b/>
                <w:bCs/>
                <w:spacing w:val="-4"/>
                <w:sz w:val="18"/>
                <w:szCs w:val="18"/>
              </w:rPr>
              <w:t xml:space="preserve"> </w:t>
            </w:r>
            <w:r w:rsidRPr="00147820">
              <w:rPr>
                <w:rFonts w:ascii="Arial" w:hAnsi="Arial" w:cs="Arial"/>
                <w:spacing w:val="-4"/>
                <w:sz w:val="18"/>
                <w:szCs w:val="18"/>
              </w:rPr>
              <w:t xml:space="preserve">(Note </w:t>
            </w:r>
            <w:r w:rsidR="00F222B8" w:rsidRPr="00147820">
              <w:rPr>
                <w:rFonts w:ascii="Arial" w:hAnsi="Arial" w:cs="Arial"/>
                <w:spacing w:val="-4"/>
                <w:sz w:val="18"/>
                <w:szCs w:val="18"/>
              </w:rPr>
              <w:t>2</w:t>
            </w:r>
            <w:r w:rsidRPr="00147820">
              <w:rPr>
                <w:rFonts w:ascii="Arial" w:hAnsi="Arial" w:cs="Arial"/>
                <w:spacing w:val="-4"/>
                <w:sz w:val="18"/>
                <w:szCs w:val="18"/>
              </w:rPr>
              <w:t>)</w:t>
            </w:r>
          </w:p>
        </w:tc>
        <w:tc>
          <w:tcPr>
            <w:tcW w:w="1351" w:type="dxa"/>
            <w:vAlign w:val="bottom"/>
          </w:tcPr>
          <w:p w14:paraId="3F1B81D5" w14:textId="77777777" w:rsidR="00494468" w:rsidRPr="00147820" w:rsidRDefault="00494468" w:rsidP="006641C7">
            <w:pPr>
              <w:tabs>
                <w:tab w:val="decimal" w:pos="1104"/>
              </w:tabs>
              <w:spacing w:line="380" w:lineRule="exact"/>
              <w:ind w:left="-29" w:right="-29" w:firstLine="72"/>
              <w:rPr>
                <w:rFonts w:ascii="Arial" w:eastAsia="Cordia New" w:hAnsi="Arial" w:cs="Arial"/>
                <w:sz w:val="18"/>
                <w:szCs w:val="18"/>
              </w:rPr>
            </w:pPr>
          </w:p>
        </w:tc>
        <w:tc>
          <w:tcPr>
            <w:tcW w:w="1351" w:type="dxa"/>
            <w:vAlign w:val="bottom"/>
          </w:tcPr>
          <w:p w14:paraId="1D50AC56" w14:textId="77777777" w:rsidR="00494468" w:rsidRPr="00147820" w:rsidRDefault="00494468" w:rsidP="006641C7">
            <w:pPr>
              <w:tabs>
                <w:tab w:val="decimal" w:pos="1104"/>
              </w:tabs>
              <w:spacing w:line="380" w:lineRule="exact"/>
              <w:ind w:left="-29" w:right="-29" w:firstLine="72"/>
              <w:rPr>
                <w:rFonts w:ascii="Arial" w:eastAsia="Cordia New" w:hAnsi="Arial" w:cs="Arial"/>
                <w:sz w:val="18"/>
                <w:szCs w:val="18"/>
              </w:rPr>
            </w:pPr>
          </w:p>
        </w:tc>
        <w:tc>
          <w:tcPr>
            <w:tcW w:w="1351" w:type="dxa"/>
            <w:vAlign w:val="bottom"/>
          </w:tcPr>
          <w:p w14:paraId="3AF01E8F" w14:textId="77777777" w:rsidR="00494468" w:rsidRPr="00147820" w:rsidRDefault="00494468" w:rsidP="006641C7">
            <w:pPr>
              <w:tabs>
                <w:tab w:val="decimal" w:pos="1247"/>
              </w:tabs>
              <w:spacing w:line="380" w:lineRule="exact"/>
              <w:ind w:left="-29" w:right="-29"/>
              <w:rPr>
                <w:rFonts w:ascii="Arial" w:eastAsia="Cordia New" w:hAnsi="Arial" w:cs="Arial"/>
                <w:sz w:val="18"/>
                <w:szCs w:val="18"/>
              </w:rPr>
            </w:pPr>
          </w:p>
        </w:tc>
        <w:tc>
          <w:tcPr>
            <w:tcW w:w="1351" w:type="dxa"/>
            <w:vAlign w:val="bottom"/>
          </w:tcPr>
          <w:p w14:paraId="28D11A15" w14:textId="77777777" w:rsidR="00494468" w:rsidRPr="00147820" w:rsidRDefault="00494468" w:rsidP="006641C7">
            <w:pPr>
              <w:tabs>
                <w:tab w:val="decimal" w:pos="1247"/>
              </w:tabs>
              <w:spacing w:line="380" w:lineRule="exact"/>
              <w:ind w:left="-29" w:right="-29"/>
              <w:rPr>
                <w:rFonts w:ascii="Arial" w:eastAsia="Cordia New" w:hAnsi="Arial" w:cs="Arial"/>
                <w:sz w:val="18"/>
                <w:szCs w:val="18"/>
              </w:rPr>
            </w:pPr>
          </w:p>
        </w:tc>
      </w:tr>
      <w:tr w:rsidR="006454D8" w:rsidRPr="00147820" w14:paraId="6F614CEF" w14:textId="77777777" w:rsidTr="00F94D25">
        <w:tc>
          <w:tcPr>
            <w:tcW w:w="3866" w:type="dxa"/>
          </w:tcPr>
          <w:p w14:paraId="223ED93C" w14:textId="77777777" w:rsidR="00494468" w:rsidRPr="00147820" w:rsidRDefault="00494468" w:rsidP="00494468">
            <w:pPr>
              <w:tabs>
                <w:tab w:val="left" w:pos="340"/>
                <w:tab w:val="left" w:pos="794"/>
                <w:tab w:val="left" w:pos="1361"/>
                <w:tab w:val="left" w:pos="1928"/>
                <w:tab w:val="center" w:pos="6210"/>
                <w:tab w:val="center" w:pos="8100"/>
              </w:tabs>
              <w:spacing w:line="380" w:lineRule="exact"/>
              <w:ind w:right="-108"/>
              <w:rPr>
                <w:rFonts w:ascii="Arial" w:eastAsia="Cordia New" w:hAnsi="Arial" w:cs="Arial"/>
                <w:sz w:val="18"/>
                <w:szCs w:val="18"/>
              </w:rPr>
            </w:pPr>
            <w:r w:rsidRPr="00147820">
              <w:rPr>
                <w:rFonts w:ascii="Arial" w:eastAsia="Cordia New" w:hAnsi="Arial" w:cs="Arial"/>
                <w:sz w:val="18"/>
                <w:szCs w:val="18"/>
              </w:rPr>
              <w:t xml:space="preserve">Aged </w:t>
            </w:r>
            <w:proofErr w:type="gramStart"/>
            <w:r w:rsidRPr="00147820">
              <w:rPr>
                <w:rFonts w:ascii="Arial" w:eastAsia="Cordia New" w:hAnsi="Arial" w:cs="Arial"/>
                <w:sz w:val="18"/>
                <w:szCs w:val="18"/>
              </w:rPr>
              <w:t>on the basis of</w:t>
            </w:r>
            <w:proofErr w:type="gramEnd"/>
            <w:r w:rsidRPr="00147820">
              <w:rPr>
                <w:rFonts w:ascii="Arial" w:eastAsia="Cordia New" w:hAnsi="Arial" w:cs="Arial"/>
                <w:sz w:val="18"/>
                <w:szCs w:val="18"/>
              </w:rPr>
              <w:t xml:space="preserve"> due dates</w:t>
            </w:r>
          </w:p>
        </w:tc>
        <w:tc>
          <w:tcPr>
            <w:tcW w:w="1351" w:type="dxa"/>
            <w:vAlign w:val="bottom"/>
          </w:tcPr>
          <w:p w14:paraId="60208B5E" w14:textId="77777777" w:rsidR="00494468" w:rsidRPr="00147820" w:rsidRDefault="00494468" w:rsidP="006641C7">
            <w:pPr>
              <w:tabs>
                <w:tab w:val="decimal" w:pos="1104"/>
              </w:tabs>
              <w:spacing w:line="380" w:lineRule="exact"/>
              <w:ind w:left="-29" w:right="-29"/>
              <w:rPr>
                <w:rFonts w:ascii="Arial" w:eastAsia="Cordia New" w:hAnsi="Arial" w:cs="Arial"/>
                <w:sz w:val="18"/>
                <w:szCs w:val="18"/>
              </w:rPr>
            </w:pPr>
          </w:p>
        </w:tc>
        <w:tc>
          <w:tcPr>
            <w:tcW w:w="1351" w:type="dxa"/>
            <w:vAlign w:val="bottom"/>
          </w:tcPr>
          <w:p w14:paraId="5B8F744E" w14:textId="77777777" w:rsidR="00494468" w:rsidRPr="00147820" w:rsidRDefault="00494468" w:rsidP="006641C7">
            <w:pPr>
              <w:tabs>
                <w:tab w:val="decimal" w:pos="1104"/>
              </w:tabs>
              <w:spacing w:line="380" w:lineRule="exact"/>
              <w:ind w:left="-29" w:right="-29"/>
              <w:rPr>
                <w:rFonts w:ascii="Arial" w:eastAsia="Cordia New" w:hAnsi="Arial" w:cs="Arial"/>
                <w:sz w:val="18"/>
                <w:szCs w:val="18"/>
              </w:rPr>
            </w:pPr>
          </w:p>
        </w:tc>
        <w:tc>
          <w:tcPr>
            <w:tcW w:w="1351" w:type="dxa"/>
            <w:vAlign w:val="bottom"/>
          </w:tcPr>
          <w:p w14:paraId="296DC867" w14:textId="77777777" w:rsidR="00494468" w:rsidRPr="00147820" w:rsidRDefault="00494468" w:rsidP="006641C7">
            <w:pPr>
              <w:tabs>
                <w:tab w:val="decimal" w:pos="1104"/>
              </w:tabs>
              <w:spacing w:line="380" w:lineRule="exact"/>
              <w:ind w:left="-29" w:right="-29"/>
              <w:rPr>
                <w:rFonts w:ascii="Arial" w:eastAsia="Cordia New" w:hAnsi="Arial" w:cs="Arial"/>
                <w:sz w:val="18"/>
                <w:szCs w:val="18"/>
              </w:rPr>
            </w:pPr>
          </w:p>
        </w:tc>
        <w:tc>
          <w:tcPr>
            <w:tcW w:w="1351" w:type="dxa"/>
            <w:vAlign w:val="bottom"/>
          </w:tcPr>
          <w:p w14:paraId="73ADD8C1" w14:textId="77777777" w:rsidR="00494468" w:rsidRPr="00147820" w:rsidRDefault="00494468" w:rsidP="006641C7">
            <w:pPr>
              <w:tabs>
                <w:tab w:val="decimal" w:pos="1104"/>
              </w:tabs>
              <w:spacing w:line="380" w:lineRule="exact"/>
              <w:ind w:left="-29" w:right="-29"/>
              <w:rPr>
                <w:rFonts w:ascii="Arial" w:eastAsia="Cordia New" w:hAnsi="Arial" w:cs="Arial"/>
                <w:sz w:val="18"/>
                <w:szCs w:val="18"/>
              </w:rPr>
            </w:pPr>
          </w:p>
        </w:tc>
      </w:tr>
      <w:tr w:rsidR="006454D8" w:rsidRPr="00147820" w14:paraId="641A8AAC" w14:textId="77777777" w:rsidTr="00F94D25">
        <w:tc>
          <w:tcPr>
            <w:tcW w:w="3866" w:type="dxa"/>
          </w:tcPr>
          <w:p w14:paraId="02D17187" w14:textId="77777777" w:rsidR="00377AAE" w:rsidRPr="00147820" w:rsidRDefault="00377AAE" w:rsidP="00377AAE">
            <w:pPr>
              <w:tabs>
                <w:tab w:val="left" w:pos="340"/>
                <w:tab w:val="left" w:pos="794"/>
                <w:tab w:val="left" w:pos="1361"/>
                <w:tab w:val="left" w:pos="1928"/>
                <w:tab w:val="center" w:pos="6210"/>
                <w:tab w:val="center" w:pos="8100"/>
              </w:tabs>
              <w:spacing w:line="380" w:lineRule="exact"/>
              <w:ind w:left="132" w:right="-108"/>
              <w:rPr>
                <w:rFonts w:ascii="Arial" w:eastAsia="Cordia New" w:hAnsi="Arial" w:cs="Arial"/>
                <w:sz w:val="18"/>
                <w:szCs w:val="18"/>
              </w:rPr>
            </w:pPr>
            <w:r w:rsidRPr="00147820">
              <w:rPr>
                <w:rFonts w:ascii="Arial" w:eastAsia="Cordia New" w:hAnsi="Arial" w:cs="Arial"/>
                <w:sz w:val="18"/>
                <w:szCs w:val="18"/>
              </w:rPr>
              <w:t>Not yet due</w:t>
            </w:r>
          </w:p>
        </w:tc>
        <w:tc>
          <w:tcPr>
            <w:tcW w:w="1351" w:type="dxa"/>
            <w:vAlign w:val="bottom"/>
          </w:tcPr>
          <w:p w14:paraId="37FCEF88" w14:textId="2E9E4B35" w:rsidR="00377AAE" w:rsidRPr="00147820" w:rsidRDefault="003238CD" w:rsidP="00377AA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122</w:t>
            </w:r>
          </w:p>
        </w:tc>
        <w:tc>
          <w:tcPr>
            <w:tcW w:w="1351" w:type="dxa"/>
            <w:vAlign w:val="bottom"/>
          </w:tcPr>
          <w:p w14:paraId="7D7E03AE" w14:textId="52429503" w:rsidR="00377AAE" w:rsidRPr="00147820" w:rsidRDefault="00377AAE" w:rsidP="00377AA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2,117</w:t>
            </w:r>
          </w:p>
        </w:tc>
        <w:tc>
          <w:tcPr>
            <w:tcW w:w="1351" w:type="dxa"/>
            <w:vAlign w:val="bottom"/>
          </w:tcPr>
          <w:p w14:paraId="666021CB" w14:textId="3F2AD73F" w:rsidR="00377AAE" w:rsidRPr="00147820" w:rsidRDefault="003238CD" w:rsidP="00377AA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w:t>
            </w:r>
            <w:r w:rsidR="00A6583A" w:rsidRPr="00147820">
              <w:rPr>
                <w:rFonts w:ascii="Arial" w:hAnsi="Arial" w:cs="Arial"/>
                <w:sz w:val="18"/>
                <w:szCs w:val="18"/>
              </w:rPr>
              <w:t>7</w:t>
            </w:r>
            <w:r w:rsidRPr="00147820">
              <w:rPr>
                <w:rFonts w:ascii="Arial" w:hAnsi="Arial" w:cs="Arial"/>
                <w:sz w:val="18"/>
                <w:szCs w:val="18"/>
              </w:rPr>
              <w:t>,</w:t>
            </w:r>
            <w:r w:rsidR="00A6583A" w:rsidRPr="00147820">
              <w:rPr>
                <w:rFonts w:ascii="Arial" w:hAnsi="Arial" w:cs="Arial"/>
                <w:sz w:val="18"/>
                <w:szCs w:val="18"/>
              </w:rPr>
              <w:t>459</w:t>
            </w:r>
          </w:p>
        </w:tc>
        <w:tc>
          <w:tcPr>
            <w:tcW w:w="1351" w:type="dxa"/>
            <w:vAlign w:val="bottom"/>
          </w:tcPr>
          <w:p w14:paraId="10FD650E" w14:textId="5EA71A39" w:rsidR="00377AAE" w:rsidRPr="00147820" w:rsidRDefault="00377AAE" w:rsidP="00377AA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18,823</w:t>
            </w:r>
          </w:p>
        </w:tc>
      </w:tr>
      <w:tr w:rsidR="006454D8" w:rsidRPr="00147820" w14:paraId="17736615" w14:textId="77777777" w:rsidTr="00F94D25">
        <w:tc>
          <w:tcPr>
            <w:tcW w:w="3866" w:type="dxa"/>
          </w:tcPr>
          <w:p w14:paraId="6946D85A" w14:textId="77777777" w:rsidR="00377AAE" w:rsidRPr="00147820" w:rsidRDefault="00377AAE" w:rsidP="00377AAE">
            <w:pPr>
              <w:tabs>
                <w:tab w:val="left" w:pos="340"/>
                <w:tab w:val="left" w:pos="794"/>
                <w:tab w:val="left" w:pos="1361"/>
                <w:tab w:val="left" w:pos="1928"/>
              </w:tabs>
              <w:spacing w:line="380" w:lineRule="exact"/>
              <w:ind w:left="132" w:right="-108"/>
              <w:rPr>
                <w:rFonts w:ascii="Arial" w:hAnsi="Arial" w:cs="Arial"/>
                <w:sz w:val="18"/>
                <w:szCs w:val="18"/>
              </w:rPr>
            </w:pPr>
            <w:r w:rsidRPr="00147820">
              <w:rPr>
                <w:rFonts w:ascii="Arial" w:hAnsi="Arial" w:cs="Arial"/>
                <w:sz w:val="18"/>
                <w:szCs w:val="18"/>
              </w:rPr>
              <w:t>Past due</w:t>
            </w:r>
          </w:p>
        </w:tc>
        <w:tc>
          <w:tcPr>
            <w:tcW w:w="1351" w:type="dxa"/>
            <w:vAlign w:val="bottom"/>
          </w:tcPr>
          <w:p w14:paraId="5DE6D5CD"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7BA502E5"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046CFAD7" w14:textId="09CB40EA" w:rsidR="00377AAE" w:rsidRPr="00147820" w:rsidRDefault="00377AAE"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63DFB018"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r>
      <w:tr w:rsidR="006454D8" w:rsidRPr="00147820" w14:paraId="7ABB77B6" w14:textId="77777777" w:rsidTr="00F94D25">
        <w:tc>
          <w:tcPr>
            <w:tcW w:w="3866" w:type="dxa"/>
          </w:tcPr>
          <w:p w14:paraId="411FF38B" w14:textId="77777777" w:rsidR="00377AAE" w:rsidRPr="00147820" w:rsidRDefault="00377AAE" w:rsidP="00377AAE">
            <w:pPr>
              <w:tabs>
                <w:tab w:val="left" w:pos="794"/>
                <w:tab w:val="left" w:pos="1361"/>
                <w:tab w:val="left" w:pos="1928"/>
              </w:tabs>
              <w:spacing w:line="380" w:lineRule="exact"/>
              <w:ind w:left="312" w:right="-108"/>
              <w:rPr>
                <w:rFonts w:ascii="Arial" w:hAnsi="Arial" w:cs="Arial"/>
                <w:sz w:val="18"/>
                <w:szCs w:val="18"/>
              </w:rPr>
            </w:pPr>
            <w:r w:rsidRPr="00147820">
              <w:rPr>
                <w:rFonts w:ascii="Arial" w:hAnsi="Arial" w:cs="Arial"/>
                <w:sz w:val="18"/>
                <w:szCs w:val="18"/>
              </w:rPr>
              <w:t>Up to 3 months</w:t>
            </w:r>
          </w:p>
        </w:tc>
        <w:tc>
          <w:tcPr>
            <w:tcW w:w="1351" w:type="dxa"/>
            <w:vAlign w:val="bottom"/>
          </w:tcPr>
          <w:p w14:paraId="01CEF304" w14:textId="7193ACFA" w:rsidR="00377AAE" w:rsidRPr="00147820" w:rsidRDefault="003238CD" w:rsidP="003238CD">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82</w:t>
            </w:r>
          </w:p>
        </w:tc>
        <w:tc>
          <w:tcPr>
            <w:tcW w:w="1351" w:type="dxa"/>
            <w:vAlign w:val="bottom"/>
          </w:tcPr>
          <w:p w14:paraId="7B4D99EB" w14:textId="5252CC99" w:rsidR="00377AAE" w:rsidRPr="00147820" w:rsidRDefault="00377AAE" w:rsidP="003238CD">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91</w:t>
            </w:r>
          </w:p>
        </w:tc>
        <w:tc>
          <w:tcPr>
            <w:tcW w:w="1351" w:type="dxa"/>
            <w:vAlign w:val="bottom"/>
          </w:tcPr>
          <w:p w14:paraId="6B16D8C9" w14:textId="08FD3C1C" w:rsidR="00377AAE" w:rsidRPr="00147820" w:rsidRDefault="00A6583A" w:rsidP="003238CD">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818</w:t>
            </w:r>
          </w:p>
        </w:tc>
        <w:tc>
          <w:tcPr>
            <w:tcW w:w="1351" w:type="dxa"/>
            <w:vAlign w:val="bottom"/>
          </w:tcPr>
          <w:p w14:paraId="66879712" w14:textId="38579A2A" w:rsidR="00377AAE" w:rsidRPr="00147820" w:rsidRDefault="00377AAE" w:rsidP="003238CD">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30FCE880" w14:textId="77777777" w:rsidTr="00F94D25">
        <w:tc>
          <w:tcPr>
            <w:tcW w:w="3866" w:type="dxa"/>
          </w:tcPr>
          <w:p w14:paraId="7A124444" w14:textId="00311F35" w:rsidR="003238CD" w:rsidRPr="00147820" w:rsidRDefault="003238CD" w:rsidP="00377AAE">
            <w:pPr>
              <w:tabs>
                <w:tab w:val="left" w:pos="794"/>
                <w:tab w:val="left" w:pos="1361"/>
                <w:tab w:val="left" w:pos="1928"/>
              </w:tabs>
              <w:spacing w:line="380" w:lineRule="exact"/>
              <w:ind w:left="312" w:right="-108"/>
              <w:rPr>
                <w:rFonts w:ascii="Arial" w:hAnsi="Arial" w:cs="Arial"/>
                <w:sz w:val="18"/>
                <w:szCs w:val="18"/>
              </w:rPr>
            </w:pPr>
            <w:r w:rsidRPr="00147820">
              <w:rPr>
                <w:rFonts w:ascii="Arial" w:hAnsi="Arial" w:cs="Arial"/>
                <w:sz w:val="18"/>
                <w:szCs w:val="18"/>
              </w:rPr>
              <w:t xml:space="preserve">3 </w:t>
            </w:r>
            <w:r w:rsidR="0085502C" w:rsidRPr="00147820">
              <w:rPr>
                <w:rFonts w:ascii="Arial" w:hAnsi="Arial" w:cs="Arial"/>
                <w:sz w:val="18"/>
                <w:szCs w:val="18"/>
              </w:rPr>
              <w:t>-</w:t>
            </w:r>
            <w:r w:rsidRPr="00147820">
              <w:rPr>
                <w:rFonts w:ascii="Arial" w:hAnsi="Arial" w:cs="Arial"/>
                <w:sz w:val="18"/>
                <w:szCs w:val="18"/>
              </w:rPr>
              <w:t xml:space="preserve"> 6 months</w:t>
            </w:r>
          </w:p>
        </w:tc>
        <w:tc>
          <w:tcPr>
            <w:tcW w:w="1351" w:type="dxa"/>
            <w:vAlign w:val="bottom"/>
          </w:tcPr>
          <w:p w14:paraId="29D1E9A1" w14:textId="11AD8E97" w:rsidR="003238CD" w:rsidRPr="00147820" w:rsidRDefault="003238CD" w:rsidP="00377AA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112</w:t>
            </w:r>
          </w:p>
        </w:tc>
        <w:tc>
          <w:tcPr>
            <w:tcW w:w="1351" w:type="dxa"/>
            <w:vAlign w:val="bottom"/>
          </w:tcPr>
          <w:p w14:paraId="74FC81F4" w14:textId="33A96531" w:rsidR="003238CD" w:rsidRPr="00147820" w:rsidRDefault="003238CD" w:rsidP="00377AA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16125DE3" w14:textId="12892DA9" w:rsidR="003238CD" w:rsidRPr="00147820" w:rsidRDefault="003238CD" w:rsidP="00377AA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59A884D6" w14:textId="1BCE30EB" w:rsidR="003238CD" w:rsidRPr="00147820" w:rsidRDefault="00D51834" w:rsidP="00377AA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19BC662D" w14:textId="77777777" w:rsidTr="00F94D25">
        <w:tc>
          <w:tcPr>
            <w:tcW w:w="3866" w:type="dxa"/>
          </w:tcPr>
          <w:p w14:paraId="04EC69B9" w14:textId="77777777" w:rsidR="00377AAE" w:rsidRPr="00147820" w:rsidRDefault="00377AAE" w:rsidP="00377AAE">
            <w:pPr>
              <w:tabs>
                <w:tab w:val="left" w:pos="340"/>
                <w:tab w:val="left" w:pos="794"/>
                <w:tab w:val="left" w:pos="1361"/>
                <w:tab w:val="left" w:pos="1928"/>
              </w:tabs>
              <w:spacing w:line="380" w:lineRule="exact"/>
              <w:ind w:left="312" w:right="-108" w:hanging="312"/>
              <w:rPr>
                <w:rFonts w:ascii="Arial" w:hAnsi="Arial" w:cs="Arial"/>
                <w:sz w:val="18"/>
                <w:szCs w:val="18"/>
              </w:rPr>
            </w:pPr>
            <w:r w:rsidRPr="00147820">
              <w:rPr>
                <w:rFonts w:ascii="Arial" w:hAnsi="Arial" w:cs="Arial"/>
                <w:sz w:val="18"/>
                <w:szCs w:val="18"/>
              </w:rPr>
              <w:t>Total trade receivables - related parties</w:t>
            </w:r>
          </w:p>
        </w:tc>
        <w:tc>
          <w:tcPr>
            <w:tcW w:w="1351" w:type="dxa"/>
            <w:vAlign w:val="bottom"/>
          </w:tcPr>
          <w:p w14:paraId="7CA08132" w14:textId="64B6391A" w:rsidR="00377AAE" w:rsidRPr="00147820" w:rsidRDefault="003238CD" w:rsidP="00377AA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316</w:t>
            </w:r>
          </w:p>
        </w:tc>
        <w:tc>
          <w:tcPr>
            <w:tcW w:w="1351" w:type="dxa"/>
            <w:vAlign w:val="bottom"/>
          </w:tcPr>
          <w:p w14:paraId="348954B3" w14:textId="3DAEFEA2" w:rsidR="00377AAE" w:rsidRPr="00147820" w:rsidRDefault="00377AAE" w:rsidP="00377AA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2,208</w:t>
            </w:r>
          </w:p>
        </w:tc>
        <w:tc>
          <w:tcPr>
            <w:tcW w:w="1351" w:type="dxa"/>
            <w:vAlign w:val="bottom"/>
          </w:tcPr>
          <w:p w14:paraId="1383227C" w14:textId="7ADEDFFC" w:rsidR="00377AAE" w:rsidRPr="00147820" w:rsidRDefault="003238CD" w:rsidP="00377AA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28,277</w:t>
            </w:r>
          </w:p>
        </w:tc>
        <w:tc>
          <w:tcPr>
            <w:tcW w:w="1351" w:type="dxa"/>
            <w:vAlign w:val="bottom"/>
          </w:tcPr>
          <w:p w14:paraId="28CE9F27" w14:textId="16E8F82C" w:rsidR="00377AAE" w:rsidRPr="00147820" w:rsidRDefault="00377AAE" w:rsidP="00377AA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18,823</w:t>
            </w:r>
          </w:p>
        </w:tc>
      </w:tr>
      <w:tr w:rsidR="006454D8" w:rsidRPr="00147820" w14:paraId="52B72C3B" w14:textId="77777777" w:rsidTr="00F94D25">
        <w:tc>
          <w:tcPr>
            <w:tcW w:w="3866" w:type="dxa"/>
          </w:tcPr>
          <w:p w14:paraId="04A319C6" w14:textId="77777777" w:rsidR="00B50417" w:rsidRPr="00147820" w:rsidRDefault="00B50417" w:rsidP="00377AAE">
            <w:pPr>
              <w:tabs>
                <w:tab w:val="left" w:pos="340"/>
                <w:tab w:val="left" w:pos="794"/>
                <w:tab w:val="left" w:pos="1361"/>
                <w:tab w:val="left" w:pos="1928"/>
              </w:tabs>
              <w:spacing w:line="380" w:lineRule="exact"/>
              <w:ind w:left="312" w:right="-108" w:hanging="312"/>
              <w:rPr>
                <w:rFonts w:ascii="Arial" w:eastAsia="Cordia New" w:hAnsi="Arial" w:cs="Arial"/>
                <w:b/>
                <w:bCs/>
                <w:sz w:val="18"/>
                <w:szCs w:val="18"/>
                <w:u w:val="single"/>
              </w:rPr>
            </w:pPr>
          </w:p>
        </w:tc>
        <w:tc>
          <w:tcPr>
            <w:tcW w:w="1351" w:type="dxa"/>
            <w:vAlign w:val="bottom"/>
          </w:tcPr>
          <w:p w14:paraId="002082F2" w14:textId="77777777" w:rsidR="00B50417" w:rsidRPr="00147820" w:rsidRDefault="00B50417"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7A4C325C" w14:textId="77777777" w:rsidR="00B50417" w:rsidRPr="00147820" w:rsidRDefault="00B50417"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5834F952" w14:textId="77777777" w:rsidR="00B50417" w:rsidRPr="00147820" w:rsidRDefault="00B50417"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034D976F" w14:textId="77777777" w:rsidR="00B50417" w:rsidRPr="00147820" w:rsidRDefault="00B50417" w:rsidP="00377AAE">
            <w:pPr>
              <w:tabs>
                <w:tab w:val="decimal" w:pos="979"/>
              </w:tabs>
              <w:spacing w:line="380" w:lineRule="exact"/>
              <w:ind w:left="-29" w:right="-29"/>
              <w:jc w:val="thaiDistribute"/>
              <w:rPr>
                <w:rFonts w:ascii="Arial" w:hAnsi="Arial" w:cs="Arial"/>
                <w:sz w:val="18"/>
                <w:szCs w:val="18"/>
              </w:rPr>
            </w:pPr>
          </w:p>
        </w:tc>
      </w:tr>
      <w:tr w:rsidR="00147820" w:rsidRPr="00147820" w14:paraId="09ACBF56" w14:textId="77777777" w:rsidTr="00F94D25">
        <w:tc>
          <w:tcPr>
            <w:tcW w:w="3866" w:type="dxa"/>
          </w:tcPr>
          <w:p w14:paraId="2C848D43" w14:textId="77777777" w:rsidR="00147820" w:rsidRPr="00147820" w:rsidRDefault="00147820" w:rsidP="00377AAE">
            <w:pPr>
              <w:tabs>
                <w:tab w:val="left" w:pos="340"/>
                <w:tab w:val="left" w:pos="794"/>
                <w:tab w:val="left" w:pos="1361"/>
                <w:tab w:val="left" w:pos="1928"/>
              </w:tabs>
              <w:spacing w:line="380" w:lineRule="exact"/>
              <w:ind w:left="312" w:right="-108" w:hanging="312"/>
              <w:rPr>
                <w:rFonts w:ascii="Arial" w:eastAsia="Cordia New" w:hAnsi="Arial" w:cs="Arial"/>
                <w:b/>
                <w:bCs/>
                <w:sz w:val="18"/>
                <w:szCs w:val="18"/>
                <w:u w:val="single"/>
              </w:rPr>
            </w:pPr>
          </w:p>
        </w:tc>
        <w:tc>
          <w:tcPr>
            <w:tcW w:w="1351" w:type="dxa"/>
            <w:vAlign w:val="bottom"/>
          </w:tcPr>
          <w:p w14:paraId="742C0CFE" w14:textId="77777777" w:rsidR="00147820" w:rsidRPr="00147820" w:rsidRDefault="00147820"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58FB5B51" w14:textId="77777777" w:rsidR="00147820" w:rsidRPr="00147820" w:rsidRDefault="00147820"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3DEB13C2" w14:textId="77777777" w:rsidR="00147820" w:rsidRPr="00147820" w:rsidRDefault="00147820"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7E61D170" w14:textId="77777777" w:rsidR="00147820" w:rsidRPr="00147820" w:rsidRDefault="00147820" w:rsidP="00377AAE">
            <w:pPr>
              <w:tabs>
                <w:tab w:val="decimal" w:pos="979"/>
              </w:tabs>
              <w:spacing w:line="380" w:lineRule="exact"/>
              <w:ind w:left="-29" w:right="-29"/>
              <w:jc w:val="thaiDistribute"/>
              <w:rPr>
                <w:rFonts w:ascii="Arial" w:hAnsi="Arial" w:cs="Arial"/>
                <w:sz w:val="18"/>
                <w:szCs w:val="18"/>
              </w:rPr>
            </w:pPr>
          </w:p>
        </w:tc>
      </w:tr>
      <w:tr w:rsidR="00147820" w:rsidRPr="00147820" w14:paraId="6808D1AC" w14:textId="77777777" w:rsidTr="00F94D25">
        <w:tc>
          <w:tcPr>
            <w:tcW w:w="3866" w:type="dxa"/>
          </w:tcPr>
          <w:p w14:paraId="5D1EEC62" w14:textId="77777777" w:rsidR="00147820" w:rsidRPr="00147820" w:rsidRDefault="00147820" w:rsidP="00377AAE">
            <w:pPr>
              <w:tabs>
                <w:tab w:val="left" w:pos="340"/>
                <w:tab w:val="left" w:pos="794"/>
                <w:tab w:val="left" w:pos="1361"/>
                <w:tab w:val="left" w:pos="1928"/>
              </w:tabs>
              <w:spacing w:line="380" w:lineRule="exact"/>
              <w:ind w:left="312" w:right="-108" w:hanging="312"/>
              <w:rPr>
                <w:rFonts w:ascii="Arial" w:eastAsia="Cordia New" w:hAnsi="Arial" w:cs="Arial"/>
                <w:b/>
                <w:bCs/>
                <w:sz w:val="18"/>
                <w:szCs w:val="18"/>
                <w:u w:val="single"/>
              </w:rPr>
            </w:pPr>
          </w:p>
        </w:tc>
        <w:tc>
          <w:tcPr>
            <w:tcW w:w="1351" w:type="dxa"/>
            <w:vAlign w:val="bottom"/>
          </w:tcPr>
          <w:p w14:paraId="065F5EC5" w14:textId="77777777" w:rsidR="00147820" w:rsidRPr="00147820" w:rsidRDefault="00147820"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13C36603" w14:textId="77777777" w:rsidR="00147820" w:rsidRPr="00147820" w:rsidRDefault="00147820"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4A2D4EA4" w14:textId="77777777" w:rsidR="00147820" w:rsidRPr="00147820" w:rsidRDefault="00147820"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472EC358" w14:textId="77777777" w:rsidR="00147820" w:rsidRPr="00147820" w:rsidRDefault="00147820" w:rsidP="00377AAE">
            <w:pPr>
              <w:tabs>
                <w:tab w:val="decimal" w:pos="979"/>
              </w:tabs>
              <w:spacing w:line="380" w:lineRule="exact"/>
              <w:ind w:left="-29" w:right="-29"/>
              <w:jc w:val="thaiDistribute"/>
              <w:rPr>
                <w:rFonts w:ascii="Arial" w:hAnsi="Arial" w:cs="Arial"/>
                <w:sz w:val="18"/>
                <w:szCs w:val="18"/>
              </w:rPr>
            </w:pPr>
          </w:p>
        </w:tc>
      </w:tr>
      <w:tr w:rsidR="006454D8" w:rsidRPr="00147820" w14:paraId="1C9782C4" w14:textId="77777777" w:rsidTr="00F94D25">
        <w:tc>
          <w:tcPr>
            <w:tcW w:w="3866" w:type="dxa"/>
          </w:tcPr>
          <w:p w14:paraId="0F9FBD57" w14:textId="77777777" w:rsidR="00B50417" w:rsidRPr="00147820" w:rsidRDefault="00B50417" w:rsidP="00377AAE">
            <w:pPr>
              <w:tabs>
                <w:tab w:val="left" w:pos="340"/>
                <w:tab w:val="left" w:pos="794"/>
                <w:tab w:val="left" w:pos="1361"/>
                <w:tab w:val="left" w:pos="1928"/>
              </w:tabs>
              <w:spacing w:line="380" w:lineRule="exact"/>
              <w:ind w:left="312" w:right="-108" w:hanging="312"/>
              <w:rPr>
                <w:rFonts w:ascii="Arial" w:eastAsia="Cordia New" w:hAnsi="Arial" w:cs="Arial"/>
                <w:b/>
                <w:bCs/>
                <w:sz w:val="18"/>
                <w:szCs w:val="18"/>
                <w:u w:val="single"/>
              </w:rPr>
            </w:pPr>
          </w:p>
        </w:tc>
        <w:tc>
          <w:tcPr>
            <w:tcW w:w="1351" w:type="dxa"/>
            <w:vAlign w:val="bottom"/>
          </w:tcPr>
          <w:p w14:paraId="7E2F5F69" w14:textId="77777777" w:rsidR="00B50417" w:rsidRPr="00147820" w:rsidRDefault="00B50417"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7A6C30CF" w14:textId="77777777" w:rsidR="00B50417" w:rsidRPr="00147820" w:rsidRDefault="00B50417"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2399642C" w14:textId="77777777" w:rsidR="00B50417" w:rsidRPr="00147820" w:rsidRDefault="00B50417"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4EA49FE9" w14:textId="77777777" w:rsidR="00B50417" w:rsidRPr="00147820" w:rsidRDefault="00B50417" w:rsidP="00377AAE">
            <w:pPr>
              <w:tabs>
                <w:tab w:val="decimal" w:pos="979"/>
              </w:tabs>
              <w:spacing w:line="380" w:lineRule="exact"/>
              <w:ind w:left="-29" w:right="-29"/>
              <w:jc w:val="thaiDistribute"/>
              <w:rPr>
                <w:rFonts w:ascii="Arial" w:hAnsi="Arial" w:cs="Arial"/>
                <w:sz w:val="18"/>
                <w:szCs w:val="18"/>
              </w:rPr>
            </w:pPr>
          </w:p>
        </w:tc>
      </w:tr>
      <w:tr w:rsidR="006454D8" w:rsidRPr="00147820" w14:paraId="0195C711" w14:textId="77777777" w:rsidTr="00F94D25">
        <w:tc>
          <w:tcPr>
            <w:tcW w:w="3866" w:type="dxa"/>
          </w:tcPr>
          <w:p w14:paraId="6BA87901" w14:textId="42794AE0" w:rsidR="00377AAE" w:rsidRPr="00147820" w:rsidRDefault="00377AAE" w:rsidP="00377AAE">
            <w:pPr>
              <w:tabs>
                <w:tab w:val="left" w:pos="340"/>
                <w:tab w:val="left" w:pos="794"/>
                <w:tab w:val="left" w:pos="1361"/>
                <w:tab w:val="left" w:pos="1928"/>
              </w:tabs>
              <w:spacing w:line="380" w:lineRule="exact"/>
              <w:ind w:left="312" w:right="-108" w:hanging="312"/>
              <w:rPr>
                <w:rFonts w:ascii="Arial" w:hAnsi="Arial" w:cs="Arial"/>
                <w:sz w:val="18"/>
                <w:szCs w:val="18"/>
              </w:rPr>
            </w:pPr>
            <w:r w:rsidRPr="00147820">
              <w:rPr>
                <w:rFonts w:ascii="Arial" w:eastAsia="Cordia New" w:hAnsi="Arial" w:cs="Arial"/>
                <w:b/>
                <w:bCs/>
                <w:sz w:val="18"/>
                <w:szCs w:val="18"/>
                <w:u w:val="single"/>
              </w:rPr>
              <w:lastRenderedPageBreak/>
              <w:t>Trade receivables - unrelated parties</w:t>
            </w:r>
          </w:p>
        </w:tc>
        <w:tc>
          <w:tcPr>
            <w:tcW w:w="1351" w:type="dxa"/>
            <w:vAlign w:val="bottom"/>
          </w:tcPr>
          <w:p w14:paraId="3936FF18"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0DE50C92"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271FF024"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0F4C6A46"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r>
      <w:tr w:rsidR="006454D8" w:rsidRPr="00147820" w14:paraId="714CAD41" w14:textId="77777777" w:rsidTr="00F94D25">
        <w:tc>
          <w:tcPr>
            <w:tcW w:w="3866" w:type="dxa"/>
          </w:tcPr>
          <w:p w14:paraId="6A027D2A" w14:textId="77777777" w:rsidR="00377AAE" w:rsidRPr="00147820" w:rsidRDefault="00377AAE" w:rsidP="00377AAE">
            <w:pPr>
              <w:tabs>
                <w:tab w:val="left" w:pos="340"/>
                <w:tab w:val="left" w:pos="794"/>
                <w:tab w:val="left" w:pos="1361"/>
                <w:tab w:val="left" w:pos="1928"/>
              </w:tabs>
              <w:spacing w:line="380" w:lineRule="exact"/>
              <w:ind w:left="312" w:right="-108" w:hanging="312"/>
              <w:rPr>
                <w:rFonts w:ascii="Arial" w:hAnsi="Arial" w:cs="Arial"/>
                <w:sz w:val="18"/>
                <w:szCs w:val="18"/>
              </w:rPr>
            </w:pPr>
            <w:r w:rsidRPr="00147820">
              <w:rPr>
                <w:rFonts w:ascii="Arial" w:eastAsia="Cordia New" w:hAnsi="Arial" w:cs="Arial"/>
                <w:sz w:val="18"/>
                <w:szCs w:val="18"/>
              </w:rPr>
              <w:t xml:space="preserve">Aged </w:t>
            </w:r>
            <w:proofErr w:type="gramStart"/>
            <w:r w:rsidRPr="00147820">
              <w:rPr>
                <w:rFonts w:ascii="Arial" w:eastAsia="Cordia New" w:hAnsi="Arial" w:cs="Arial"/>
                <w:sz w:val="18"/>
                <w:szCs w:val="18"/>
              </w:rPr>
              <w:t>on the basis of</w:t>
            </w:r>
            <w:proofErr w:type="gramEnd"/>
            <w:r w:rsidRPr="00147820">
              <w:rPr>
                <w:rFonts w:ascii="Arial" w:eastAsia="Cordia New" w:hAnsi="Arial" w:cs="Arial"/>
                <w:sz w:val="18"/>
                <w:szCs w:val="18"/>
              </w:rPr>
              <w:t xml:space="preserve"> due dates</w:t>
            </w:r>
          </w:p>
        </w:tc>
        <w:tc>
          <w:tcPr>
            <w:tcW w:w="1351" w:type="dxa"/>
            <w:vAlign w:val="bottom"/>
          </w:tcPr>
          <w:p w14:paraId="7C88919E"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1E474C24"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3040D0BA"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c>
          <w:tcPr>
            <w:tcW w:w="1351" w:type="dxa"/>
            <w:vAlign w:val="bottom"/>
          </w:tcPr>
          <w:p w14:paraId="41944CA2" w14:textId="77777777" w:rsidR="00377AAE" w:rsidRPr="00147820" w:rsidRDefault="00377AAE" w:rsidP="00377AAE">
            <w:pPr>
              <w:tabs>
                <w:tab w:val="decimal" w:pos="979"/>
              </w:tabs>
              <w:spacing w:line="380" w:lineRule="exact"/>
              <w:ind w:left="-29" w:right="-29"/>
              <w:jc w:val="thaiDistribute"/>
              <w:rPr>
                <w:rFonts w:ascii="Arial" w:hAnsi="Arial" w:cs="Arial"/>
                <w:sz w:val="18"/>
                <w:szCs w:val="18"/>
              </w:rPr>
            </w:pPr>
          </w:p>
        </w:tc>
      </w:tr>
      <w:tr w:rsidR="006454D8" w:rsidRPr="00147820" w14:paraId="7B70797E" w14:textId="77777777" w:rsidTr="00F94D25">
        <w:tc>
          <w:tcPr>
            <w:tcW w:w="3866" w:type="dxa"/>
          </w:tcPr>
          <w:p w14:paraId="259F7E9E" w14:textId="77777777" w:rsidR="00012CFE" w:rsidRPr="00147820" w:rsidRDefault="00012CFE" w:rsidP="00012CFE">
            <w:pPr>
              <w:tabs>
                <w:tab w:val="left" w:pos="340"/>
                <w:tab w:val="left" w:pos="794"/>
                <w:tab w:val="left" w:pos="1361"/>
                <w:tab w:val="left" w:pos="1928"/>
              </w:tabs>
              <w:spacing w:line="380" w:lineRule="exact"/>
              <w:ind w:left="312" w:right="-108" w:hanging="150"/>
              <w:rPr>
                <w:rFonts w:ascii="Arial" w:hAnsi="Arial" w:cs="Arial"/>
                <w:sz w:val="18"/>
                <w:szCs w:val="18"/>
              </w:rPr>
            </w:pPr>
            <w:r w:rsidRPr="00147820">
              <w:rPr>
                <w:rFonts w:ascii="Arial" w:eastAsia="Cordia New" w:hAnsi="Arial" w:cs="Arial"/>
                <w:sz w:val="18"/>
                <w:szCs w:val="18"/>
              </w:rPr>
              <w:t>Not yet due</w:t>
            </w:r>
          </w:p>
        </w:tc>
        <w:tc>
          <w:tcPr>
            <w:tcW w:w="1351" w:type="dxa"/>
            <w:vAlign w:val="bottom"/>
          </w:tcPr>
          <w:p w14:paraId="72C92B5E" w14:textId="3F0B29AC" w:rsidR="00012CFE" w:rsidRPr="00147820" w:rsidRDefault="003238CD"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266,959</w:t>
            </w:r>
          </w:p>
        </w:tc>
        <w:tc>
          <w:tcPr>
            <w:tcW w:w="1351" w:type="dxa"/>
            <w:vAlign w:val="bottom"/>
          </w:tcPr>
          <w:p w14:paraId="2A91A94A" w14:textId="19DCC22B"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246,922</w:t>
            </w:r>
          </w:p>
        </w:tc>
        <w:tc>
          <w:tcPr>
            <w:tcW w:w="1351" w:type="dxa"/>
            <w:vAlign w:val="bottom"/>
          </w:tcPr>
          <w:p w14:paraId="31184457" w14:textId="29C0A1A9" w:rsidR="00012CFE" w:rsidRPr="00147820" w:rsidRDefault="003238CD"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0B0289E3" w14:textId="5400239F"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76CD84AC" w14:textId="77777777" w:rsidTr="00F94D25">
        <w:tc>
          <w:tcPr>
            <w:tcW w:w="3866" w:type="dxa"/>
          </w:tcPr>
          <w:p w14:paraId="24F1C12C" w14:textId="77777777" w:rsidR="00012CFE" w:rsidRPr="00147820" w:rsidRDefault="00012CFE" w:rsidP="00012CFE">
            <w:pPr>
              <w:tabs>
                <w:tab w:val="left" w:pos="340"/>
                <w:tab w:val="left" w:pos="794"/>
                <w:tab w:val="left" w:pos="1361"/>
                <w:tab w:val="left" w:pos="1928"/>
              </w:tabs>
              <w:spacing w:line="380" w:lineRule="exact"/>
              <w:ind w:right="-108" w:firstLine="162"/>
              <w:rPr>
                <w:rFonts w:ascii="Arial" w:hAnsi="Arial" w:cs="Arial"/>
                <w:sz w:val="18"/>
                <w:szCs w:val="18"/>
              </w:rPr>
            </w:pPr>
            <w:r w:rsidRPr="00147820">
              <w:rPr>
                <w:rFonts w:ascii="Arial" w:eastAsia="Cordia New" w:hAnsi="Arial" w:cs="Arial"/>
                <w:sz w:val="18"/>
                <w:szCs w:val="18"/>
              </w:rPr>
              <w:t>Past due</w:t>
            </w:r>
          </w:p>
        </w:tc>
        <w:tc>
          <w:tcPr>
            <w:tcW w:w="1351" w:type="dxa"/>
            <w:vAlign w:val="bottom"/>
          </w:tcPr>
          <w:p w14:paraId="698C8C20" w14:textId="77777777" w:rsidR="00012CFE" w:rsidRPr="00147820" w:rsidRDefault="00012CFE" w:rsidP="00012CFE">
            <w:pPr>
              <w:tabs>
                <w:tab w:val="decimal" w:pos="979"/>
              </w:tabs>
              <w:spacing w:line="380" w:lineRule="exact"/>
              <w:ind w:left="-29" w:right="-29"/>
              <w:jc w:val="thaiDistribute"/>
              <w:rPr>
                <w:rFonts w:ascii="Arial" w:hAnsi="Arial" w:cs="Arial"/>
                <w:sz w:val="18"/>
                <w:szCs w:val="18"/>
              </w:rPr>
            </w:pPr>
          </w:p>
        </w:tc>
        <w:tc>
          <w:tcPr>
            <w:tcW w:w="1351" w:type="dxa"/>
            <w:vAlign w:val="bottom"/>
          </w:tcPr>
          <w:p w14:paraId="4FE88AFB" w14:textId="77777777" w:rsidR="00012CFE" w:rsidRPr="00147820" w:rsidRDefault="00012CFE" w:rsidP="00012CFE">
            <w:pPr>
              <w:tabs>
                <w:tab w:val="decimal" w:pos="979"/>
              </w:tabs>
              <w:spacing w:line="380" w:lineRule="exact"/>
              <w:ind w:left="-29" w:right="-29"/>
              <w:jc w:val="thaiDistribute"/>
              <w:rPr>
                <w:rFonts w:ascii="Arial" w:hAnsi="Arial" w:cs="Arial"/>
                <w:sz w:val="18"/>
                <w:szCs w:val="18"/>
              </w:rPr>
            </w:pPr>
          </w:p>
        </w:tc>
        <w:tc>
          <w:tcPr>
            <w:tcW w:w="1351" w:type="dxa"/>
            <w:vAlign w:val="bottom"/>
          </w:tcPr>
          <w:p w14:paraId="2728937B" w14:textId="77777777" w:rsidR="00012CFE" w:rsidRPr="00147820" w:rsidRDefault="00012CFE" w:rsidP="00012CFE">
            <w:pPr>
              <w:tabs>
                <w:tab w:val="decimal" w:pos="979"/>
              </w:tabs>
              <w:spacing w:line="380" w:lineRule="exact"/>
              <w:ind w:left="-29" w:right="-29"/>
              <w:jc w:val="thaiDistribute"/>
              <w:rPr>
                <w:rFonts w:ascii="Arial" w:hAnsi="Arial" w:cs="Arial"/>
                <w:sz w:val="18"/>
                <w:szCs w:val="18"/>
              </w:rPr>
            </w:pPr>
          </w:p>
        </w:tc>
        <w:tc>
          <w:tcPr>
            <w:tcW w:w="1351" w:type="dxa"/>
            <w:vAlign w:val="bottom"/>
          </w:tcPr>
          <w:p w14:paraId="5AAE966C" w14:textId="77777777" w:rsidR="00012CFE" w:rsidRPr="00147820" w:rsidRDefault="00012CFE" w:rsidP="00012CFE">
            <w:pPr>
              <w:tabs>
                <w:tab w:val="decimal" w:pos="979"/>
              </w:tabs>
              <w:spacing w:line="380" w:lineRule="exact"/>
              <w:ind w:left="-29" w:right="-29"/>
              <w:jc w:val="thaiDistribute"/>
              <w:rPr>
                <w:rFonts w:ascii="Arial" w:hAnsi="Arial" w:cs="Arial"/>
                <w:sz w:val="18"/>
                <w:szCs w:val="18"/>
              </w:rPr>
            </w:pPr>
          </w:p>
        </w:tc>
      </w:tr>
      <w:tr w:rsidR="006454D8" w:rsidRPr="00147820" w14:paraId="3F2D52E6" w14:textId="77777777" w:rsidTr="00F94D25">
        <w:tc>
          <w:tcPr>
            <w:tcW w:w="3866" w:type="dxa"/>
          </w:tcPr>
          <w:p w14:paraId="4567B9B6" w14:textId="77777777" w:rsidR="00012CFE" w:rsidRPr="00147820" w:rsidRDefault="00012CFE" w:rsidP="00012CFE">
            <w:pPr>
              <w:tabs>
                <w:tab w:val="left" w:pos="340"/>
                <w:tab w:val="left" w:pos="794"/>
                <w:tab w:val="left" w:pos="1361"/>
                <w:tab w:val="left" w:pos="1928"/>
              </w:tabs>
              <w:spacing w:line="380" w:lineRule="exact"/>
              <w:ind w:right="-108" w:firstLine="342"/>
              <w:rPr>
                <w:rFonts w:ascii="Arial" w:hAnsi="Arial" w:cs="Arial"/>
                <w:sz w:val="18"/>
                <w:szCs w:val="18"/>
              </w:rPr>
            </w:pPr>
            <w:r w:rsidRPr="00147820">
              <w:rPr>
                <w:rFonts w:ascii="Arial" w:hAnsi="Arial" w:cs="Arial"/>
                <w:sz w:val="18"/>
                <w:szCs w:val="18"/>
              </w:rPr>
              <w:t>Up to 3 months</w:t>
            </w:r>
          </w:p>
        </w:tc>
        <w:tc>
          <w:tcPr>
            <w:tcW w:w="1351" w:type="dxa"/>
            <w:vAlign w:val="bottom"/>
          </w:tcPr>
          <w:p w14:paraId="374C6571" w14:textId="339A50AF" w:rsidR="00012CFE" w:rsidRPr="00147820" w:rsidRDefault="003238CD"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54,551</w:t>
            </w:r>
          </w:p>
        </w:tc>
        <w:tc>
          <w:tcPr>
            <w:tcW w:w="1351" w:type="dxa"/>
            <w:vAlign w:val="bottom"/>
          </w:tcPr>
          <w:p w14:paraId="08DC703A" w14:textId="526738DA"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46,859</w:t>
            </w:r>
          </w:p>
        </w:tc>
        <w:tc>
          <w:tcPr>
            <w:tcW w:w="1351" w:type="dxa"/>
            <w:vAlign w:val="bottom"/>
          </w:tcPr>
          <w:p w14:paraId="0BCA2230" w14:textId="5E069E52" w:rsidR="00012CFE" w:rsidRPr="00147820" w:rsidRDefault="003238CD" w:rsidP="00012CFE">
            <w:pPr>
              <w:tabs>
                <w:tab w:val="decimal" w:pos="979"/>
              </w:tabs>
              <w:spacing w:line="380" w:lineRule="exact"/>
              <w:ind w:left="-29" w:right="-29"/>
              <w:jc w:val="thaiDistribute"/>
              <w:rPr>
                <w:rFonts w:ascii="Arial" w:hAnsi="Arial" w:cs="Arial"/>
                <w:sz w:val="18"/>
                <w:szCs w:val="22"/>
              </w:rPr>
            </w:pPr>
            <w:r w:rsidRPr="00147820">
              <w:rPr>
                <w:rFonts w:ascii="Arial" w:hAnsi="Arial" w:cs="Arial"/>
                <w:sz w:val="18"/>
                <w:szCs w:val="22"/>
              </w:rPr>
              <w:t>-</w:t>
            </w:r>
          </w:p>
        </w:tc>
        <w:tc>
          <w:tcPr>
            <w:tcW w:w="1351" w:type="dxa"/>
            <w:vAlign w:val="bottom"/>
          </w:tcPr>
          <w:p w14:paraId="648E38FE" w14:textId="16A6B323"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442F2FAD" w14:textId="77777777" w:rsidTr="00F94D25">
        <w:tc>
          <w:tcPr>
            <w:tcW w:w="3866" w:type="dxa"/>
          </w:tcPr>
          <w:p w14:paraId="48D2073D" w14:textId="77777777" w:rsidR="00012CFE" w:rsidRPr="00147820" w:rsidRDefault="00012CFE" w:rsidP="00012CFE">
            <w:pPr>
              <w:tabs>
                <w:tab w:val="left" w:pos="340"/>
                <w:tab w:val="left" w:pos="794"/>
                <w:tab w:val="left" w:pos="1361"/>
                <w:tab w:val="left" w:pos="1928"/>
              </w:tabs>
              <w:spacing w:line="380" w:lineRule="exact"/>
              <w:ind w:right="-108" w:firstLine="342"/>
              <w:rPr>
                <w:rFonts w:ascii="Arial" w:hAnsi="Arial" w:cs="Arial"/>
                <w:sz w:val="18"/>
                <w:szCs w:val="18"/>
              </w:rPr>
            </w:pPr>
            <w:r w:rsidRPr="00147820">
              <w:rPr>
                <w:rFonts w:ascii="Arial" w:hAnsi="Arial" w:cs="Arial"/>
                <w:sz w:val="18"/>
                <w:szCs w:val="18"/>
              </w:rPr>
              <w:t>3 - 6 months</w:t>
            </w:r>
          </w:p>
        </w:tc>
        <w:tc>
          <w:tcPr>
            <w:tcW w:w="1351" w:type="dxa"/>
            <w:vAlign w:val="bottom"/>
          </w:tcPr>
          <w:p w14:paraId="3C6C8627" w14:textId="2D6E5758" w:rsidR="00012CFE" w:rsidRPr="00147820" w:rsidRDefault="003238CD"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188</w:t>
            </w:r>
          </w:p>
        </w:tc>
        <w:tc>
          <w:tcPr>
            <w:tcW w:w="1351" w:type="dxa"/>
            <w:vAlign w:val="bottom"/>
          </w:tcPr>
          <w:p w14:paraId="2A635B96" w14:textId="6F6D0943"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1,320</w:t>
            </w:r>
          </w:p>
        </w:tc>
        <w:tc>
          <w:tcPr>
            <w:tcW w:w="1351" w:type="dxa"/>
            <w:vAlign w:val="bottom"/>
          </w:tcPr>
          <w:p w14:paraId="40BD6607" w14:textId="3EF48608" w:rsidR="00012CFE" w:rsidRPr="00147820" w:rsidRDefault="003238CD"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3D0000E5" w14:textId="040CED47"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3193459B" w14:textId="77777777" w:rsidTr="00F94D25">
        <w:tc>
          <w:tcPr>
            <w:tcW w:w="3866" w:type="dxa"/>
          </w:tcPr>
          <w:p w14:paraId="6144DB8F" w14:textId="77777777" w:rsidR="00012CFE" w:rsidRPr="00147820" w:rsidRDefault="00012CFE" w:rsidP="00012CFE">
            <w:pPr>
              <w:tabs>
                <w:tab w:val="left" w:pos="340"/>
                <w:tab w:val="left" w:pos="794"/>
                <w:tab w:val="left" w:pos="1361"/>
                <w:tab w:val="left" w:pos="1928"/>
                <w:tab w:val="center" w:pos="6210"/>
                <w:tab w:val="center" w:pos="8100"/>
              </w:tabs>
              <w:spacing w:line="380" w:lineRule="exact"/>
              <w:ind w:right="-108" w:firstLine="342"/>
              <w:rPr>
                <w:rFonts w:ascii="Arial" w:eastAsia="Cordia New" w:hAnsi="Arial" w:cs="Arial"/>
                <w:sz w:val="18"/>
                <w:szCs w:val="18"/>
              </w:rPr>
            </w:pPr>
            <w:r w:rsidRPr="00147820">
              <w:rPr>
                <w:rFonts w:ascii="Arial" w:hAnsi="Arial" w:cs="Arial"/>
                <w:sz w:val="18"/>
                <w:szCs w:val="18"/>
              </w:rPr>
              <w:t>6 - 12 months</w:t>
            </w:r>
          </w:p>
        </w:tc>
        <w:tc>
          <w:tcPr>
            <w:tcW w:w="1351" w:type="dxa"/>
            <w:vAlign w:val="bottom"/>
          </w:tcPr>
          <w:p w14:paraId="29A7E361" w14:textId="6A09DCAA" w:rsidR="00012CFE" w:rsidRPr="00147820" w:rsidRDefault="003238CD"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702</w:t>
            </w:r>
          </w:p>
        </w:tc>
        <w:tc>
          <w:tcPr>
            <w:tcW w:w="1351" w:type="dxa"/>
            <w:vAlign w:val="bottom"/>
          </w:tcPr>
          <w:p w14:paraId="28CABF54" w14:textId="0E96F7C4"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46</w:t>
            </w:r>
          </w:p>
        </w:tc>
        <w:tc>
          <w:tcPr>
            <w:tcW w:w="1351" w:type="dxa"/>
            <w:vAlign w:val="bottom"/>
          </w:tcPr>
          <w:p w14:paraId="051AD11C" w14:textId="45C6BD5E" w:rsidR="00012CFE" w:rsidRPr="00147820" w:rsidRDefault="003238CD"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70D4DF9C" w14:textId="73E30C86"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2846B7CC" w14:textId="77777777" w:rsidTr="00F94D25">
        <w:tc>
          <w:tcPr>
            <w:tcW w:w="3866" w:type="dxa"/>
          </w:tcPr>
          <w:p w14:paraId="79E20E5E" w14:textId="77777777" w:rsidR="00012CFE" w:rsidRPr="00147820" w:rsidRDefault="00012CFE" w:rsidP="00012CFE">
            <w:pPr>
              <w:tabs>
                <w:tab w:val="left" w:pos="340"/>
                <w:tab w:val="left" w:pos="794"/>
                <w:tab w:val="left" w:pos="1361"/>
                <w:tab w:val="left" w:pos="1928"/>
                <w:tab w:val="center" w:pos="6210"/>
                <w:tab w:val="center" w:pos="8100"/>
              </w:tabs>
              <w:spacing w:line="380" w:lineRule="exact"/>
              <w:ind w:right="-108" w:firstLine="342"/>
              <w:rPr>
                <w:rFonts w:ascii="Arial" w:eastAsia="Cordia New" w:hAnsi="Arial" w:cs="Arial"/>
                <w:sz w:val="18"/>
                <w:szCs w:val="18"/>
              </w:rPr>
            </w:pPr>
            <w:r w:rsidRPr="00147820">
              <w:rPr>
                <w:rFonts w:ascii="Arial" w:hAnsi="Arial" w:cs="Arial"/>
                <w:sz w:val="18"/>
                <w:szCs w:val="18"/>
              </w:rPr>
              <w:t>Over 12 months</w:t>
            </w:r>
          </w:p>
        </w:tc>
        <w:tc>
          <w:tcPr>
            <w:tcW w:w="1351" w:type="dxa"/>
            <w:vAlign w:val="bottom"/>
          </w:tcPr>
          <w:p w14:paraId="704E1BCA" w14:textId="760770C6" w:rsidR="00012CFE" w:rsidRPr="00147820" w:rsidRDefault="003238CD" w:rsidP="00012CFE">
            <w:pPr>
              <w:pBdr>
                <w:bottom w:val="single" w:sz="4" w:space="1" w:color="auto"/>
              </w:pBdr>
              <w:tabs>
                <w:tab w:val="decimal" w:pos="979"/>
              </w:tabs>
              <w:spacing w:line="380" w:lineRule="exact"/>
              <w:ind w:left="-29" w:right="-29"/>
              <w:jc w:val="thaiDistribute"/>
              <w:rPr>
                <w:rFonts w:ascii="Arial" w:hAnsi="Arial" w:cs="Arial"/>
                <w:sz w:val="18"/>
                <w:szCs w:val="18"/>
                <w:cs/>
              </w:rPr>
            </w:pPr>
            <w:r w:rsidRPr="00147820">
              <w:rPr>
                <w:rFonts w:ascii="Arial" w:hAnsi="Arial" w:cs="Arial"/>
                <w:sz w:val="18"/>
                <w:szCs w:val="18"/>
              </w:rPr>
              <w:t>2,325</w:t>
            </w:r>
          </w:p>
        </w:tc>
        <w:tc>
          <w:tcPr>
            <w:tcW w:w="1351" w:type="dxa"/>
            <w:vAlign w:val="bottom"/>
          </w:tcPr>
          <w:p w14:paraId="7F8D0718" w14:textId="6CFDDB5A" w:rsidR="00012CFE" w:rsidRPr="00147820" w:rsidRDefault="00012CFE"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2,386</w:t>
            </w:r>
          </w:p>
        </w:tc>
        <w:tc>
          <w:tcPr>
            <w:tcW w:w="1351" w:type="dxa"/>
            <w:vAlign w:val="bottom"/>
          </w:tcPr>
          <w:p w14:paraId="60562784" w14:textId="745B9E87" w:rsidR="00012CFE" w:rsidRPr="00147820" w:rsidRDefault="003238CD"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6436E046" w14:textId="6CFE45DE" w:rsidR="00012CFE" w:rsidRPr="00147820" w:rsidRDefault="00012CFE"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200D3F11" w14:textId="77777777" w:rsidTr="00F94D25">
        <w:tc>
          <w:tcPr>
            <w:tcW w:w="3866" w:type="dxa"/>
          </w:tcPr>
          <w:p w14:paraId="3C05C2D5" w14:textId="77777777" w:rsidR="00012CFE" w:rsidRPr="00147820" w:rsidRDefault="00012CFE" w:rsidP="00012CFE">
            <w:pPr>
              <w:tabs>
                <w:tab w:val="left" w:pos="340"/>
                <w:tab w:val="left" w:pos="794"/>
                <w:tab w:val="left" w:pos="1361"/>
                <w:tab w:val="left" w:pos="1928"/>
              </w:tabs>
              <w:spacing w:line="380" w:lineRule="exact"/>
              <w:ind w:left="312" w:right="-108" w:hanging="312"/>
              <w:rPr>
                <w:rFonts w:ascii="Arial" w:hAnsi="Arial" w:cs="Arial"/>
                <w:spacing w:val="-2"/>
                <w:sz w:val="18"/>
                <w:szCs w:val="18"/>
              </w:rPr>
            </w:pPr>
            <w:r w:rsidRPr="00147820">
              <w:rPr>
                <w:rFonts w:ascii="Arial" w:hAnsi="Arial" w:cs="Arial"/>
                <w:spacing w:val="-2"/>
                <w:sz w:val="18"/>
                <w:szCs w:val="18"/>
              </w:rPr>
              <w:t xml:space="preserve">Total </w:t>
            </w:r>
          </w:p>
        </w:tc>
        <w:tc>
          <w:tcPr>
            <w:tcW w:w="1351" w:type="dxa"/>
            <w:vAlign w:val="bottom"/>
          </w:tcPr>
          <w:p w14:paraId="44104849" w14:textId="664E705E" w:rsidR="00012CFE" w:rsidRPr="00147820" w:rsidRDefault="003238CD"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324,725</w:t>
            </w:r>
          </w:p>
        </w:tc>
        <w:tc>
          <w:tcPr>
            <w:tcW w:w="1351" w:type="dxa"/>
            <w:vAlign w:val="bottom"/>
          </w:tcPr>
          <w:p w14:paraId="3FB1E95E" w14:textId="4139D623"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297,533</w:t>
            </w:r>
          </w:p>
        </w:tc>
        <w:tc>
          <w:tcPr>
            <w:tcW w:w="1351" w:type="dxa"/>
            <w:vAlign w:val="bottom"/>
          </w:tcPr>
          <w:p w14:paraId="2752949D" w14:textId="79DDAA02" w:rsidR="00012CFE" w:rsidRPr="00147820" w:rsidRDefault="003238CD"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261C203B" w14:textId="1F3C4E4B" w:rsidR="00012CFE" w:rsidRPr="00147820" w:rsidRDefault="00012CFE" w:rsidP="00012CFE">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4BD47E03" w14:textId="77777777" w:rsidTr="00F94D25">
        <w:tc>
          <w:tcPr>
            <w:tcW w:w="3866" w:type="dxa"/>
          </w:tcPr>
          <w:p w14:paraId="37393B87" w14:textId="77777777" w:rsidR="00012CFE" w:rsidRPr="00147820" w:rsidRDefault="00012CFE" w:rsidP="00012CFE">
            <w:pPr>
              <w:tabs>
                <w:tab w:val="left" w:pos="420"/>
                <w:tab w:val="left" w:pos="794"/>
                <w:tab w:val="left" w:pos="1361"/>
                <w:tab w:val="left" w:pos="1928"/>
              </w:tabs>
              <w:spacing w:line="380" w:lineRule="exact"/>
              <w:ind w:left="600" w:right="-108" w:hanging="600"/>
              <w:rPr>
                <w:rFonts w:ascii="Arial" w:hAnsi="Arial" w:cs="Arial"/>
                <w:spacing w:val="-2"/>
                <w:sz w:val="18"/>
                <w:szCs w:val="18"/>
              </w:rPr>
            </w:pPr>
            <w:r w:rsidRPr="00147820">
              <w:rPr>
                <w:rFonts w:ascii="Arial" w:hAnsi="Arial" w:cs="Arial"/>
                <w:sz w:val="18"/>
                <w:szCs w:val="18"/>
              </w:rPr>
              <w:t xml:space="preserve">Less: Allowance for expected credit losses </w:t>
            </w:r>
          </w:p>
        </w:tc>
        <w:tc>
          <w:tcPr>
            <w:tcW w:w="1351" w:type="dxa"/>
            <w:vAlign w:val="bottom"/>
          </w:tcPr>
          <w:p w14:paraId="29AD8768" w14:textId="36E6EF40" w:rsidR="00012CFE" w:rsidRPr="00147820" w:rsidRDefault="003238CD"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(4,741)</w:t>
            </w:r>
          </w:p>
        </w:tc>
        <w:tc>
          <w:tcPr>
            <w:tcW w:w="1351" w:type="dxa"/>
            <w:vAlign w:val="bottom"/>
          </w:tcPr>
          <w:p w14:paraId="013060B3" w14:textId="3460EF1C" w:rsidR="00012CFE" w:rsidRPr="00147820" w:rsidRDefault="00012CFE"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(4,931)</w:t>
            </w:r>
          </w:p>
        </w:tc>
        <w:tc>
          <w:tcPr>
            <w:tcW w:w="1351" w:type="dxa"/>
            <w:vAlign w:val="bottom"/>
          </w:tcPr>
          <w:p w14:paraId="37FA642E" w14:textId="47D0106D" w:rsidR="00012CFE" w:rsidRPr="00147820" w:rsidRDefault="003238CD"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1BE2188C" w14:textId="420D4EFA" w:rsidR="00012CFE" w:rsidRPr="00147820" w:rsidRDefault="00012CFE"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47021774" w14:textId="77777777" w:rsidTr="00F94D25">
        <w:tc>
          <w:tcPr>
            <w:tcW w:w="3866" w:type="dxa"/>
          </w:tcPr>
          <w:p w14:paraId="31F31A0C" w14:textId="77777777" w:rsidR="00012CFE" w:rsidRPr="00147820" w:rsidRDefault="00012CFE" w:rsidP="00012CFE">
            <w:pPr>
              <w:tabs>
                <w:tab w:val="left" w:pos="340"/>
                <w:tab w:val="left" w:pos="794"/>
                <w:tab w:val="left" w:pos="1361"/>
                <w:tab w:val="left" w:pos="1928"/>
              </w:tabs>
              <w:spacing w:line="380" w:lineRule="exact"/>
              <w:ind w:left="312" w:right="-108" w:hanging="312"/>
              <w:rPr>
                <w:rFonts w:ascii="Arial" w:hAnsi="Arial" w:cs="Arial"/>
                <w:sz w:val="18"/>
                <w:szCs w:val="18"/>
              </w:rPr>
            </w:pPr>
            <w:r w:rsidRPr="00147820">
              <w:rPr>
                <w:rFonts w:ascii="Arial" w:hAnsi="Arial" w:cs="Arial"/>
                <w:spacing w:val="-2"/>
                <w:sz w:val="18"/>
                <w:szCs w:val="18"/>
              </w:rPr>
              <w:t>Total trade receivables - unrelated parties, net</w:t>
            </w:r>
          </w:p>
        </w:tc>
        <w:tc>
          <w:tcPr>
            <w:tcW w:w="1351" w:type="dxa"/>
            <w:vAlign w:val="bottom"/>
          </w:tcPr>
          <w:p w14:paraId="563B19D9" w14:textId="60A97A94" w:rsidR="00012CFE" w:rsidRPr="00147820" w:rsidRDefault="003238CD"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319,984</w:t>
            </w:r>
          </w:p>
        </w:tc>
        <w:tc>
          <w:tcPr>
            <w:tcW w:w="1351" w:type="dxa"/>
            <w:vAlign w:val="bottom"/>
          </w:tcPr>
          <w:p w14:paraId="345B6B5B" w14:textId="7ADA1925" w:rsidR="00012CFE" w:rsidRPr="00147820" w:rsidRDefault="00012CFE"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292,602</w:t>
            </w:r>
          </w:p>
        </w:tc>
        <w:tc>
          <w:tcPr>
            <w:tcW w:w="1351" w:type="dxa"/>
            <w:vAlign w:val="bottom"/>
          </w:tcPr>
          <w:p w14:paraId="32324D83" w14:textId="14130FA0" w:rsidR="00012CFE" w:rsidRPr="00147820" w:rsidRDefault="003238CD"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4ED4710E" w14:textId="5663A6E9" w:rsidR="00012CFE" w:rsidRPr="00147820" w:rsidRDefault="00012CFE"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048A46E5" w14:textId="77777777" w:rsidTr="00F94D25">
        <w:tc>
          <w:tcPr>
            <w:tcW w:w="3866" w:type="dxa"/>
          </w:tcPr>
          <w:p w14:paraId="364A9029" w14:textId="77777777" w:rsidR="00012CFE" w:rsidRPr="00147820" w:rsidRDefault="00012CFE" w:rsidP="00012CFE">
            <w:pPr>
              <w:tabs>
                <w:tab w:val="left" w:pos="340"/>
                <w:tab w:val="left" w:pos="794"/>
                <w:tab w:val="left" w:pos="1361"/>
                <w:tab w:val="left" w:pos="1928"/>
              </w:tabs>
              <w:spacing w:line="380" w:lineRule="exact"/>
              <w:ind w:left="312" w:right="-108" w:hanging="312"/>
              <w:rPr>
                <w:rFonts w:ascii="Arial" w:hAnsi="Arial" w:cs="Arial"/>
                <w:sz w:val="18"/>
                <w:szCs w:val="18"/>
              </w:rPr>
            </w:pPr>
            <w:r w:rsidRPr="00147820">
              <w:rPr>
                <w:rFonts w:ascii="Arial" w:hAnsi="Arial" w:cs="Arial"/>
                <w:sz w:val="18"/>
                <w:szCs w:val="18"/>
              </w:rPr>
              <w:t>Total trade receivables - net</w:t>
            </w:r>
          </w:p>
        </w:tc>
        <w:tc>
          <w:tcPr>
            <w:tcW w:w="1351" w:type="dxa"/>
            <w:vAlign w:val="bottom"/>
          </w:tcPr>
          <w:p w14:paraId="6589589F" w14:textId="1CEF774E" w:rsidR="00012CFE" w:rsidRPr="00147820" w:rsidRDefault="003238CD"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320,300</w:t>
            </w:r>
          </w:p>
        </w:tc>
        <w:tc>
          <w:tcPr>
            <w:tcW w:w="1351" w:type="dxa"/>
            <w:vAlign w:val="bottom"/>
          </w:tcPr>
          <w:p w14:paraId="6119C2E5" w14:textId="515955B8" w:rsidR="00012CFE" w:rsidRPr="00147820" w:rsidRDefault="00012CFE"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294,810</w:t>
            </w:r>
          </w:p>
        </w:tc>
        <w:tc>
          <w:tcPr>
            <w:tcW w:w="1351" w:type="dxa"/>
            <w:vAlign w:val="bottom"/>
          </w:tcPr>
          <w:p w14:paraId="3456C40D" w14:textId="5FEB1B8B" w:rsidR="00012CFE" w:rsidRPr="00147820" w:rsidRDefault="003238CD"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28,277</w:t>
            </w:r>
          </w:p>
        </w:tc>
        <w:tc>
          <w:tcPr>
            <w:tcW w:w="1351" w:type="dxa"/>
            <w:vAlign w:val="bottom"/>
          </w:tcPr>
          <w:p w14:paraId="7FAC0009" w14:textId="51BBF7F6" w:rsidR="00012CFE" w:rsidRPr="00147820" w:rsidRDefault="00012CFE" w:rsidP="00012CFE">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18,823</w:t>
            </w:r>
          </w:p>
        </w:tc>
      </w:tr>
      <w:tr w:rsidR="006454D8" w:rsidRPr="00147820" w14:paraId="7A3131A9" w14:textId="77777777" w:rsidTr="00F94D25">
        <w:tc>
          <w:tcPr>
            <w:tcW w:w="3866" w:type="dxa"/>
          </w:tcPr>
          <w:p w14:paraId="47CE68C7" w14:textId="77777777" w:rsidR="00012CFE" w:rsidRPr="00147820" w:rsidRDefault="00012CFE" w:rsidP="00012CFE">
            <w:pPr>
              <w:tabs>
                <w:tab w:val="left" w:pos="340"/>
                <w:tab w:val="left" w:pos="794"/>
                <w:tab w:val="left" w:pos="1361"/>
                <w:tab w:val="left" w:pos="1928"/>
              </w:tabs>
              <w:spacing w:line="380" w:lineRule="exact"/>
              <w:ind w:right="-108"/>
              <w:rPr>
                <w:rFonts w:ascii="Arial" w:hAnsi="Arial" w:cs="Arial"/>
                <w:sz w:val="18"/>
                <w:szCs w:val="18"/>
              </w:rPr>
            </w:pPr>
            <w:r w:rsidRPr="00147820">
              <w:rPr>
                <w:rFonts w:ascii="Arial" w:hAnsi="Arial" w:cs="Arial"/>
                <w:b/>
                <w:bCs/>
                <w:sz w:val="18"/>
                <w:szCs w:val="18"/>
                <w:u w:val="single"/>
              </w:rPr>
              <w:t>Other receivables</w:t>
            </w:r>
          </w:p>
        </w:tc>
        <w:tc>
          <w:tcPr>
            <w:tcW w:w="1351" w:type="dxa"/>
            <w:vAlign w:val="bottom"/>
          </w:tcPr>
          <w:p w14:paraId="54966CDD" w14:textId="77777777" w:rsidR="00012CFE" w:rsidRPr="00147820" w:rsidRDefault="00012CFE" w:rsidP="00012CFE">
            <w:pPr>
              <w:tabs>
                <w:tab w:val="decimal" w:pos="979"/>
              </w:tabs>
              <w:spacing w:line="380" w:lineRule="exact"/>
              <w:ind w:left="-29" w:right="-29"/>
              <w:jc w:val="thaiDistribute"/>
              <w:rPr>
                <w:rFonts w:ascii="Arial" w:hAnsi="Arial" w:cs="Arial"/>
                <w:sz w:val="18"/>
                <w:szCs w:val="18"/>
              </w:rPr>
            </w:pPr>
          </w:p>
        </w:tc>
        <w:tc>
          <w:tcPr>
            <w:tcW w:w="1351" w:type="dxa"/>
            <w:vAlign w:val="bottom"/>
          </w:tcPr>
          <w:p w14:paraId="29DB3A92" w14:textId="77777777" w:rsidR="00012CFE" w:rsidRPr="00147820" w:rsidRDefault="00012CFE" w:rsidP="00012CFE">
            <w:pPr>
              <w:tabs>
                <w:tab w:val="decimal" w:pos="979"/>
              </w:tabs>
              <w:spacing w:line="380" w:lineRule="exact"/>
              <w:ind w:left="-29" w:right="-29"/>
              <w:jc w:val="thaiDistribute"/>
              <w:rPr>
                <w:rFonts w:ascii="Arial" w:hAnsi="Arial" w:cs="Arial"/>
                <w:sz w:val="18"/>
                <w:szCs w:val="18"/>
              </w:rPr>
            </w:pPr>
          </w:p>
        </w:tc>
        <w:tc>
          <w:tcPr>
            <w:tcW w:w="1351" w:type="dxa"/>
            <w:vAlign w:val="bottom"/>
          </w:tcPr>
          <w:p w14:paraId="5A62B62C" w14:textId="77777777" w:rsidR="00012CFE" w:rsidRPr="00147820" w:rsidRDefault="00012CFE" w:rsidP="00012CFE">
            <w:pPr>
              <w:tabs>
                <w:tab w:val="decimal" w:pos="979"/>
              </w:tabs>
              <w:spacing w:line="380" w:lineRule="exact"/>
              <w:ind w:left="-29" w:right="-29"/>
              <w:jc w:val="thaiDistribute"/>
              <w:rPr>
                <w:rFonts w:ascii="Arial" w:hAnsi="Arial" w:cs="Arial"/>
                <w:sz w:val="18"/>
                <w:szCs w:val="18"/>
              </w:rPr>
            </w:pPr>
          </w:p>
        </w:tc>
        <w:tc>
          <w:tcPr>
            <w:tcW w:w="1351" w:type="dxa"/>
            <w:vAlign w:val="bottom"/>
          </w:tcPr>
          <w:p w14:paraId="17F3AC99" w14:textId="77777777" w:rsidR="00012CFE" w:rsidRPr="00147820" w:rsidRDefault="00012CFE" w:rsidP="00012CFE">
            <w:pPr>
              <w:tabs>
                <w:tab w:val="decimal" w:pos="979"/>
              </w:tabs>
              <w:spacing w:line="380" w:lineRule="exact"/>
              <w:ind w:left="-29" w:right="-29"/>
              <w:jc w:val="thaiDistribute"/>
              <w:rPr>
                <w:rFonts w:ascii="Arial" w:hAnsi="Arial" w:cs="Arial"/>
                <w:sz w:val="18"/>
                <w:szCs w:val="18"/>
              </w:rPr>
            </w:pPr>
          </w:p>
        </w:tc>
      </w:tr>
      <w:tr w:rsidR="006454D8" w:rsidRPr="00147820" w14:paraId="4CF1508E" w14:textId="77777777" w:rsidTr="00F94D25">
        <w:tc>
          <w:tcPr>
            <w:tcW w:w="3866" w:type="dxa"/>
          </w:tcPr>
          <w:p w14:paraId="4C4B168E" w14:textId="6960E97E" w:rsidR="00547DA6" w:rsidRPr="00147820" w:rsidRDefault="00547DA6" w:rsidP="00547DA6">
            <w:pPr>
              <w:tabs>
                <w:tab w:val="left" w:pos="340"/>
                <w:tab w:val="left" w:pos="794"/>
                <w:tab w:val="left" w:pos="1361"/>
                <w:tab w:val="left" w:pos="1928"/>
              </w:tabs>
              <w:spacing w:line="380" w:lineRule="exact"/>
              <w:ind w:right="-108"/>
              <w:rPr>
                <w:rFonts w:ascii="Arial" w:hAnsi="Arial" w:cs="Arial"/>
                <w:sz w:val="18"/>
                <w:szCs w:val="18"/>
              </w:rPr>
            </w:pPr>
            <w:r w:rsidRPr="00147820">
              <w:rPr>
                <w:rFonts w:ascii="Arial" w:hAnsi="Arial" w:cs="Arial"/>
                <w:sz w:val="18"/>
                <w:szCs w:val="18"/>
              </w:rPr>
              <w:t xml:space="preserve">Amounts due from related parties </w:t>
            </w:r>
            <w:r w:rsidRPr="00147820">
              <w:rPr>
                <w:rFonts w:ascii="Arial" w:hAnsi="Arial" w:cs="Arial"/>
                <w:spacing w:val="-4"/>
                <w:sz w:val="18"/>
                <w:szCs w:val="18"/>
              </w:rPr>
              <w:t>(Note 2)</w:t>
            </w:r>
          </w:p>
        </w:tc>
        <w:tc>
          <w:tcPr>
            <w:tcW w:w="1351" w:type="dxa"/>
            <w:vAlign w:val="bottom"/>
          </w:tcPr>
          <w:p w14:paraId="77AD30A8" w14:textId="598C98FB" w:rsidR="00547DA6" w:rsidRPr="00147820" w:rsidRDefault="003238CD"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c>
          <w:tcPr>
            <w:tcW w:w="1351" w:type="dxa"/>
            <w:vAlign w:val="bottom"/>
          </w:tcPr>
          <w:p w14:paraId="4A308C86" w14:textId="3A57FAFE" w:rsidR="00547DA6" w:rsidRPr="00147820" w:rsidRDefault="00547DA6"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47</w:t>
            </w:r>
          </w:p>
        </w:tc>
        <w:tc>
          <w:tcPr>
            <w:tcW w:w="1351" w:type="dxa"/>
            <w:vAlign w:val="bottom"/>
          </w:tcPr>
          <w:p w14:paraId="438BD54F" w14:textId="0F61BC6E" w:rsidR="00547DA6" w:rsidRPr="00147820" w:rsidRDefault="003238CD"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4,63</w:t>
            </w:r>
            <w:r w:rsidR="0085502C" w:rsidRPr="00147820">
              <w:rPr>
                <w:rFonts w:ascii="Arial" w:hAnsi="Arial" w:cs="Arial"/>
                <w:sz w:val="18"/>
                <w:szCs w:val="18"/>
              </w:rPr>
              <w:t>0</w:t>
            </w:r>
          </w:p>
        </w:tc>
        <w:tc>
          <w:tcPr>
            <w:tcW w:w="1351" w:type="dxa"/>
            <w:vAlign w:val="bottom"/>
          </w:tcPr>
          <w:p w14:paraId="66830F5D" w14:textId="1843ECAB" w:rsidR="00547DA6" w:rsidRPr="00147820" w:rsidRDefault="00547DA6"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3,835</w:t>
            </w:r>
          </w:p>
        </w:tc>
      </w:tr>
      <w:tr w:rsidR="006454D8" w:rsidRPr="00147820" w14:paraId="13539CF6" w14:textId="77777777" w:rsidTr="00F94D25">
        <w:tc>
          <w:tcPr>
            <w:tcW w:w="3866" w:type="dxa"/>
          </w:tcPr>
          <w:p w14:paraId="60AC3565" w14:textId="77777777" w:rsidR="00547DA6" w:rsidRPr="00147820" w:rsidRDefault="00547DA6" w:rsidP="00547DA6">
            <w:pPr>
              <w:tabs>
                <w:tab w:val="left" w:pos="340"/>
                <w:tab w:val="left" w:pos="794"/>
                <w:tab w:val="left" w:pos="1361"/>
                <w:tab w:val="left" w:pos="1928"/>
              </w:tabs>
              <w:spacing w:line="380" w:lineRule="exact"/>
              <w:ind w:right="-108"/>
              <w:rPr>
                <w:rFonts w:ascii="Arial" w:hAnsi="Arial" w:cs="Arial"/>
                <w:sz w:val="18"/>
                <w:szCs w:val="18"/>
                <w:cs/>
              </w:rPr>
            </w:pPr>
            <w:r w:rsidRPr="00147820">
              <w:rPr>
                <w:rFonts w:ascii="Arial" w:hAnsi="Arial" w:cs="Arial"/>
                <w:sz w:val="18"/>
                <w:szCs w:val="18"/>
              </w:rPr>
              <w:t>Amounts due from unrelated parties</w:t>
            </w:r>
          </w:p>
        </w:tc>
        <w:tc>
          <w:tcPr>
            <w:tcW w:w="1351" w:type="dxa"/>
            <w:vAlign w:val="bottom"/>
          </w:tcPr>
          <w:p w14:paraId="49894D6A" w14:textId="56870A59" w:rsidR="00547DA6" w:rsidRPr="00147820" w:rsidRDefault="003238CD"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47,291</w:t>
            </w:r>
          </w:p>
        </w:tc>
        <w:tc>
          <w:tcPr>
            <w:tcW w:w="1351" w:type="dxa"/>
            <w:vAlign w:val="bottom"/>
          </w:tcPr>
          <w:p w14:paraId="336BC0A9" w14:textId="52594892" w:rsidR="00547DA6" w:rsidRPr="00147820" w:rsidRDefault="00547DA6"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58,069</w:t>
            </w:r>
          </w:p>
        </w:tc>
        <w:tc>
          <w:tcPr>
            <w:tcW w:w="1351" w:type="dxa"/>
            <w:vAlign w:val="bottom"/>
          </w:tcPr>
          <w:p w14:paraId="47CAF57A" w14:textId="08F04A5F" w:rsidR="00547DA6" w:rsidRPr="00147820" w:rsidRDefault="003238CD"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81</w:t>
            </w:r>
          </w:p>
        </w:tc>
        <w:tc>
          <w:tcPr>
            <w:tcW w:w="1351" w:type="dxa"/>
            <w:vAlign w:val="bottom"/>
          </w:tcPr>
          <w:p w14:paraId="50381A3E" w14:textId="73647F0A" w:rsidR="00547DA6" w:rsidRPr="00147820" w:rsidRDefault="00547DA6"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113</w:t>
            </w:r>
          </w:p>
        </w:tc>
      </w:tr>
      <w:tr w:rsidR="006454D8" w:rsidRPr="00147820" w14:paraId="029E34CC" w14:textId="77777777" w:rsidTr="00F94D25">
        <w:tc>
          <w:tcPr>
            <w:tcW w:w="3866" w:type="dxa"/>
          </w:tcPr>
          <w:p w14:paraId="09B93414" w14:textId="77777777" w:rsidR="00547DA6" w:rsidRPr="00147820" w:rsidRDefault="00547DA6" w:rsidP="00547DA6">
            <w:pPr>
              <w:tabs>
                <w:tab w:val="left" w:pos="794"/>
                <w:tab w:val="left" w:pos="1361"/>
                <w:tab w:val="left" w:pos="1928"/>
              </w:tabs>
              <w:spacing w:line="380" w:lineRule="exact"/>
              <w:ind w:left="222" w:right="-108" w:hanging="222"/>
              <w:rPr>
                <w:rFonts w:ascii="Arial" w:hAnsi="Arial" w:cs="Arial"/>
                <w:sz w:val="18"/>
                <w:szCs w:val="18"/>
              </w:rPr>
            </w:pPr>
            <w:r w:rsidRPr="00147820">
              <w:rPr>
                <w:rFonts w:ascii="Arial" w:hAnsi="Arial" w:cs="Arial"/>
                <w:sz w:val="18"/>
                <w:szCs w:val="18"/>
              </w:rPr>
              <w:t>Advance to employees</w:t>
            </w:r>
          </w:p>
        </w:tc>
        <w:tc>
          <w:tcPr>
            <w:tcW w:w="1351" w:type="dxa"/>
            <w:vAlign w:val="bottom"/>
          </w:tcPr>
          <w:p w14:paraId="210FAB46" w14:textId="3E5A7842" w:rsidR="00547DA6" w:rsidRPr="00147820" w:rsidRDefault="003238CD"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16</w:t>
            </w:r>
            <w:r w:rsidR="00E445C7" w:rsidRPr="00147820">
              <w:rPr>
                <w:rFonts w:ascii="Arial" w:hAnsi="Arial" w:cs="Arial"/>
                <w:sz w:val="18"/>
                <w:szCs w:val="18"/>
              </w:rPr>
              <w:t>2</w:t>
            </w:r>
          </w:p>
        </w:tc>
        <w:tc>
          <w:tcPr>
            <w:tcW w:w="1351" w:type="dxa"/>
            <w:vAlign w:val="bottom"/>
          </w:tcPr>
          <w:p w14:paraId="712A6542" w14:textId="6A0E135F" w:rsidR="00547DA6" w:rsidRPr="00147820" w:rsidRDefault="00547DA6"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157</w:t>
            </w:r>
          </w:p>
        </w:tc>
        <w:tc>
          <w:tcPr>
            <w:tcW w:w="1351" w:type="dxa"/>
            <w:vAlign w:val="bottom"/>
          </w:tcPr>
          <w:p w14:paraId="027B8419" w14:textId="1673B50F" w:rsidR="00547DA6" w:rsidRPr="00147820" w:rsidRDefault="003238CD"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29</w:t>
            </w:r>
          </w:p>
        </w:tc>
        <w:tc>
          <w:tcPr>
            <w:tcW w:w="1351" w:type="dxa"/>
            <w:vAlign w:val="bottom"/>
          </w:tcPr>
          <w:p w14:paraId="578774F1" w14:textId="1FCB2D80" w:rsidR="00547DA6" w:rsidRPr="00147820" w:rsidRDefault="00547DA6" w:rsidP="00547DA6">
            <w:pP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9</w:t>
            </w:r>
          </w:p>
        </w:tc>
      </w:tr>
      <w:tr w:rsidR="006454D8" w:rsidRPr="00147820" w14:paraId="41B0A5DC" w14:textId="77777777" w:rsidTr="00F94D25">
        <w:tc>
          <w:tcPr>
            <w:tcW w:w="3866" w:type="dxa"/>
          </w:tcPr>
          <w:p w14:paraId="0A5C282A" w14:textId="77777777" w:rsidR="00547DA6" w:rsidRPr="00147820" w:rsidRDefault="00547DA6" w:rsidP="00547DA6">
            <w:pPr>
              <w:tabs>
                <w:tab w:val="left" w:pos="794"/>
                <w:tab w:val="left" w:pos="1361"/>
                <w:tab w:val="left" w:pos="1928"/>
              </w:tabs>
              <w:spacing w:line="380" w:lineRule="exact"/>
              <w:ind w:left="492" w:right="-108" w:hanging="492"/>
              <w:rPr>
                <w:rFonts w:ascii="Arial" w:hAnsi="Arial" w:cs="Arial"/>
                <w:sz w:val="18"/>
                <w:szCs w:val="18"/>
              </w:rPr>
            </w:pPr>
            <w:r w:rsidRPr="00147820">
              <w:rPr>
                <w:rFonts w:ascii="Arial" w:hAnsi="Arial" w:cs="Arial"/>
                <w:sz w:val="18"/>
                <w:szCs w:val="18"/>
              </w:rPr>
              <w:t>Accrued income</w:t>
            </w:r>
          </w:p>
        </w:tc>
        <w:tc>
          <w:tcPr>
            <w:tcW w:w="1351" w:type="dxa"/>
            <w:vAlign w:val="bottom"/>
          </w:tcPr>
          <w:p w14:paraId="0C7D93A1" w14:textId="2BCA2109" w:rsidR="00547DA6" w:rsidRPr="00147820" w:rsidRDefault="003238CD" w:rsidP="00547DA6">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307</w:t>
            </w:r>
          </w:p>
        </w:tc>
        <w:tc>
          <w:tcPr>
            <w:tcW w:w="1351" w:type="dxa"/>
            <w:vAlign w:val="bottom"/>
          </w:tcPr>
          <w:p w14:paraId="48952CB8" w14:textId="53204B23" w:rsidR="00547DA6" w:rsidRPr="00147820" w:rsidRDefault="00547DA6" w:rsidP="00547DA6">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168</w:t>
            </w:r>
          </w:p>
        </w:tc>
        <w:tc>
          <w:tcPr>
            <w:tcW w:w="1351" w:type="dxa"/>
            <w:vAlign w:val="bottom"/>
          </w:tcPr>
          <w:p w14:paraId="1DE163FE" w14:textId="6FF5AB02" w:rsidR="00547DA6" w:rsidRPr="00147820" w:rsidRDefault="003238CD" w:rsidP="00547DA6">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7</w:t>
            </w:r>
          </w:p>
        </w:tc>
        <w:tc>
          <w:tcPr>
            <w:tcW w:w="1351" w:type="dxa"/>
            <w:vAlign w:val="bottom"/>
          </w:tcPr>
          <w:p w14:paraId="6AC5CF5A" w14:textId="3D703D86" w:rsidR="00547DA6" w:rsidRPr="00147820" w:rsidRDefault="00547DA6" w:rsidP="00547DA6">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w:t>
            </w:r>
          </w:p>
        </w:tc>
      </w:tr>
      <w:tr w:rsidR="006454D8" w:rsidRPr="00147820" w14:paraId="2B06C3EB" w14:textId="77777777" w:rsidTr="00F94D25">
        <w:trPr>
          <w:trHeight w:val="87"/>
        </w:trPr>
        <w:tc>
          <w:tcPr>
            <w:tcW w:w="3866" w:type="dxa"/>
          </w:tcPr>
          <w:p w14:paraId="30D7ADA2" w14:textId="77777777" w:rsidR="00547DA6" w:rsidRPr="00147820" w:rsidRDefault="00547DA6" w:rsidP="00547DA6">
            <w:pPr>
              <w:tabs>
                <w:tab w:val="left" w:pos="794"/>
                <w:tab w:val="left" w:pos="1361"/>
                <w:tab w:val="left" w:pos="1928"/>
              </w:tabs>
              <w:spacing w:line="380" w:lineRule="exact"/>
              <w:ind w:left="492" w:right="-108" w:hanging="492"/>
              <w:rPr>
                <w:rFonts w:ascii="Arial" w:hAnsi="Arial" w:cs="Arial"/>
                <w:sz w:val="18"/>
                <w:szCs w:val="18"/>
              </w:rPr>
            </w:pPr>
            <w:r w:rsidRPr="00147820">
              <w:rPr>
                <w:rFonts w:ascii="Arial" w:hAnsi="Arial" w:cs="Arial"/>
                <w:sz w:val="18"/>
                <w:szCs w:val="18"/>
              </w:rPr>
              <w:t xml:space="preserve">Total other receivables </w:t>
            </w:r>
          </w:p>
        </w:tc>
        <w:tc>
          <w:tcPr>
            <w:tcW w:w="1351" w:type="dxa"/>
            <w:vAlign w:val="bottom"/>
          </w:tcPr>
          <w:p w14:paraId="5D2CE8FB" w14:textId="16B8EBA8" w:rsidR="00547DA6" w:rsidRPr="00147820" w:rsidRDefault="003238CD" w:rsidP="00547DA6">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47,76</w:t>
            </w:r>
            <w:r w:rsidR="00E445C7" w:rsidRPr="00147820">
              <w:rPr>
                <w:rFonts w:ascii="Arial" w:hAnsi="Arial" w:cs="Arial"/>
                <w:sz w:val="18"/>
                <w:szCs w:val="18"/>
              </w:rPr>
              <w:t>0</w:t>
            </w:r>
          </w:p>
        </w:tc>
        <w:tc>
          <w:tcPr>
            <w:tcW w:w="1351" w:type="dxa"/>
            <w:vAlign w:val="bottom"/>
          </w:tcPr>
          <w:p w14:paraId="1EF2C9D1" w14:textId="326EA3B5" w:rsidR="00547DA6" w:rsidRPr="00147820" w:rsidRDefault="00547DA6" w:rsidP="00547DA6">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58,441</w:t>
            </w:r>
          </w:p>
        </w:tc>
        <w:tc>
          <w:tcPr>
            <w:tcW w:w="1351" w:type="dxa"/>
            <w:vAlign w:val="bottom"/>
          </w:tcPr>
          <w:p w14:paraId="6335083A" w14:textId="4BC3EC22" w:rsidR="00547DA6" w:rsidRPr="00147820" w:rsidRDefault="003238CD" w:rsidP="00547DA6">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4,74</w:t>
            </w:r>
            <w:r w:rsidR="0085502C" w:rsidRPr="00147820">
              <w:rPr>
                <w:rFonts w:ascii="Arial" w:hAnsi="Arial" w:cs="Arial"/>
                <w:sz w:val="18"/>
                <w:szCs w:val="18"/>
              </w:rPr>
              <w:t>7</w:t>
            </w:r>
          </w:p>
        </w:tc>
        <w:tc>
          <w:tcPr>
            <w:tcW w:w="1351" w:type="dxa"/>
            <w:vAlign w:val="bottom"/>
          </w:tcPr>
          <w:p w14:paraId="048986D8" w14:textId="7626DFE6" w:rsidR="00547DA6" w:rsidRPr="00147820" w:rsidRDefault="00547DA6" w:rsidP="00547DA6">
            <w:pPr>
              <w:pBdr>
                <w:bottom w:val="sing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3,957</w:t>
            </w:r>
          </w:p>
        </w:tc>
      </w:tr>
      <w:tr w:rsidR="006454D8" w:rsidRPr="00147820" w14:paraId="67762F23" w14:textId="77777777" w:rsidTr="00F94D25">
        <w:trPr>
          <w:trHeight w:val="87"/>
        </w:trPr>
        <w:tc>
          <w:tcPr>
            <w:tcW w:w="3866" w:type="dxa"/>
          </w:tcPr>
          <w:p w14:paraId="3D96D1BB" w14:textId="77777777" w:rsidR="00547DA6" w:rsidRPr="00147820" w:rsidRDefault="00547DA6" w:rsidP="00547DA6">
            <w:pPr>
              <w:tabs>
                <w:tab w:val="left" w:pos="794"/>
                <w:tab w:val="left" w:pos="1361"/>
                <w:tab w:val="left" w:pos="1928"/>
              </w:tabs>
              <w:spacing w:line="380" w:lineRule="exact"/>
              <w:ind w:left="492" w:right="-108" w:hanging="492"/>
              <w:rPr>
                <w:rFonts w:ascii="Arial" w:hAnsi="Arial" w:cs="Arial"/>
                <w:b/>
                <w:bCs/>
                <w:sz w:val="18"/>
                <w:szCs w:val="18"/>
              </w:rPr>
            </w:pPr>
            <w:r w:rsidRPr="00147820">
              <w:rPr>
                <w:rFonts w:ascii="Arial" w:hAnsi="Arial" w:cs="Arial"/>
                <w:b/>
                <w:bCs/>
                <w:sz w:val="18"/>
                <w:szCs w:val="18"/>
              </w:rPr>
              <w:t>Total trade and other receivables - net</w:t>
            </w:r>
            <w:r w:rsidRPr="00147820">
              <w:rPr>
                <w:rFonts w:ascii="Arial" w:hAnsi="Arial" w:cs="Arial"/>
                <w:b/>
                <w:bCs/>
                <w:sz w:val="18"/>
                <w:szCs w:val="18"/>
                <w:cs/>
              </w:rPr>
              <w:t xml:space="preserve"> </w:t>
            </w:r>
          </w:p>
        </w:tc>
        <w:tc>
          <w:tcPr>
            <w:tcW w:w="1351" w:type="dxa"/>
            <w:vAlign w:val="bottom"/>
          </w:tcPr>
          <w:p w14:paraId="5DF8D816" w14:textId="418FF5BF" w:rsidR="00547DA6" w:rsidRPr="00147820" w:rsidRDefault="003238CD" w:rsidP="00547DA6">
            <w:pPr>
              <w:pBdr>
                <w:bottom w:val="double" w:sz="4" w:space="1" w:color="auto"/>
              </w:pBdr>
              <w:tabs>
                <w:tab w:val="decimal" w:pos="979"/>
              </w:tabs>
              <w:spacing w:line="380" w:lineRule="exact"/>
              <w:ind w:left="-29" w:right="-29"/>
              <w:jc w:val="thaiDistribute"/>
              <w:rPr>
                <w:rFonts w:ascii="Arial" w:eastAsia="Cordia New" w:hAnsi="Arial" w:cs="Arial"/>
                <w:sz w:val="18"/>
                <w:szCs w:val="18"/>
              </w:rPr>
            </w:pPr>
            <w:r w:rsidRPr="00147820">
              <w:rPr>
                <w:rFonts w:ascii="Arial" w:eastAsia="Cordia New" w:hAnsi="Arial" w:cs="Arial"/>
                <w:sz w:val="18"/>
                <w:szCs w:val="18"/>
              </w:rPr>
              <w:t>368,0</w:t>
            </w:r>
            <w:r w:rsidR="00E445C7" w:rsidRPr="00147820">
              <w:rPr>
                <w:rFonts w:ascii="Arial" w:eastAsia="Cordia New" w:hAnsi="Arial" w:cs="Arial"/>
                <w:sz w:val="18"/>
                <w:szCs w:val="18"/>
              </w:rPr>
              <w:t>60</w:t>
            </w:r>
          </w:p>
        </w:tc>
        <w:tc>
          <w:tcPr>
            <w:tcW w:w="1351" w:type="dxa"/>
            <w:vAlign w:val="bottom"/>
          </w:tcPr>
          <w:p w14:paraId="2E86A613" w14:textId="4772FB54" w:rsidR="00547DA6" w:rsidRPr="00147820" w:rsidRDefault="00547DA6" w:rsidP="00547DA6">
            <w:pPr>
              <w:pBdr>
                <w:bottom w:val="double" w:sz="4" w:space="1" w:color="auto"/>
              </w:pBdr>
              <w:tabs>
                <w:tab w:val="decimal" w:pos="979"/>
              </w:tabs>
              <w:spacing w:line="380" w:lineRule="exact"/>
              <w:ind w:left="-29" w:right="-29"/>
              <w:jc w:val="thaiDistribute"/>
              <w:rPr>
                <w:rFonts w:ascii="Arial" w:hAnsi="Arial" w:cs="Arial"/>
                <w:sz w:val="18"/>
                <w:szCs w:val="18"/>
              </w:rPr>
            </w:pPr>
            <w:r w:rsidRPr="00147820">
              <w:rPr>
                <w:rFonts w:ascii="Arial" w:eastAsia="Cordia New" w:hAnsi="Arial" w:cs="Arial"/>
                <w:sz w:val="18"/>
                <w:szCs w:val="18"/>
              </w:rPr>
              <w:t>353,251</w:t>
            </w:r>
          </w:p>
        </w:tc>
        <w:tc>
          <w:tcPr>
            <w:tcW w:w="1351" w:type="dxa"/>
            <w:vAlign w:val="bottom"/>
          </w:tcPr>
          <w:p w14:paraId="7E9DF7D2" w14:textId="4EEBF29D" w:rsidR="00547DA6" w:rsidRPr="00147820" w:rsidRDefault="003238CD" w:rsidP="00547DA6">
            <w:pPr>
              <w:pBdr>
                <w:bottom w:val="doub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33,02</w:t>
            </w:r>
            <w:r w:rsidR="0085502C" w:rsidRPr="00147820">
              <w:rPr>
                <w:rFonts w:ascii="Arial" w:hAnsi="Arial" w:cs="Arial"/>
                <w:sz w:val="18"/>
                <w:szCs w:val="18"/>
              </w:rPr>
              <w:t>4</w:t>
            </w:r>
          </w:p>
        </w:tc>
        <w:tc>
          <w:tcPr>
            <w:tcW w:w="1351" w:type="dxa"/>
            <w:vAlign w:val="bottom"/>
          </w:tcPr>
          <w:p w14:paraId="0D393A17" w14:textId="5FA1B191" w:rsidR="00547DA6" w:rsidRPr="00147820" w:rsidRDefault="00547DA6" w:rsidP="00547DA6">
            <w:pPr>
              <w:pBdr>
                <w:bottom w:val="double" w:sz="4" w:space="1" w:color="auto"/>
              </w:pBdr>
              <w:tabs>
                <w:tab w:val="decimal" w:pos="979"/>
              </w:tabs>
              <w:spacing w:line="380" w:lineRule="exact"/>
              <w:ind w:left="-29" w:right="-29"/>
              <w:jc w:val="thaiDistribute"/>
              <w:rPr>
                <w:rFonts w:ascii="Arial" w:hAnsi="Arial" w:cs="Arial"/>
                <w:sz w:val="18"/>
                <w:szCs w:val="18"/>
              </w:rPr>
            </w:pPr>
            <w:r w:rsidRPr="00147820">
              <w:rPr>
                <w:rFonts w:ascii="Arial" w:hAnsi="Arial" w:cs="Arial"/>
                <w:sz w:val="18"/>
                <w:szCs w:val="18"/>
              </w:rPr>
              <w:t>22,780</w:t>
            </w:r>
          </w:p>
        </w:tc>
      </w:tr>
    </w:tbl>
    <w:p w14:paraId="57A3E1F6" w14:textId="502DDE3B" w:rsidR="00646AD0" w:rsidRPr="00147820" w:rsidRDefault="006F70C6" w:rsidP="00B50417">
      <w:pPr>
        <w:overflowPunct/>
        <w:autoSpaceDE/>
        <w:autoSpaceDN/>
        <w:adjustRightInd/>
        <w:spacing w:before="240" w:after="120" w:line="380" w:lineRule="exact"/>
        <w:ind w:left="605" w:hanging="605"/>
        <w:textAlignment w:val="auto"/>
        <w:rPr>
          <w:rFonts w:ascii="Arial" w:hAnsi="Arial" w:cs="Arial"/>
          <w:b/>
          <w:bCs/>
          <w:sz w:val="22"/>
          <w:szCs w:val="22"/>
        </w:rPr>
      </w:pPr>
      <w:r w:rsidRPr="00147820">
        <w:rPr>
          <w:rFonts w:ascii="Arial" w:hAnsi="Arial" w:cs="Arial"/>
          <w:b/>
          <w:bCs/>
          <w:sz w:val="22"/>
          <w:szCs w:val="22"/>
        </w:rPr>
        <w:t>4</w:t>
      </w:r>
      <w:r w:rsidR="009044F1" w:rsidRPr="00147820">
        <w:rPr>
          <w:rFonts w:ascii="Arial" w:hAnsi="Arial" w:cs="Arial"/>
          <w:b/>
          <w:bCs/>
          <w:sz w:val="22"/>
          <w:szCs w:val="22"/>
        </w:rPr>
        <w:t>.</w:t>
      </w:r>
      <w:r w:rsidR="009044F1" w:rsidRPr="00147820">
        <w:rPr>
          <w:rFonts w:ascii="Arial" w:hAnsi="Arial" w:cs="Arial"/>
          <w:b/>
          <w:bCs/>
          <w:sz w:val="22"/>
          <w:szCs w:val="22"/>
        </w:rPr>
        <w:tab/>
        <w:t>Inventories</w:t>
      </w:r>
    </w:p>
    <w:p w14:paraId="4520842A" w14:textId="71D4A255" w:rsidR="00646AD0" w:rsidRPr="00147820" w:rsidRDefault="00646AD0" w:rsidP="003E43A8">
      <w:pPr>
        <w:tabs>
          <w:tab w:val="left" w:pos="4140"/>
          <w:tab w:val="left" w:pos="6390"/>
        </w:tabs>
        <w:spacing w:before="120" w:after="120" w:line="380" w:lineRule="exact"/>
        <w:ind w:left="605" w:hanging="605"/>
        <w:jc w:val="thaiDistribute"/>
        <w:rPr>
          <w:rFonts w:ascii="Arial" w:hAnsi="Arial" w:cs="Arial"/>
          <w:sz w:val="22"/>
          <w:szCs w:val="22"/>
        </w:rPr>
      </w:pPr>
      <w:r w:rsidRPr="00147820">
        <w:rPr>
          <w:rFonts w:ascii="Arial" w:hAnsi="Arial" w:cs="Arial"/>
          <w:sz w:val="22"/>
          <w:szCs w:val="22"/>
        </w:rPr>
        <w:tab/>
      </w:r>
      <w:r w:rsidR="00996E76" w:rsidRPr="00147820">
        <w:rPr>
          <w:rFonts w:ascii="Arial" w:hAnsi="Arial" w:cs="Arial"/>
          <w:sz w:val="22"/>
          <w:szCs w:val="22"/>
        </w:rPr>
        <w:t>Movement</w:t>
      </w:r>
      <w:r w:rsidR="00BF4CCB" w:rsidRPr="00147820">
        <w:rPr>
          <w:rFonts w:ascii="Arial" w:hAnsi="Arial" w:cs="Arial"/>
          <w:sz w:val="22"/>
          <w:szCs w:val="22"/>
        </w:rPr>
        <w:t>s</w:t>
      </w:r>
      <w:r w:rsidR="00EB7971" w:rsidRPr="00147820">
        <w:rPr>
          <w:rFonts w:ascii="Arial" w:hAnsi="Arial" w:cs="Arial"/>
          <w:sz w:val="22"/>
          <w:szCs w:val="22"/>
        </w:rPr>
        <w:t xml:space="preserve"> in the reduction of</w:t>
      </w:r>
      <w:r w:rsidR="00996E76" w:rsidRPr="00147820">
        <w:rPr>
          <w:rFonts w:ascii="Arial" w:hAnsi="Arial" w:cs="Arial"/>
          <w:sz w:val="22"/>
          <w:szCs w:val="22"/>
        </w:rPr>
        <w:t xml:space="preserve"> cost to net </w:t>
      </w:r>
      <w:proofErr w:type="spellStart"/>
      <w:r w:rsidR="00996E76" w:rsidRPr="00147820">
        <w:rPr>
          <w:rFonts w:ascii="Arial" w:hAnsi="Arial" w:cs="Arial"/>
          <w:sz w:val="22"/>
          <w:szCs w:val="22"/>
        </w:rPr>
        <w:t>realis</w:t>
      </w:r>
      <w:r w:rsidR="003F5E87" w:rsidRPr="00147820">
        <w:rPr>
          <w:rFonts w:ascii="Arial" w:hAnsi="Arial" w:cs="Arial"/>
          <w:sz w:val="22"/>
          <w:szCs w:val="22"/>
        </w:rPr>
        <w:t>able</w:t>
      </w:r>
      <w:proofErr w:type="spellEnd"/>
      <w:r w:rsidR="003F5E87" w:rsidRPr="00147820">
        <w:rPr>
          <w:rFonts w:ascii="Arial" w:hAnsi="Arial" w:cs="Arial"/>
          <w:sz w:val="22"/>
          <w:szCs w:val="22"/>
        </w:rPr>
        <w:t xml:space="preserve"> value</w:t>
      </w:r>
      <w:r w:rsidRPr="00147820">
        <w:rPr>
          <w:rFonts w:ascii="Arial" w:hAnsi="Arial" w:cs="Arial"/>
          <w:sz w:val="22"/>
          <w:szCs w:val="22"/>
        </w:rPr>
        <w:t xml:space="preserve"> </w:t>
      </w:r>
      <w:r w:rsidR="00996E76" w:rsidRPr="00147820">
        <w:rPr>
          <w:rFonts w:ascii="Arial" w:hAnsi="Arial" w:cs="Arial"/>
          <w:sz w:val="22"/>
          <w:szCs w:val="22"/>
        </w:rPr>
        <w:t xml:space="preserve">of inventories account </w:t>
      </w:r>
      <w:r w:rsidRPr="00147820">
        <w:rPr>
          <w:rFonts w:ascii="Arial" w:hAnsi="Arial" w:cs="Arial"/>
          <w:sz w:val="22"/>
          <w:szCs w:val="22"/>
        </w:rPr>
        <w:t xml:space="preserve">during </w:t>
      </w:r>
      <w:r w:rsidR="00543713" w:rsidRPr="00147820">
        <w:rPr>
          <w:rFonts w:ascii="Arial" w:hAnsi="Arial" w:cs="Arial"/>
          <w:sz w:val="22"/>
          <w:szCs w:val="22"/>
        </w:rPr>
        <w:t xml:space="preserve">    </w:t>
      </w:r>
      <w:r w:rsidR="00893DDA" w:rsidRPr="00147820">
        <w:rPr>
          <w:rFonts w:ascii="Arial" w:hAnsi="Arial" w:cs="Arial"/>
          <w:sz w:val="22"/>
          <w:szCs w:val="22"/>
        </w:rPr>
        <w:t xml:space="preserve">  </w:t>
      </w:r>
      <w:r w:rsidR="00543713" w:rsidRPr="00147820">
        <w:rPr>
          <w:rFonts w:ascii="Arial" w:hAnsi="Arial" w:cs="Arial"/>
          <w:sz w:val="22"/>
          <w:szCs w:val="22"/>
        </w:rPr>
        <w:t xml:space="preserve"> </w:t>
      </w:r>
      <w:r w:rsidR="0098125F" w:rsidRPr="00147820">
        <w:rPr>
          <w:rFonts w:ascii="Arial" w:hAnsi="Arial" w:cs="Arial"/>
          <w:sz w:val="22"/>
          <w:szCs w:val="22"/>
        </w:rPr>
        <w:t xml:space="preserve">the </w:t>
      </w:r>
      <w:r w:rsidR="00F32D4F" w:rsidRPr="00147820">
        <w:rPr>
          <w:rFonts w:ascii="Arial" w:hAnsi="Arial" w:cs="Arial"/>
          <w:sz w:val="22"/>
          <w:szCs w:val="22"/>
        </w:rPr>
        <w:t>nine-month</w:t>
      </w:r>
      <w:r w:rsidR="00461D88" w:rsidRPr="00147820">
        <w:rPr>
          <w:rFonts w:ascii="Arial" w:hAnsi="Arial" w:cs="Arial"/>
          <w:sz w:val="22"/>
          <w:szCs w:val="22"/>
        </w:rPr>
        <w:t xml:space="preserve"> </w:t>
      </w:r>
      <w:r w:rsidR="0098125F" w:rsidRPr="00147820">
        <w:rPr>
          <w:rFonts w:ascii="Arial" w:hAnsi="Arial" w:cs="Arial"/>
          <w:sz w:val="22"/>
          <w:szCs w:val="22"/>
        </w:rPr>
        <w:t xml:space="preserve">period ended </w:t>
      </w:r>
      <w:r w:rsidR="00F32D4F" w:rsidRPr="00147820">
        <w:rPr>
          <w:rFonts w:ascii="Arial" w:hAnsi="Arial" w:cs="Arial"/>
          <w:sz w:val="22"/>
          <w:szCs w:val="22"/>
        </w:rPr>
        <w:t>30 September 2022</w:t>
      </w:r>
      <w:r w:rsidR="0098125F" w:rsidRPr="00147820">
        <w:rPr>
          <w:rFonts w:ascii="Arial" w:hAnsi="Arial" w:cs="Arial"/>
          <w:sz w:val="22"/>
          <w:szCs w:val="22"/>
        </w:rPr>
        <w:t xml:space="preserve"> </w:t>
      </w:r>
      <w:r w:rsidR="00A82FA3" w:rsidRPr="00147820">
        <w:rPr>
          <w:rFonts w:ascii="Arial" w:hAnsi="Arial" w:cs="Arial"/>
          <w:sz w:val="22"/>
          <w:szCs w:val="22"/>
        </w:rPr>
        <w:t>we</w:t>
      </w:r>
      <w:r w:rsidRPr="00147820">
        <w:rPr>
          <w:rFonts w:ascii="Arial" w:hAnsi="Arial" w:cs="Arial"/>
          <w:sz w:val="22"/>
          <w:szCs w:val="22"/>
        </w:rPr>
        <w:t>re summarised below.</w:t>
      </w:r>
    </w:p>
    <w:tbl>
      <w:tblPr>
        <w:tblW w:w="9093" w:type="dxa"/>
        <w:tblInd w:w="450" w:type="dxa"/>
        <w:tblLayout w:type="fixed"/>
        <w:tblLook w:val="0000" w:firstRow="0" w:lastRow="0" w:firstColumn="0" w:lastColumn="0" w:noHBand="0" w:noVBand="0"/>
      </w:tblPr>
      <w:tblGrid>
        <w:gridCol w:w="4950"/>
        <w:gridCol w:w="2071"/>
        <w:gridCol w:w="2072"/>
      </w:tblGrid>
      <w:tr w:rsidR="006454D8" w:rsidRPr="00147820" w14:paraId="0F3C0634" w14:textId="77777777" w:rsidTr="00E97921">
        <w:trPr>
          <w:cantSplit/>
        </w:trPr>
        <w:tc>
          <w:tcPr>
            <w:tcW w:w="9093" w:type="dxa"/>
            <w:gridSpan w:val="3"/>
          </w:tcPr>
          <w:p w14:paraId="0B7B2B62" w14:textId="77777777" w:rsidR="003B4A11" w:rsidRPr="00147820" w:rsidRDefault="003B4A11" w:rsidP="003E43A8">
            <w:pPr>
              <w:pStyle w:val="BodyText2"/>
              <w:spacing w:after="0" w:line="380" w:lineRule="exact"/>
              <w:jc w:val="right"/>
              <w:rPr>
                <w:rFonts w:ascii="Arial" w:hAnsi="Arial" w:cs="Arial"/>
                <w:sz w:val="20"/>
                <w:szCs w:val="20"/>
                <w:u w:val="single"/>
              </w:rPr>
            </w:pPr>
            <w:r w:rsidRPr="00147820">
              <w:rPr>
                <w:rFonts w:ascii="Arial" w:hAnsi="Arial" w:cs="Arial"/>
                <w:sz w:val="20"/>
                <w:szCs w:val="20"/>
              </w:rPr>
              <w:t>(Unit: Thousand Baht)</w:t>
            </w:r>
          </w:p>
        </w:tc>
      </w:tr>
      <w:tr w:rsidR="006454D8" w:rsidRPr="00147820" w14:paraId="1500F161" w14:textId="77777777" w:rsidTr="00EA539B">
        <w:trPr>
          <w:cantSplit/>
        </w:trPr>
        <w:tc>
          <w:tcPr>
            <w:tcW w:w="4950" w:type="dxa"/>
          </w:tcPr>
          <w:p w14:paraId="0CC6A3D4" w14:textId="77777777" w:rsidR="003B4A11" w:rsidRPr="00147820" w:rsidRDefault="003B4A11" w:rsidP="003E43A8">
            <w:pPr>
              <w:pStyle w:val="BodyText2"/>
              <w:spacing w:after="0" w:line="380" w:lineRule="exact"/>
              <w:jc w:val="distribute"/>
              <w:rPr>
                <w:rFonts w:ascii="Arial" w:hAnsi="Arial" w:cs="Arial"/>
                <w:sz w:val="20"/>
                <w:szCs w:val="20"/>
              </w:rPr>
            </w:pPr>
          </w:p>
        </w:tc>
        <w:tc>
          <w:tcPr>
            <w:tcW w:w="2071" w:type="dxa"/>
            <w:vAlign w:val="bottom"/>
          </w:tcPr>
          <w:p w14:paraId="3B87B290" w14:textId="77777777" w:rsidR="001C2C5D" w:rsidRPr="00147820" w:rsidRDefault="003B4A11" w:rsidP="003E43A8">
            <w:pPr>
              <w:pStyle w:val="BodyText2"/>
              <w:pBdr>
                <w:bottom w:val="single" w:sz="4" w:space="1" w:color="auto"/>
              </w:pBdr>
              <w:spacing w:after="0" w:line="380" w:lineRule="exact"/>
              <w:ind w:left="-29" w:right="-29"/>
              <w:jc w:val="center"/>
              <w:rPr>
                <w:rFonts w:ascii="Arial" w:hAnsi="Arial" w:cs="Arial"/>
                <w:sz w:val="20"/>
                <w:szCs w:val="20"/>
              </w:rPr>
            </w:pPr>
            <w:r w:rsidRPr="00147820">
              <w:rPr>
                <w:rFonts w:ascii="Arial" w:hAnsi="Arial" w:cs="Arial"/>
                <w:sz w:val="20"/>
                <w:szCs w:val="20"/>
              </w:rPr>
              <w:t>Consolidated</w:t>
            </w:r>
          </w:p>
          <w:p w14:paraId="5FDA2124" w14:textId="77777777" w:rsidR="003B4A11" w:rsidRPr="00147820" w:rsidRDefault="003B4A11" w:rsidP="003E43A8">
            <w:pPr>
              <w:pStyle w:val="BodyText2"/>
              <w:pBdr>
                <w:bottom w:val="single" w:sz="4" w:space="1" w:color="auto"/>
              </w:pBdr>
              <w:spacing w:after="0" w:line="380" w:lineRule="exact"/>
              <w:ind w:left="-29" w:right="-29"/>
              <w:jc w:val="center"/>
              <w:rPr>
                <w:rFonts w:ascii="Arial" w:hAnsi="Arial" w:cs="Arial"/>
                <w:sz w:val="20"/>
                <w:szCs w:val="20"/>
              </w:rPr>
            </w:pPr>
            <w:r w:rsidRPr="00147820">
              <w:rPr>
                <w:rFonts w:ascii="Arial" w:hAnsi="Arial" w:cs="Arial"/>
                <w:sz w:val="20"/>
                <w:szCs w:val="20"/>
              </w:rPr>
              <w:t>financial statements</w:t>
            </w:r>
          </w:p>
        </w:tc>
        <w:tc>
          <w:tcPr>
            <w:tcW w:w="2072" w:type="dxa"/>
            <w:vAlign w:val="bottom"/>
          </w:tcPr>
          <w:p w14:paraId="4E365252" w14:textId="77777777" w:rsidR="003B4A11" w:rsidRPr="00147820" w:rsidRDefault="003B4A11" w:rsidP="003E43A8">
            <w:pPr>
              <w:pStyle w:val="BodyText2"/>
              <w:pBdr>
                <w:bottom w:val="single" w:sz="4" w:space="1" w:color="auto"/>
              </w:pBdr>
              <w:spacing w:after="0" w:line="380" w:lineRule="exact"/>
              <w:ind w:left="-29" w:right="-29"/>
              <w:jc w:val="center"/>
              <w:rPr>
                <w:rFonts w:ascii="Arial" w:hAnsi="Arial" w:cs="Arial"/>
                <w:sz w:val="20"/>
                <w:szCs w:val="20"/>
              </w:rPr>
            </w:pPr>
            <w:r w:rsidRPr="00147820">
              <w:rPr>
                <w:rFonts w:ascii="Arial" w:hAnsi="Arial" w:cs="Arial"/>
                <w:sz w:val="20"/>
                <w:szCs w:val="20"/>
              </w:rPr>
              <w:t>Separate            financial statements</w:t>
            </w:r>
          </w:p>
        </w:tc>
      </w:tr>
      <w:tr w:rsidR="006454D8" w:rsidRPr="00147820" w14:paraId="0DBC26BE" w14:textId="77777777" w:rsidTr="00EA539B">
        <w:tc>
          <w:tcPr>
            <w:tcW w:w="4950" w:type="dxa"/>
          </w:tcPr>
          <w:p w14:paraId="6038C4B1" w14:textId="3C84B547" w:rsidR="006540AA" w:rsidRPr="00147820" w:rsidRDefault="006540AA" w:rsidP="003E43A8">
            <w:pPr>
              <w:pStyle w:val="BodyText2"/>
              <w:spacing w:after="0" w:line="380" w:lineRule="exact"/>
              <w:ind w:left="73" w:right="-232"/>
              <w:rPr>
                <w:rFonts w:ascii="Arial" w:hAnsi="Arial" w:cs="Arial"/>
                <w:b/>
                <w:bCs/>
                <w:sz w:val="20"/>
                <w:szCs w:val="20"/>
              </w:rPr>
            </w:pPr>
            <w:r w:rsidRPr="00147820">
              <w:rPr>
                <w:rFonts w:ascii="Arial" w:hAnsi="Arial" w:cs="Arial"/>
                <w:b/>
                <w:bCs/>
                <w:sz w:val="20"/>
                <w:szCs w:val="20"/>
              </w:rPr>
              <w:t xml:space="preserve">Balance as </w:t>
            </w:r>
            <w:proofErr w:type="gramStart"/>
            <w:r w:rsidRPr="00147820">
              <w:rPr>
                <w:rFonts w:ascii="Arial" w:hAnsi="Arial" w:cs="Arial"/>
                <w:b/>
                <w:bCs/>
                <w:sz w:val="20"/>
                <w:szCs w:val="20"/>
              </w:rPr>
              <w:t>at</w:t>
            </w:r>
            <w:proofErr w:type="gramEnd"/>
            <w:r w:rsidRPr="00147820">
              <w:rPr>
                <w:rFonts w:ascii="Arial" w:hAnsi="Arial" w:cs="Arial"/>
                <w:b/>
                <w:bCs/>
                <w:sz w:val="20"/>
                <w:szCs w:val="20"/>
              </w:rPr>
              <w:t xml:space="preserve"> </w:t>
            </w:r>
            <w:r w:rsidR="004E7E8F" w:rsidRPr="00147820">
              <w:rPr>
                <w:rFonts w:ascii="Arial" w:hAnsi="Arial" w:cs="Arial"/>
                <w:b/>
                <w:bCs/>
                <w:sz w:val="20"/>
                <w:szCs w:val="20"/>
              </w:rPr>
              <w:t>1 January 202</w:t>
            </w:r>
            <w:r w:rsidR="00E97921" w:rsidRPr="00147820">
              <w:rPr>
                <w:rFonts w:ascii="Arial" w:hAnsi="Arial" w:cs="Arial"/>
                <w:b/>
                <w:bCs/>
                <w:sz w:val="20"/>
                <w:szCs w:val="20"/>
              </w:rPr>
              <w:t>2</w:t>
            </w:r>
          </w:p>
        </w:tc>
        <w:tc>
          <w:tcPr>
            <w:tcW w:w="2071" w:type="dxa"/>
            <w:vAlign w:val="bottom"/>
          </w:tcPr>
          <w:p w14:paraId="7CDEABD0" w14:textId="69F2B001" w:rsidR="006540AA" w:rsidRPr="00147820" w:rsidRDefault="003966ED" w:rsidP="003E43A8">
            <w:pPr>
              <w:pStyle w:val="BodyText2"/>
              <w:tabs>
                <w:tab w:val="decimal" w:pos="1512"/>
              </w:tabs>
              <w:spacing w:after="0" w:line="380" w:lineRule="exact"/>
              <w:ind w:left="-29" w:right="-29"/>
              <w:rPr>
                <w:rFonts w:ascii="Arial" w:hAnsi="Arial" w:cs="Arial"/>
                <w:sz w:val="20"/>
                <w:szCs w:val="20"/>
              </w:rPr>
            </w:pPr>
            <w:r w:rsidRPr="00147820">
              <w:rPr>
                <w:rFonts w:ascii="Arial" w:hAnsi="Arial" w:cs="Arial"/>
                <w:sz w:val="20"/>
                <w:szCs w:val="20"/>
                <w:cs/>
              </w:rPr>
              <w:t>9</w:t>
            </w:r>
            <w:r w:rsidRPr="00147820">
              <w:rPr>
                <w:rFonts w:ascii="Arial" w:hAnsi="Arial" w:cs="Arial"/>
                <w:sz w:val="20"/>
                <w:szCs w:val="20"/>
              </w:rPr>
              <w:t>,</w:t>
            </w:r>
            <w:r w:rsidRPr="00147820">
              <w:rPr>
                <w:rFonts w:ascii="Arial" w:hAnsi="Arial" w:cs="Arial"/>
                <w:sz w:val="20"/>
                <w:szCs w:val="20"/>
                <w:cs/>
              </w:rPr>
              <w:t>117</w:t>
            </w:r>
          </w:p>
        </w:tc>
        <w:tc>
          <w:tcPr>
            <w:tcW w:w="2072" w:type="dxa"/>
            <w:vAlign w:val="bottom"/>
          </w:tcPr>
          <w:p w14:paraId="057251E3" w14:textId="367816C0" w:rsidR="006540AA" w:rsidRPr="00147820" w:rsidRDefault="003E43A8" w:rsidP="003E43A8">
            <w:pPr>
              <w:pStyle w:val="BodyText2"/>
              <w:tabs>
                <w:tab w:val="decimal" w:pos="1512"/>
              </w:tabs>
              <w:spacing w:after="0" w:line="380" w:lineRule="exact"/>
              <w:ind w:left="-29" w:right="-29"/>
              <w:rPr>
                <w:rFonts w:ascii="Arial" w:hAnsi="Arial" w:cs="Arial"/>
                <w:sz w:val="20"/>
                <w:szCs w:val="20"/>
              </w:rPr>
            </w:pPr>
            <w:r w:rsidRPr="00147820">
              <w:rPr>
                <w:rFonts w:ascii="Arial" w:hAnsi="Arial" w:cs="Arial"/>
                <w:sz w:val="20"/>
                <w:szCs w:val="20"/>
              </w:rPr>
              <w:t>1,335</w:t>
            </w:r>
          </w:p>
        </w:tc>
      </w:tr>
      <w:tr w:rsidR="00D601EC" w:rsidRPr="00147820" w14:paraId="577F9F4E" w14:textId="77777777" w:rsidTr="000F715A">
        <w:tc>
          <w:tcPr>
            <w:tcW w:w="4950" w:type="dxa"/>
          </w:tcPr>
          <w:p w14:paraId="0627001F" w14:textId="77777777" w:rsidR="00D601EC" w:rsidRPr="00147820" w:rsidRDefault="00D601EC" w:rsidP="00D601EC">
            <w:pPr>
              <w:pStyle w:val="FootnoteText"/>
              <w:spacing w:line="380" w:lineRule="exact"/>
              <w:ind w:left="73" w:right="-108"/>
              <w:rPr>
                <w:rFonts w:ascii="Arial" w:hAnsi="Arial" w:cs="Arial"/>
              </w:rPr>
            </w:pPr>
            <w:r w:rsidRPr="00147820">
              <w:rPr>
                <w:rFonts w:ascii="Arial" w:hAnsi="Arial" w:cs="Arial"/>
              </w:rPr>
              <w:t>Add: Additions during the period</w:t>
            </w:r>
          </w:p>
        </w:tc>
        <w:tc>
          <w:tcPr>
            <w:tcW w:w="2071" w:type="dxa"/>
            <w:vAlign w:val="bottom"/>
          </w:tcPr>
          <w:p w14:paraId="213C6879" w14:textId="41FBF63D" w:rsidR="00D601EC" w:rsidRPr="00147820" w:rsidRDefault="00D601EC" w:rsidP="00D601EC">
            <w:pPr>
              <w:pStyle w:val="BodyText2"/>
              <w:tabs>
                <w:tab w:val="decimal" w:pos="1512"/>
              </w:tabs>
              <w:spacing w:after="0" w:line="380" w:lineRule="exact"/>
              <w:ind w:left="-29" w:right="-29"/>
              <w:rPr>
                <w:rFonts w:ascii="Arial" w:hAnsi="Arial" w:cs="Arial"/>
                <w:sz w:val="20"/>
                <w:szCs w:val="20"/>
              </w:rPr>
            </w:pPr>
            <w:r w:rsidRPr="00147820">
              <w:rPr>
                <w:rFonts w:ascii="Arial" w:hAnsi="Arial" w:cs="Arial"/>
                <w:sz w:val="20"/>
                <w:szCs w:val="20"/>
              </w:rPr>
              <w:t>20,</w:t>
            </w:r>
            <w:r w:rsidR="00546D58">
              <w:rPr>
                <w:rFonts w:ascii="Arial" w:hAnsi="Arial" w:cs="Arial"/>
                <w:sz w:val="20"/>
                <w:szCs w:val="20"/>
              </w:rPr>
              <w:t>579</w:t>
            </w:r>
          </w:p>
        </w:tc>
        <w:tc>
          <w:tcPr>
            <w:tcW w:w="2072" w:type="dxa"/>
          </w:tcPr>
          <w:p w14:paraId="2580C12D" w14:textId="708AD1B0" w:rsidR="00D601EC" w:rsidRPr="00147820" w:rsidRDefault="00D601EC" w:rsidP="00D601EC">
            <w:pPr>
              <w:pStyle w:val="BodyText2"/>
              <w:tabs>
                <w:tab w:val="decimal" w:pos="1512"/>
              </w:tabs>
              <w:spacing w:after="0" w:line="380" w:lineRule="exact"/>
              <w:ind w:left="-29" w:right="-29"/>
              <w:rPr>
                <w:rFonts w:ascii="Arial" w:hAnsi="Arial" w:cs="Arial"/>
                <w:sz w:val="20"/>
                <w:szCs w:val="20"/>
              </w:rPr>
            </w:pPr>
            <w:r w:rsidRPr="00147820">
              <w:rPr>
                <w:rFonts w:ascii="Arial" w:hAnsi="Arial" w:cs="Arial"/>
                <w:sz w:val="20"/>
                <w:szCs w:val="20"/>
              </w:rPr>
              <w:t>-</w:t>
            </w:r>
          </w:p>
        </w:tc>
      </w:tr>
      <w:tr w:rsidR="00D601EC" w:rsidRPr="00147820" w14:paraId="2007E324" w14:textId="77777777" w:rsidTr="000F715A">
        <w:tc>
          <w:tcPr>
            <w:tcW w:w="4950" w:type="dxa"/>
          </w:tcPr>
          <w:p w14:paraId="560F69DF" w14:textId="77777777" w:rsidR="00D601EC" w:rsidRPr="00147820" w:rsidRDefault="00D601EC" w:rsidP="00D601EC">
            <w:pPr>
              <w:pStyle w:val="FootnoteText"/>
              <w:spacing w:line="380" w:lineRule="exact"/>
              <w:ind w:left="73" w:right="-108"/>
              <w:rPr>
                <w:rFonts w:ascii="Arial" w:hAnsi="Arial" w:cs="Arial"/>
              </w:rPr>
            </w:pPr>
            <w:r w:rsidRPr="00147820">
              <w:rPr>
                <w:rFonts w:ascii="Arial" w:hAnsi="Arial" w:cs="Arial"/>
              </w:rPr>
              <w:t>Less: Reversals during the period</w:t>
            </w:r>
          </w:p>
        </w:tc>
        <w:tc>
          <w:tcPr>
            <w:tcW w:w="2071" w:type="dxa"/>
            <w:vAlign w:val="bottom"/>
          </w:tcPr>
          <w:p w14:paraId="285D777D" w14:textId="2B6EB1FA" w:rsidR="00D601EC" w:rsidRPr="00147820" w:rsidRDefault="00D601EC" w:rsidP="00D601EC">
            <w:pPr>
              <w:pStyle w:val="BodyText2"/>
              <w:pBdr>
                <w:bottom w:val="single" w:sz="4" w:space="1" w:color="auto"/>
              </w:pBdr>
              <w:tabs>
                <w:tab w:val="decimal" w:pos="1512"/>
              </w:tabs>
              <w:spacing w:after="0" w:line="380" w:lineRule="exact"/>
              <w:ind w:left="-29" w:right="-29"/>
              <w:rPr>
                <w:rFonts w:ascii="Arial" w:hAnsi="Arial" w:cs="Arial"/>
                <w:sz w:val="20"/>
                <w:szCs w:val="20"/>
              </w:rPr>
            </w:pPr>
            <w:r w:rsidRPr="00147820">
              <w:rPr>
                <w:rFonts w:ascii="Arial" w:hAnsi="Arial" w:cs="Arial"/>
                <w:sz w:val="20"/>
                <w:szCs w:val="20"/>
              </w:rPr>
              <w:t>(4,</w:t>
            </w:r>
            <w:r w:rsidR="00546D58">
              <w:rPr>
                <w:rFonts w:ascii="Arial" w:hAnsi="Arial" w:cs="Arial"/>
                <w:sz w:val="20"/>
                <w:szCs w:val="20"/>
              </w:rPr>
              <w:t>849</w:t>
            </w:r>
            <w:r w:rsidRPr="00147820">
              <w:rPr>
                <w:rFonts w:ascii="Arial" w:hAnsi="Arial" w:cs="Arial"/>
                <w:sz w:val="20"/>
                <w:szCs w:val="20"/>
              </w:rPr>
              <w:t>)</w:t>
            </w:r>
          </w:p>
        </w:tc>
        <w:tc>
          <w:tcPr>
            <w:tcW w:w="2072" w:type="dxa"/>
          </w:tcPr>
          <w:p w14:paraId="24BDCA55" w14:textId="085E01C1" w:rsidR="00D601EC" w:rsidRPr="00147820" w:rsidRDefault="00D601EC" w:rsidP="00D601EC">
            <w:pPr>
              <w:pStyle w:val="BodyText2"/>
              <w:pBdr>
                <w:bottom w:val="single" w:sz="4" w:space="1" w:color="auto"/>
              </w:pBdr>
              <w:tabs>
                <w:tab w:val="decimal" w:pos="1512"/>
              </w:tabs>
              <w:spacing w:after="0" w:line="380" w:lineRule="exact"/>
              <w:ind w:left="-29" w:right="-29"/>
              <w:rPr>
                <w:rFonts w:ascii="Arial" w:hAnsi="Arial" w:cs="Arial"/>
                <w:sz w:val="20"/>
                <w:szCs w:val="20"/>
              </w:rPr>
            </w:pPr>
            <w:r w:rsidRPr="00147820">
              <w:rPr>
                <w:rFonts w:ascii="Arial" w:hAnsi="Arial" w:cs="Arial"/>
                <w:sz w:val="20"/>
                <w:szCs w:val="20"/>
              </w:rPr>
              <w:t>(1,302)</w:t>
            </w:r>
          </w:p>
        </w:tc>
      </w:tr>
      <w:tr w:rsidR="006454D8" w:rsidRPr="00147820" w14:paraId="39F61AA6" w14:textId="77777777" w:rsidTr="002806ED">
        <w:tc>
          <w:tcPr>
            <w:tcW w:w="4950" w:type="dxa"/>
          </w:tcPr>
          <w:p w14:paraId="69A1A1C2" w14:textId="7C4771EE" w:rsidR="00DC4BA3" w:rsidRPr="00147820" w:rsidRDefault="00DC4BA3" w:rsidP="00DC4BA3">
            <w:pPr>
              <w:pStyle w:val="BodyText2"/>
              <w:spacing w:after="0" w:line="380" w:lineRule="exact"/>
              <w:ind w:left="73" w:right="-108"/>
              <w:rPr>
                <w:rFonts w:ascii="Arial" w:hAnsi="Arial" w:cs="Arial"/>
                <w:b/>
                <w:bCs/>
                <w:sz w:val="20"/>
                <w:szCs w:val="20"/>
              </w:rPr>
            </w:pPr>
            <w:r w:rsidRPr="00147820">
              <w:rPr>
                <w:rFonts w:ascii="Arial" w:hAnsi="Arial" w:cs="Arial"/>
                <w:b/>
                <w:bCs/>
                <w:sz w:val="20"/>
                <w:szCs w:val="20"/>
              </w:rPr>
              <w:t xml:space="preserve">Balance as </w:t>
            </w:r>
            <w:proofErr w:type="gramStart"/>
            <w:r w:rsidRPr="00147820">
              <w:rPr>
                <w:rFonts w:ascii="Arial" w:hAnsi="Arial" w:cs="Arial"/>
                <w:b/>
                <w:bCs/>
                <w:sz w:val="20"/>
                <w:szCs w:val="20"/>
              </w:rPr>
              <w:t>at</w:t>
            </w:r>
            <w:proofErr w:type="gramEnd"/>
            <w:r w:rsidRPr="00147820">
              <w:rPr>
                <w:rFonts w:ascii="Arial" w:hAnsi="Arial" w:cs="Arial"/>
                <w:b/>
                <w:bCs/>
                <w:sz w:val="20"/>
                <w:szCs w:val="20"/>
              </w:rPr>
              <w:t xml:space="preserve"> </w:t>
            </w:r>
            <w:r w:rsidR="00F32D4F" w:rsidRPr="00147820">
              <w:rPr>
                <w:rFonts w:ascii="Arial" w:hAnsi="Arial" w:cs="Arial"/>
                <w:b/>
                <w:bCs/>
                <w:sz w:val="20"/>
                <w:szCs w:val="20"/>
              </w:rPr>
              <w:t>30 September 2022</w:t>
            </w:r>
          </w:p>
        </w:tc>
        <w:tc>
          <w:tcPr>
            <w:tcW w:w="2071" w:type="dxa"/>
          </w:tcPr>
          <w:p w14:paraId="78C78CD4" w14:textId="1EF9CF1A" w:rsidR="00DC4BA3" w:rsidRPr="00147820" w:rsidRDefault="003238CD" w:rsidP="00DC4BA3">
            <w:pPr>
              <w:pStyle w:val="BodyText2"/>
              <w:pBdr>
                <w:bottom w:val="double" w:sz="4" w:space="1" w:color="auto"/>
              </w:pBdr>
              <w:tabs>
                <w:tab w:val="decimal" w:pos="1512"/>
              </w:tabs>
              <w:spacing w:after="0" w:line="380" w:lineRule="exact"/>
              <w:ind w:left="-29" w:right="-29"/>
              <w:rPr>
                <w:rFonts w:ascii="Arial" w:hAnsi="Arial" w:cs="Arial"/>
                <w:sz w:val="20"/>
                <w:szCs w:val="20"/>
              </w:rPr>
            </w:pPr>
            <w:r w:rsidRPr="00147820">
              <w:rPr>
                <w:rFonts w:ascii="Arial" w:hAnsi="Arial" w:cs="Arial"/>
                <w:sz w:val="20"/>
                <w:szCs w:val="20"/>
              </w:rPr>
              <w:t>24,847</w:t>
            </w:r>
          </w:p>
        </w:tc>
        <w:tc>
          <w:tcPr>
            <w:tcW w:w="2072" w:type="dxa"/>
          </w:tcPr>
          <w:p w14:paraId="1A729CCD" w14:textId="5F4DF42E" w:rsidR="00DC4BA3" w:rsidRPr="00147820" w:rsidRDefault="003238CD" w:rsidP="00DC4BA3">
            <w:pPr>
              <w:pStyle w:val="BodyText2"/>
              <w:pBdr>
                <w:bottom w:val="double" w:sz="4" w:space="1" w:color="auto"/>
              </w:pBdr>
              <w:tabs>
                <w:tab w:val="decimal" w:pos="1512"/>
              </w:tabs>
              <w:spacing w:after="0" w:line="380" w:lineRule="exact"/>
              <w:ind w:left="-29" w:right="-29"/>
              <w:rPr>
                <w:rFonts w:ascii="Arial" w:hAnsi="Arial" w:cs="Arial"/>
                <w:sz w:val="20"/>
                <w:szCs w:val="20"/>
              </w:rPr>
            </w:pPr>
            <w:r w:rsidRPr="00147820">
              <w:rPr>
                <w:rFonts w:ascii="Arial" w:hAnsi="Arial" w:cs="Arial"/>
                <w:sz w:val="20"/>
                <w:szCs w:val="20"/>
              </w:rPr>
              <w:t>33</w:t>
            </w:r>
          </w:p>
        </w:tc>
      </w:tr>
    </w:tbl>
    <w:p w14:paraId="26EFA5BC" w14:textId="2D8CE00B" w:rsidR="0013024E" w:rsidRPr="00147820" w:rsidRDefault="00B50417" w:rsidP="006454D8">
      <w:pPr>
        <w:overflowPunct/>
        <w:autoSpaceDE/>
        <w:autoSpaceDN/>
        <w:adjustRightInd/>
        <w:spacing w:before="120" w:after="120" w:line="380" w:lineRule="exact"/>
        <w:ind w:left="605" w:hanging="605"/>
        <w:textAlignment w:val="auto"/>
        <w:rPr>
          <w:rFonts w:ascii="Arial" w:hAnsi="Arial" w:cs="Arial"/>
          <w:b/>
          <w:bCs/>
          <w:sz w:val="22"/>
          <w:szCs w:val="22"/>
        </w:rPr>
      </w:pPr>
      <w:r w:rsidRPr="00147820">
        <w:rPr>
          <w:rFonts w:ascii="Arial" w:hAnsi="Arial" w:cs="Arial"/>
          <w:b/>
          <w:bCs/>
          <w:sz w:val="22"/>
          <w:szCs w:val="22"/>
        </w:rPr>
        <w:br w:type="page"/>
      </w:r>
      <w:r w:rsidR="006F70C6" w:rsidRPr="00147820">
        <w:rPr>
          <w:rFonts w:ascii="Arial" w:hAnsi="Arial" w:cs="Arial"/>
          <w:b/>
          <w:bCs/>
          <w:sz w:val="22"/>
          <w:szCs w:val="22"/>
        </w:rPr>
        <w:lastRenderedPageBreak/>
        <w:t>5</w:t>
      </w:r>
      <w:r w:rsidR="0013024E" w:rsidRPr="00147820">
        <w:rPr>
          <w:rFonts w:ascii="Arial" w:hAnsi="Arial" w:cs="Arial"/>
          <w:b/>
          <w:bCs/>
          <w:sz w:val="22"/>
          <w:szCs w:val="22"/>
        </w:rPr>
        <w:t>.</w:t>
      </w:r>
      <w:r w:rsidR="006454D8" w:rsidRPr="00147820">
        <w:rPr>
          <w:rFonts w:ascii="Arial" w:hAnsi="Arial" w:cs="Arial"/>
          <w:b/>
          <w:bCs/>
          <w:sz w:val="22"/>
          <w:szCs w:val="22"/>
        </w:rPr>
        <w:tab/>
      </w:r>
      <w:r w:rsidR="0013024E" w:rsidRPr="00147820">
        <w:rPr>
          <w:rFonts w:ascii="Arial" w:hAnsi="Arial" w:cs="Arial"/>
          <w:b/>
          <w:bCs/>
          <w:sz w:val="22"/>
          <w:szCs w:val="22"/>
        </w:rPr>
        <w:t>Investments in subsidiaries</w:t>
      </w:r>
    </w:p>
    <w:p w14:paraId="52B5D2A5" w14:textId="77777777" w:rsidR="008B0D48" w:rsidRPr="00147820" w:rsidRDefault="008B0D48" w:rsidP="00682780">
      <w:pPr>
        <w:tabs>
          <w:tab w:val="left" w:pos="4140"/>
          <w:tab w:val="left" w:pos="6390"/>
        </w:tabs>
        <w:spacing w:before="120" w:after="120" w:line="380" w:lineRule="exact"/>
        <w:ind w:left="605" w:hanging="605"/>
        <w:jc w:val="thaiDistribute"/>
        <w:rPr>
          <w:rFonts w:ascii="Arial" w:hAnsi="Arial" w:cs="Arial"/>
          <w:sz w:val="20"/>
          <w:szCs w:val="20"/>
          <w:cs/>
        </w:rPr>
      </w:pPr>
      <w:r w:rsidRPr="00147820">
        <w:rPr>
          <w:rFonts w:ascii="Arial" w:hAnsi="Arial" w:cs="Arial"/>
          <w:sz w:val="22"/>
          <w:szCs w:val="22"/>
        </w:rPr>
        <w:tab/>
        <w:t>Details of investments in subsidiaries as presented in the separate financial statements are as follows:</w:t>
      </w:r>
    </w:p>
    <w:tbl>
      <w:tblPr>
        <w:tblW w:w="9003" w:type="dxa"/>
        <w:tblInd w:w="540" w:type="dxa"/>
        <w:tblLayout w:type="fixed"/>
        <w:tblLook w:val="0000" w:firstRow="0" w:lastRow="0" w:firstColumn="0" w:lastColumn="0" w:noHBand="0" w:noVBand="0"/>
      </w:tblPr>
      <w:tblGrid>
        <w:gridCol w:w="2475"/>
        <w:gridCol w:w="2565"/>
        <w:gridCol w:w="1981"/>
        <w:gridCol w:w="1982"/>
      </w:tblGrid>
      <w:tr w:rsidR="006454D8" w:rsidRPr="00147820" w14:paraId="2C7AD48A" w14:textId="77777777" w:rsidTr="007F521E">
        <w:trPr>
          <w:trHeight w:val="70"/>
        </w:trPr>
        <w:tc>
          <w:tcPr>
            <w:tcW w:w="2475" w:type="dxa"/>
            <w:tcBorders>
              <w:top w:val="nil"/>
              <w:left w:val="nil"/>
              <w:bottom w:val="nil"/>
              <w:right w:val="nil"/>
            </w:tcBorders>
          </w:tcPr>
          <w:p w14:paraId="245EEA5F" w14:textId="77777777" w:rsidR="006D4135" w:rsidRPr="00147820" w:rsidRDefault="006D4135" w:rsidP="00F94D25">
            <w:pPr>
              <w:spacing w:line="380" w:lineRule="exact"/>
              <w:jc w:val="right"/>
              <w:rPr>
                <w:rFonts w:ascii="Arial" w:hAnsi="Arial" w:cs="Arial"/>
                <w:sz w:val="20"/>
                <w:szCs w:val="20"/>
              </w:rPr>
            </w:pPr>
          </w:p>
        </w:tc>
        <w:tc>
          <w:tcPr>
            <w:tcW w:w="6528" w:type="dxa"/>
            <w:gridSpan w:val="3"/>
            <w:tcBorders>
              <w:top w:val="nil"/>
              <w:left w:val="nil"/>
              <w:bottom w:val="nil"/>
              <w:right w:val="nil"/>
            </w:tcBorders>
          </w:tcPr>
          <w:p w14:paraId="6851FD99" w14:textId="77777777" w:rsidR="006D4135" w:rsidRPr="00147820" w:rsidRDefault="006D4135" w:rsidP="00F94D25">
            <w:pPr>
              <w:spacing w:line="380" w:lineRule="exact"/>
              <w:jc w:val="right"/>
              <w:rPr>
                <w:rFonts w:ascii="Arial" w:hAnsi="Arial" w:cs="Arial"/>
                <w:sz w:val="20"/>
                <w:szCs w:val="20"/>
              </w:rPr>
            </w:pPr>
            <w:r w:rsidRPr="00147820">
              <w:rPr>
                <w:rFonts w:ascii="Arial" w:hAnsi="Arial" w:cs="Arial"/>
                <w:sz w:val="20"/>
                <w:szCs w:val="20"/>
              </w:rPr>
              <w:t>(Unit: Thousand Baht)</w:t>
            </w:r>
          </w:p>
        </w:tc>
      </w:tr>
      <w:tr w:rsidR="006454D8" w:rsidRPr="00147820" w14:paraId="3D1A0F85" w14:textId="77777777" w:rsidTr="007F521E">
        <w:tc>
          <w:tcPr>
            <w:tcW w:w="5040" w:type="dxa"/>
            <w:gridSpan w:val="2"/>
            <w:tcBorders>
              <w:top w:val="nil"/>
              <w:left w:val="nil"/>
              <w:bottom w:val="nil"/>
              <w:right w:val="nil"/>
            </w:tcBorders>
            <w:vAlign w:val="bottom"/>
          </w:tcPr>
          <w:p w14:paraId="7F387291" w14:textId="77777777" w:rsidR="0031720F" w:rsidRPr="00147820" w:rsidRDefault="0031720F" w:rsidP="00F94D25">
            <w:pPr>
              <w:pBdr>
                <w:bottom w:val="single" w:sz="4" w:space="1" w:color="auto"/>
              </w:pBdr>
              <w:spacing w:line="380" w:lineRule="exact"/>
              <w:jc w:val="center"/>
              <w:rPr>
                <w:rFonts w:ascii="Arial" w:hAnsi="Arial" w:cs="Arial"/>
                <w:sz w:val="20"/>
                <w:szCs w:val="20"/>
                <w:cs/>
              </w:rPr>
            </w:pPr>
            <w:r w:rsidRPr="00147820">
              <w:rPr>
                <w:rFonts w:ascii="Arial" w:hAnsi="Arial" w:cs="Arial"/>
                <w:sz w:val="20"/>
                <w:szCs w:val="20"/>
              </w:rPr>
              <w:t>Company’s name</w:t>
            </w:r>
          </w:p>
        </w:tc>
        <w:tc>
          <w:tcPr>
            <w:tcW w:w="3963" w:type="dxa"/>
            <w:gridSpan w:val="2"/>
            <w:tcBorders>
              <w:top w:val="nil"/>
              <w:left w:val="nil"/>
              <w:bottom w:val="nil"/>
              <w:right w:val="nil"/>
            </w:tcBorders>
            <w:vAlign w:val="bottom"/>
          </w:tcPr>
          <w:p w14:paraId="33902CF9" w14:textId="77777777" w:rsidR="0031720F" w:rsidRPr="00147820" w:rsidRDefault="0031720F" w:rsidP="00F94D25">
            <w:pPr>
              <w:pBdr>
                <w:bottom w:val="single" w:sz="4" w:space="1" w:color="auto"/>
              </w:pBdr>
              <w:tabs>
                <w:tab w:val="left" w:pos="1770"/>
                <w:tab w:val="right" w:pos="7200"/>
                <w:tab w:val="right" w:pos="8540"/>
              </w:tabs>
              <w:spacing w:line="380" w:lineRule="exact"/>
              <w:jc w:val="center"/>
              <w:rPr>
                <w:rFonts w:ascii="Arial" w:hAnsi="Arial" w:cs="Arial"/>
                <w:sz w:val="20"/>
                <w:szCs w:val="20"/>
                <w:cs/>
              </w:rPr>
            </w:pPr>
            <w:r w:rsidRPr="00147820">
              <w:rPr>
                <w:rFonts w:ascii="Arial" w:hAnsi="Arial" w:cs="Arial"/>
                <w:sz w:val="20"/>
                <w:szCs w:val="20"/>
              </w:rPr>
              <w:t>Cost</w:t>
            </w:r>
          </w:p>
        </w:tc>
      </w:tr>
      <w:tr w:rsidR="006454D8" w:rsidRPr="00147820" w14:paraId="38966692" w14:textId="77777777" w:rsidTr="00F94D25">
        <w:tc>
          <w:tcPr>
            <w:tcW w:w="5040" w:type="dxa"/>
            <w:gridSpan w:val="2"/>
            <w:tcBorders>
              <w:top w:val="nil"/>
              <w:left w:val="nil"/>
              <w:bottom w:val="nil"/>
              <w:right w:val="nil"/>
            </w:tcBorders>
          </w:tcPr>
          <w:p w14:paraId="2BD22A99" w14:textId="77777777" w:rsidR="0031720F" w:rsidRPr="00147820" w:rsidRDefault="0031720F" w:rsidP="00F94D25">
            <w:pPr>
              <w:spacing w:line="380" w:lineRule="exact"/>
              <w:jc w:val="center"/>
              <w:rPr>
                <w:rFonts w:ascii="Arial" w:hAnsi="Arial" w:cs="Arial"/>
                <w:sz w:val="20"/>
                <w:szCs w:val="20"/>
                <w:cs/>
              </w:rPr>
            </w:pPr>
          </w:p>
        </w:tc>
        <w:tc>
          <w:tcPr>
            <w:tcW w:w="1981" w:type="dxa"/>
            <w:tcBorders>
              <w:top w:val="nil"/>
              <w:left w:val="nil"/>
              <w:bottom w:val="nil"/>
              <w:right w:val="nil"/>
            </w:tcBorders>
            <w:vAlign w:val="bottom"/>
          </w:tcPr>
          <w:p w14:paraId="38B8FBC9" w14:textId="53058F93" w:rsidR="0031720F" w:rsidRPr="00147820" w:rsidRDefault="00F32D4F" w:rsidP="00F94D25">
            <w:pPr>
              <w:pBdr>
                <w:bottom w:val="single" w:sz="4" w:space="1" w:color="auto"/>
              </w:pBdr>
              <w:tabs>
                <w:tab w:val="right" w:pos="7200"/>
                <w:tab w:val="right" w:pos="8540"/>
              </w:tabs>
              <w:spacing w:line="380" w:lineRule="exact"/>
              <w:jc w:val="center"/>
              <w:rPr>
                <w:rFonts w:ascii="Arial" w:hAnsi="Arial" w:cs="Arial"/>
                <w:sz w:val="20"/>
                <w:szCs w:val="20"/>
              </w:rPr>
            </w:pPr>
            <w:r w:rsidRPr="00147820">
              <w:rPr>
                <w:rFonts w:ascii="Arial" w:hAnsi="Arial" w:cs="Arial"/>
                <w:sz w:val="20"/>
                <w:szCs w:val="20"/>
              </w:rPr>
              <w:t>30 September 2022</w:t>
            </w:r>
          </w:p>
        </w:tc>
        <w:tc>
          <w:tcPr>
            <w:tcW w:w="1982" w:type="dxa"/>
            <w:tcBorders>
              <w:top w:val="nil"/>
              <w:left w:val="nil"/>
              <w:bottom w:val="nil"/>
              <w:right w:val="nil"/>
            </w:tcBorders>
            <w:vAlign w:val="bottom"/>
          </w:tcPr>
          <w:p w14:paraId="2BA01D72" w14:textId="42259DF0" w:rsidR="0031720F" w:rsidRPr="00147820" w:rsidRDefault="00311815" w:rsidP="00F94D25">
            <w:pPr>
              <w:pBdr>
                <w:bottom w:val="single" w:sz="4" w:space="1" w:color="auto"/>
              </w:pBdr>
              <w:tabs>
                <w:tab w:val="right" w:pos="7200"/>
                <w:tab w:val="right" w:pos="8540"/>
              </w:tabs>
              <w:spacing w:line="380" w:lineRule="exact"/>
              <w:jc w:val="center"/>
              <w:rPr>
                <w:rFonts w:ascii="Arial" w:hAnsi="Arial" w:cs="Arial"/>
                <w:sz w:val="20"/>
                <w:szCs w:val="20"/>
                <w:cs/>
              </w:rPr>
            </w:pPr>
            <w:r w:rsidRPr="00147820">
              <w:rPr>
                <w:rFonts w:ascii="Arial" w:hAnsi="Arial" w:cs="Arial"/>
                <w:sz w:val="20"/>
                <w:szCs w:val="20"/>
              </w:rPr>
              <w:t>31 December 2021</w:t>
            </w:r>
          </w:p>
        </w:tc>
      </w:tr>
      <w:tr w:rsidR="006454D8" w:rsidRPr="00147820" w14:paraId="01EAF78E" w14:textId="77777777" w:rsidTr="00F94D25">
        <w:tc>
          <w:tcPr>
            <w:tcW w:w="5040" w:type="dxa"/>
            <w:gridSpan w:val="2"/>
            <w:tcBorders>
              <w:top w:val="nil"/>
              <w:left w:val="nil"/>
              <w:bottom w:val="nil"/>
              <w:right w:val="nil"/>
            </w:tcBorders>
          </w:tcPr>
          <w:p w14:paraId="7CE9C5CD" w14:textId="77777777" w:rsidR="0031720F" w:rsidRPr="00147820" w:rsidRDefault="0031720F" w:rsidP="00F94D25">
            <w:pPr>
              <w:spacing w:line="380" w:lineRule="exact"/>
              <w:jc w:val="center"/>
              <w:rPr>
                <w:rFonts w:ascii="Arial" w:hAnsi="Arial" w:cs="Arial"/>
                <w:sz w:val="20"/>
                <w:szCs w:val="20"/>
                <w:cs/>
              </w:rPr>
            </w:pPr>
          </w:p>
        </w:tc>
        <w:tc>
          <w:tcPr>
            <w:tcW w:w="1981" w:type="dxa"/>
            <w:tcBorders>
              <w:top w:val="nil"/>
              <w:left w:val="nil"/>
              <w:bottom w:val="nil"/>
              <w:right w:val="nil"/>
            </w:tcBorders>
            <w:vAlign w:val="bottom"/>
          </w:tcPr>
          <w:p w14:paraId="2F5656B7" w14:textId="77777777" w:rsidR="0031720F" w:rsidRPr="00147820" w:rsidRDefault="0031720F" w:rsidP="00F94D25">
            <w:pPr>
              <w:tabs>
                <w:tab w:val="right" w:pos="7200"/>
                <w:tab w:val="right" w:pos="8540"/>
              </w:tabs>
              <w:spacing w:line="380" w:lineRule="exact"/>
              <w:jc w:val="center"/>
              <w:rPr>
                <w:rFonts w:ascii="Arial" w:hAnsi="Arial" w:cs="Arial"/>
                <w:sz w:val="20"/>
                <w:szCs w:val="20"/>
                <w:u w:val="single"/>
              </w:rPr>
            </w:pPr>
          </w:p>
        </w:tc>
        <w:tc>
          <w:tcPr>
            <w:tcW w:w="1982" w:type="dxa"/>
            <w:tcBorders>
              <w:top w:val="nil"/>
              <w:left w:val="nil"/>
              <w:bottom w:val="nil"/>
              <w:right w:val="nil"/>
            </w:tcBorders>
            <w:vAlign w:val="bottom"/>
          </w:tcPr>
          <w:p w14:paraId="1E496D18" w14:textId="77777777" w:rsidR="0031720F" w:rsidRPr="00147820" w:rsidRDefault="0031720F" w:rsidP="00F94D25">
            <w:pPr>
              <w:tabs>
                <w:tab w:val="right" w:pos="7200"/>
                <w:tab w:val="right" w:pos="8540"/>
              </w:tabs>
              <w:spacing w:line="380" w:lineRule="exact"/>
              <w:jc w:val="center"/>
              <w:rPr>
                <w:rFonts w:ascii="Arial" w:hAnsi="Arial" w:cs="Arial"/>
                <w:sz w:val="20"/>
                <w:szCs w:val="20"/>
              </w:rPr>
            </w:pPr>
            <w:r w:rsidRPr="00147820">
              <w:rPr>
                <w:rFonts w:ascii="Arial" w:hAnsi="Arial" w:cs="Arial"/>
                <w:sz w:val="20"/>
                <w:szCs w:val="20"/>
              </w:rPr>
              <w:t>(Audited)</w:t>
            </w:r>
          </w:p>
        </w:tc>
      </w:tr>
      <w:tr w:rsidR="006454D8" w:rsidRPr="00147820" w14:paraId="7DF12037" w14:textId="77777777" w:rsidTr="00F94D25">
        <w:tc>
          <w:tcPr>
            <w:tcW w:w="5040" w:type="dxa"/>
            <w:gridSpan w:val="2"/>
            <w:tcBorders>
              <w:top w:val="nil"/>
              <w:left w:val="nil"/>
              <w:bottom w:val="nil"/>
              <w:right w:val="nil"/>
            </w:tcBorders>
          </w:tcPr>
          <w:p w14:paraId="2E27C127" w14:textId="77777777" w:rsidR="0029224E" w:rsidRPr="00147820" w:rsidRDefault="0029224E" w:rsidP="00F94D25">
            <w:pPr>
              <w:spacing w:line="380" w:lineRule="exact"/>
              <w:ind w:left="253" w:hanging="270"/>
              <w:rPr>
                <w:rFonts w:ascii="Arial" w:hAnsi="Arial" w:cs="Arial"/>
                <w:sz w:val="20"/>
                <w:szCs w:val="20"/>
              </w:rPr>
            </w:pPr>
            <w:r w:rsidRPr="00147820">
              <w:rPr>
                <w:rFonts w:ascii="Arial" w:hAnsi="Arial" w:cs="Arial"/>
                <w:sz w:val="20"/>
                <w:szCs w:val="20"/>
              </w:rPr>
              <w:t>Tipco F&amp;B Co., Ltd.</w:t>
            </w:r>
          </w:p>
        </w:tc>
        <w:tc>
          <w:tcPr>
            <w:tcW w:w="1981" w:type="dxa"/>
            <w:tcBorders>
              <w:top w:val="nil"/>
              <w:left w:val="nil"/>
              <w:bottom w:val="nil"/>
              <w:right w:val="nil"/>
            </w:tcBorders>
          </w:tcPr>
          <w:p w14:paraId="4629C259" w14:textId="0BECF826" w:rsidR="0029224E" w:rsidRPr="00147820" w:rsidRDefault="003238CD" w:rsidP="00F94D25">
            <w:pPr>
              <w:tabs>
                <w:tab w:val="decimal" w:pos="1512"/>
              </w:tabs>
              <w:spacing w:line="380" w:lineRule="exact"/>
              <w:rPr>
                <w:rFonts w:ascii="Arial" w:hAnsi="Arial" w:cs="Arial"/>
                <w:sz w:val="20"/>
                <w:szCs w:val="20"/>
              </w:rPr>
            </w:pPr>
            <w:r w:rsidRPr="00147820">
              <w:rPr>
                <w:rFonts w:ascii="Arial" w:hAnsi="Arial" w:cs="Arial"/>
                <w:sz w:val="20"/>
                <w:szCs w:val="20"/>
              </w:rPr>
              <w:t>729,050</w:t>
            </w:r>
          </w:p>
        </w:tc>
        <w:tc>
          <w:tcPr>
            <w:tcW w:w="1982" w:type="dxa"/>
            <w:tcBorders>
              <w:top w:val="nil"/>
              <w:left w:val="nil"/>
              <w:bottom w:val="nil"/>
              <w:right w:val="nil"/>
            </w:tcBorders>
            <w:vAlign w:val="bottom"/>
          </w:tcPr>
          <w:p w14:paraId="4B119E42" w14:textId="263DDCAE" w:rsidR="0029224E" w:rsidRPr="00147820" w:rsidRDefault="0029224E" w:rsidP="00F94D25">
            <w:pPr>
              <w:tabs>
                <w:tab w:val="decimal" w:pos="1512"/>
              </w:tabs>
              <w:spacing w:line="380" w:lineRule="exact"/>
              <w:rPr>
                <w:rFonts w:ascii="Arial" w:hAnsi="Arial" w:cs="Arial"/>
                <w:sz w:val="20"/>
                <w:szCs w:val="20"/>
              </w:rPr>
            </w:pPr>
            <w:r w:rsidRPr="00147820">
              <w:rPr>
                <w:rFonts w:ascii="Arial" w:hAnsi="Arial" w:cs="Arial"/>
                <w:sz w:val="20"/>
                <w:szCs w:val="20"/>
              </w:rPr>
              <w:t>729,050</w:t>
            </w:r>
          </w:p>
        </w:tc>
      </w:tr>
      <w:tr w:rsidR="006454D8" w:rsidRPr="00147820" w14:paraId="10A01566" w14:textId="77777777" w:rsidTr="00F94D25">
        <w:tc>
          <w:tcPr>
            <w:tcW w:w="5040" w:type="dxa"/>
            <w:gridSpan w:val="2"/>
            <w:tcBorders>
              <w:top w:val="nil"/>
              <w:left w:val="nil"/>
              <w:bottom w:val="nil"/>
              <w:right w:val="nil"/>
            </w:tcBorders>
          </w:tcPr>
          <w:p w14:paraId="266DE0CF" w14:textId="77777777" w:rsidR="0029224E" w:rsidRPr="00147820" w:rsidRDefault="0029224E" w:rsidP="00F94D25">
            <w:pPr>
              <w:spacing w:line="380" w:lineRule="exact"/>
              <w:ind w:left="253" w:hanging="270"/>
              <w:rPr>
                <w:rFonts w:ascii="Arial" w:hAnsi="Arial" w:cs="Arial"/>
                <w:sz w:val="20"/>
                <w:szCs w:val="20"/>
              </w:rPr>
            </w:pPr>
            <w:r w:rsidRPr="00147820">
              <w:rPr>
                <w:rFonts w:ascii="Arial" w:hAnsi="Arial" w:cs="Arial"/>
                <w:sz w:val="20"/>
                <w:szCs w:val="20"/>
              </w:rPr>
              <w:t>Tipco Retail Co., Ltd.</w:t>
            </w:r>
          </w:p>
        </w:tc>
        <w:tc>
          <w:tcPr>
            <w:tcW w:w="1981" w:type="dxa"/>
            <w:tcBorders>
              <w:top w:val="nil"/>
              <w:left w:val="nil"/>
              <w:bottom w:val="nil"/>
              <w:right w:val="nil"/>
            </w:tcBorders>
          </w:tcPr>
          <w:p w14:paraId="60561E5E" w14:textId="4DDA90CA" w:rsidR="0029224E" w:rsidRPr="00147820" w:rsidRDefault="003238CD" w:rsidP="00F94D25">
            <w:pPr>
              <w:tabs>
                <w:tab w:val="decimal" w:pos="1512"/>
              </w:tabs>
              <w:spacing w:line="380" w:lineRule="exact"/>
              <w:rPr>
                <w:rFonts w:ascii="Arial" w:hAnsi="Arial" w:cs="Arial"/>
                <w:sz w:val="20"/>
                <w:szCs w:val="20"/>
              </w:rPr>
            </w:pPr>
            <w:r w:rsidRPr="00147820">
              <w:rPr>
                <w:rFonts w:ascii="Arial" w:hAnsi="Arial" w:cs="Arial"/>
                <w:sz w:val="20"/>
                <w:szCs w:val="20"/>
              </w:rPr>
              <w:t>175,500</w:t>
            </w:r>
          </w:p>
        </w:tc>
        <w:tc>
          <w:tcPr>
            <w:tcW w:w="1982" w:type="dxa"/>
            <w:tcBorders>
              <w:top w:val="nil"/>
              <w:left w:val="nil"/>
              <w:bottom w:val="nil"/>
              <w:right w:val="nil"/>
            </w:tcBorders>
            <w:vAlign w:val="bottom"/>
          </w:tcPr>
          <w:p w14:paraId="62D7ECB0" w14:textId="2E47D2C2" w:rsidR="0029224E" w:rsidRPr="00147820" w:rsidRDefault="0029224E" w:rsidP="00F94D25">
            <w:pPr>
              <w:tabs>
                <w:tab w:val="decimal" w:pos="1512"/>
              </w:tabs>
              <w:spacing w:line="380" w:lineRule="exact"/>
              <w:rPr>
                <w:rFonts w:ascii="Arial" w:hAnsi="Arial" w:cs="Arial"/>
                <w:sz w:val="20"/>
                <w:szCs w:val="20"/>
              </w:rPr>
            </w:pPr>
            <w:r w:rsidRPr="00147820">
              <w:rPr>
                <w:rFonts w:ascii="Arial" w:hAnsi="Arial" w:cs="Arial"/>
                <w:sz w:val="20"/>
                <w:szCs w:val="20"/>
              </w:rPr>
              <w:t>175,500</w:t>
            </w:r>
          </w:p>
        </w:tc>
      </w:tr>
      <w:tr w:rsidR="006454D8" w:rsidRPr="00147820" w14:paraId="40520CE1" w14:textId="77777777" w:rsidTr="00F94D25">
        <w:tc>
          <w:tcPr>
            <w:tcW w:w="5040" w:type="dxa"/>
            <w:gridSpan w:val="2"/>
            <w:tcBorders>
              <w:top w:val="nil"/>
              <w:left w:val="nil"/>
              <w:bottom w:val="nil"/>
              <w:right w:val="nil"/>
            </w:tcBorders>
          </w:tcPr>
          <w:p w14:paraId="6861AE63" w14:textId="77777777" w:rsidR="0029224E" w:rsidRPr="00147820" w:rsidRDefault="0029224E" w:rsidP="00F94D25">
            <w:pPr>
              <w:spacing w:line="380" w:lineRule="exact"/>
              <w:ind w:left="253" w:hanging="270"/>
              <w:rPr>
                <w:rFonts w:ascii="Arial" w:hAnsi="Arial" w:cs="Arial"/>
                <w:sz w:val="20"/>
                <w:szCs w:val="20"/>
              </w:rPr>
            </w:pPr>
            <w:r w:rsidRPr="00147820">
              <w:rPr>
                <w:rFonts w:ascii="Arial" w:hAnsi="Arial" w:cs="Arial"/>
                <w:sz w:val="20"/>
                <w:szCs w:val="20"/>
              </w:rPr>
              <w:t>Tipco Biotech Co., Ltd.</w:t>
            </w:r>
          </w:p>
        </w:tc>
        <w:tc>
          <w:tcPr>
            <w:tcW w:w="1981" w:type="dxa"/>
            <w:tcBorders>
              <w:top w:val="nil"/>
              <w:left w:val="nil"/>
              <w:bottom w:val="nil"/>
              <w:right w:val="nil"/>
            </w:tcBorders>
          </w:tcPr>
          <w:p w14:paraId="066BFEFC" w14:textId="45E2D811" w:rsidR="0029224E" w:rsidRPr="00147820" w:rsidRDefault="003238CD" w:rsidP="00F94D25">
            <w:pPr>
              <w:tabs>
                <w:tab w:val="decimal" w:pos="1512"/>
              </w:tabs>
              <w:spacing w:line="380" w:lineRule="exact"/>
              <w:rPr>
                <w:rFonts w:ascii="Arial" w:hAnsi="Arial" w:cs="Arial"/>
                <w:sz w:val="20"/>
                <w:szCs w:val="20"/>
              </w:rPr>
            </w:pPr>
            <w:r w:rsidRPr="00147820">
              <w:rPr>
                <w:rFonts w:ascii="Arial" w:hAnsi="Arial" w:cs="Arial"/>
                <w:sz w:val="20"/>
                <w:szCs w:val="20"/>
              </w:rPr>
              <w:t>160,787</w:t>
            </w:r>
          </w:p>
        </w:tc>
        <w:tc>
          <w:tcPr>
            <w:tcW w:w="1982" w:type="dxa"/>
            <w:tcBorders>
              <w:top w:val="nil"/>
              <w:left w:val="nil"/>
              <w:bottom w:val="nil"/>
              <w:right w:val="nil"/>
            </w:tcBorders>
            <w:vAlign w:val="bottom"/>
          </w:tcPr>
          <w:p w14:paraId="7821B60D" w14:textId="146D2443" w:rsidR="0029224E" w:rsidRPr="00147820" w:rsidRDefault="0029224E" w:rsidP="00F94D25">
            <w:pPr>
              <w:tabs>
                <w:tab w:val="decimal" w:pos="1512"/>
              </w:tabs>
              <w:spacing w:line="380" w:lineRule="exact"/>
              <w:rPr>
                <w:rFonts w:ascii="Arial" w:hAnsi="Arial" w:cs="Arial"/>
                <w:sz w:val="20"/>
                <w:szCs w:val="20"/>
              </w:rPr>
            </w:pPr>
            <w:r w:rsidRPr="00147820">
              <w:rPr>
                <w:rFonts w:ascii="Arial" w:hAnsi="Arial" w:cs="Arial"/>
                <w:sz w:val="20"/>
                <w:szCs w:val="20"/>
              </w:rPr>
              <w:t>160,787</w:t>
            </w:r>
          </w:p>
        </w:tc>
      </w:tr>
      <w:tr w:rsidR="006454D8" w:rsidRPr="00147820" w14:paraId="11A25D8B" w14:textId="77777777" w:rsidTr="00F94D25">
        <w:tc>
          <w:tcPr>
            <w:tcW w:w="5040" w:type="dxa"/>
            <w:gridSpan w:val="2"/>
            <w:tcBorders>
              <w:top w:val="nil"/>
              <w:left w:val="nil"/>
              <w:bottom w:val="nil"/>
              <w:right w:val="nil"/>
            </w:tcBorders>
          </w:tcPr>
          <w:p w14:paraId="26C4ECD4" w14:textId="77777777" w:rsidR="0029224E" w:rsidRPr="00147820" w:rsidRDefault="0029224E" w:rsidP="00F94D25">
            <w:pPr>
              <w:spacing w:line="380" w:lineRule="exact"/>
              <w:ind w:left="253" w:hanging="270"/>
              <w:rPr>
                <w:rFonts w:ascii="Arial" w:hAnsi="Arial" w:cs="Arial"/>
                <w:sz w:val="20"/>
                <w:szCs w:val="20"/>
              </w:rPr>
            </w:pPr>
            <w:r w:rsidRPr="00147820">
              <w:rPr>
                <w:rFonts w:ascii="Arial" w:hAnsi="Arial" w:cs="Arial"/>
                <w:sz w:val="20"/>
                <w:szCs w:val="20"/>
              </w:rPr>
              <w:t>Tipco Pineapple Co., Ltd.</w:t>
            </w:r>
          </w:p>
        </w:tc>
        <w:tc>
          <w:tcPr>
            <w:tcW w:w="1981" w:type="dxa"/>
            <w:tcBorders>
              <w:top w:val="nil"/>
              <w:left w:val="nil"/>
              <w:bottom w:val="nil"/>
              <w:right w:val="nil"/>
            </w:tcBorders>
          </w:tcPr>
          <w:p w14:paraId="6BBE59BA" w14:textId="770F2D2C" w:rsidR="0029224E" w:rsidRPr="00147820" w:rsidRDefault="003238CD" w:rsidP="00F94D25">
            <w:pPr>
              <w:pBdr>
                <w:bottom w:val="single" w:sz="4" w:space="1" w:color="auto"/>
              </w:pBdr>
              <w:tabs>
                <w:tab w:val="decimal" w:pos="1512"/>
              </w:tabs>
              <w:spacing w:line="380" w:lineRule="exact"/>
              <w:rPr>
                <w:rFonts w:ascii="Arial" w:hAnsi="Arial" w:cs="Arial"/>
                <w:sz w:val="20"/>
                <w:szCs w:val="20"/>
              </w:rPr>
            </w:pPr>
            <w:r w:rsidRPr="00147820">
              <w:rPr>
                <w:rFonts w:ascii="Arial" w:hAnsi="Arial" w:cs="Arial"/>
                <w:sz w:val="20"/>
                <w:szCs w:val="20"/>
              </w:rPr>
              <w:t>700,000</w:t>
            </w:r>
          </w:p>
        </w:tc>
        <w:tc>
          <w:tcPr>
            <w:tcW w:w="1982" w:type="dxa"/>
            <w:tcBorders>
              <w:top w:val="nil"/>
              <w:left w:val="nil"/>
              <w:bottom w:val="nil"/>
              <w:right w:val="nil"/>
            </w:tcBorders>
            <w:vAlign w:val="bottom"/>
          </w:tcPr>
          <w:p w14:paraId="0085372D" w14:textId="3A14D244" w:rsidR="0029224E" w:rsidRPr="00147820" w:rsidRDefault="0029224E" w:rsidP="00F94D25">
            <w:pPr>
              <w:pBdr>
                <w:bottom w:val="single" w:sz="4" w:space="1" w:color="auto"/>
              </w:pBdr>
              <w:tabs>
                <w:tab w:val="decimal" w:pos="1512"/>
              </w:tabs>
              <w:spacing w:line="380" w:lineRule="exact"/>
              <w:rPr>
                <w:rFonts w:ascii="Arial" w:hAnsi="Arial" w:cs="Arial"/>
                <w:sz w:val="20"/>
                <w:szCs w:val="20"/>
              </w:rPr>
            </w:pPr>
            <w:r w:rsidRPr="00147820">
              <w:rPr>
                <w:rFonts w:ascii="Arial" w:hAnsi="Arial" w:cs="Arial"/>
                <w:sz w:val="20"/>
                <w:szCs w:val="20"/>
              </w:rPr>
              <w:t>700,000</w:t>
            </w:r>
          </w:p>
        </w:tc>
      </w:tr>
      <w:tr w:rsidR="006454D8" w:rsidRPr="00147820" w14:paraId="02A4EAE8" w14:textId="77777777" w:rsidTr="00F94D25">
        <w:tc>
          <w:tcPr>
            <w:tcW w:w="5040" w:type="dxa"/>
            <w:gridSpan w:val="2"/>
            <w:tcBorders>
              <w:top w:val="nil"/>
              <w:left w:val="nil"/>
              <w:bottom w:val="nil"/>
              <w:right w:val="nil"/>
            </w:tcBorders>
          </w:tcPr>
          <w:p w14:paraId="1CEB46B6" w14:textId="77777777" w:rsidR="000F7472" w:rsidRPr="00147820" w:rsidRDefault="000F7472" w:rsidP="00F94D25">
            <w:pPr>
              <w:spacing w:line="380" w:lineRule="exact"/>
              <w:ind w:left="253" w:hanging="270"/>
              <w:rPr>
                <w:rFonts w:ascii="Arial" w:hAnsi="Arial" w:cs="Arial"/>
                <w:sz w:val="20"/>
                <w:szCs w:val="20"/>
              </w:rPr>
            </w:pPr>
            <w:r w:rsidRPr="00147820">
              <w:rPr>
                <w:rFonts w:ascii="Arial" w:hAnsi="Arial" w:cs="Arial"/>
                <w:sz w:val="20"/>
                <w:szCs w:val="20"/>
              </w:rPr>
              <w:t>Total</w:t>
            </w:r>
          </w:p>
        </w:tc>
        <w:tc>
          <w:tcPr>
            <w:tcW w:w="1981" w:type="dxa"/>
            <w:tcBorders>
              <w:top w:val="nil"/>
              <w:left w:val="nil"/>
              <w:bottom w:val="nil"/>
              <w:right w:val="nil"/>
            </w:tcBorders>
            <w:vAlign w:val="bottom"/>
          </w:tcPr>
          <w:p w14:paraId="09046F5A" w14:textId="3DD0C3B8" w:rsidR="000F7472" w:rsidRPr="00147820" w:rsidRDefault="003238CD" w:rsidP="00F94D25">
            <w:pPr>
              <w:tabs>
                <w:tab w:val="decimal" w:pos="1512"/>
              </w:tabs>
              <w:spacing w:line="380" w:lineRule="exact"/>
              <w:rPr>
                <w:rFonts w:ascii="Arial" w:hAnsi="Arial" w:cs="Arial"/>
                <w:sz w:val="20"/>
                <w:szCs w:val="20"/>
              </w:rPr>
            </w:pPr>
            <w:r w:rsidRPr="00147820">
              <w:rPr>
                <w:rFonts w:ascii="Arial" w:hAnsi="Arial" w:cs="Arial"/>
                <w:sz w:val="20"/>
                <w:szCs w:val="20"/>
              </w:rPr>
              <w:t>1,765,337</w:t>
            </w:r>
          </w:p>
        </w:tc>
        <w:tc>
          <w:tcPr>
            <w:tcW w:w="1982" w:type="dxa"/>
            <w:tcBorders>
              <w:top w:val="nil"/>
              <w:left w:val="nil"/>
              <w:bottom w:val="nil"/>
              <w:right w:val="nil"/>
            </w:tcBorders>
            <w:vAlign w:val="bottom"/>
          </w:tcPr>
          <w:p w14:paraId="0A308682" w14:textId="4BD34FD2" w:rsidR="000F7472" w:rsidRPr="00147820" w:rsidRDefault="000F7472" w:rsidP="00F94D25">
            <w:pPr>
              <w:tabs>
                <w:tab w:val="decimal" w:pos="1512"/>
              </w:tabs>
              <w:spacing w:line="380" w:lineRule="exact"/>
              <w:rPr>
                <w:rFonts w:ascii="Arial" w:hAnsi="Arial" w:cs="Arial"/>
                <w:sz w:val="20"/>
                <w:szCs w:val="20"/>
              </w:rPr>
            </w:pPr>
            <w:r w:rsidRPr="00147820">
              <w:rPr>
                <w:rFonts w:ascii="Arial" w:hAnsi="Arial" w:cs="Arial"/>
                <w:sz w:val="20"/>
                <w:szCs w:val="20"/>
              </w:rPr>
              <w:t>1,765,337</w:t>
            </w:r>
          </w:p>
        </w:tc>
      </w:tr>
      <w:tr w:rsidR="006454D8" w:rsidRPr="00147820" w14:paraId="60C66977" w14:textId="77777777" w:rsidTr="00F94D25">
        <w:tc>
          <w:tcPr>
            <w:tcW w:w="5040" w:type="dxa"/>
            <w:gridSpan w:val="2"/>
            <w:tcBorders>
              <w:top w:val="nil"/>
              <w:left w:val="nil"/>
              <w:bottom w:val="nil"/>
              <w:right w:val="nil"/>
            </w:tcBorders>
          </w:tcPr>
          <w:p w14:paraId="0BD46E8F" w14:textId="77777777" w:rsidR="000F7472" w:rsidRPr="00147820" w:rsidRDefault="000F7472" w:rsidP="00F94D25">
            <w:pPr>
              <w:spacing w:line="380" w:lineRule="exact"/>
              <w:ind w:left="253" w:hanging="270"/>
              <w:rPr>
                <w:rFonts w:ascii="Arial" w:hAnsi="Arial" w:cs="Arial"/>
                <w:sz w:val="20"/>
                <w:szCs w:val="20"/>
              </w:rPr>
            </w:pPr>
            <w:r w:rsidRPr="00147820">
              <w:rPr>
                <w:rFonts w:ascii="Arial" w:hAnsi="Arial" w:cs="Arial"/>
                <w:sz w:val="20"/>
                <w:szCs w:val="20"/>
              </w:rPr>
              <w:t xml:space="preserve">Less: Allowance for impairment loss </w:t>
            </w:r>
          </w:p>
          <w:p w14:paraId="6FA21C7B" w14:textId="77777777" w:rsidR="000F7472" w:rsidRPr="00147820" w:rsidRDefault="000F7472" w:rsidP="00F94D25">
            <w:pPr>
              <w:spacing w:line="380" w:lineRule="exact"/>
              <w:ind w:left="259" w:firstLine="403"/>
              <w:rPr>
                <w:rFonts w:ascii="Arial" w:hAnsi="Arial" w:cs="Arial"/>
                <w:sz w:val="20"/>
                <w:szCs w:val="20"/>
              </w:rPr>
            </w:pPr>
            <w:r w:rsidRPr="00147820">
              <w:rPr>
                <w:rFonts w:ascii="Arial" w:hAnsi="Arial" w:cs="Arial"/>
                <w:sz w:val="20"/>
                <w:szCs w:val="20"/>
              </w:rPr>
              <w:t>on investments in subsidiaries</w:t>
            </w:r>
          </w:p>
        </w:tc>
        <w:tc>
          <w:tcPr>
            <w:tcW w:w="1981" w:type="dxa"/>
            <w:tcBorders>
              <w:top w:val="nil"/>
              <w:left w:val="nil"/>
              <w:bottom w:val="nil"/>
              <w:right w:val="nil"/>
            </w:tcBorders>
            <w:vAlign w:val="bottom"/>
          </w:tcPr>
          <w:p w14:paraId="392BA089" w14:textId="375E37E9" w:rsidR="000F7472" w:rsidRPr="00147820" w:rsidRDefault="003238CD" w:rsidP="00F94D25">
            <w:pPr>
              <w:pBdr>
                <w:bottom w:val="single" w:sz="4" w:space="1" w:color="auto"/>
              </w:pBdr>
              <w:tabs>
                <w:tab w:val="decimal" w:pos="1512"/>
              </w:tabs>
              <w:spacing w:line="380" w:lineRule="exact"/>
              <w:rPr>
                <w:rFonts w:ascii="Arial" w:hAnsi="Arial" w:cs="Arial"/>
                <w:sz w:val="20"/>
                <w:szCs w:val="20"/>
              </w:rPr>
            </w:pPr>
            <w:r w:rsidRPr="00147820">
              <w:rPr>
                <w:rFonts w:ascii="Arial" w:hAnsi="Arial" w:cs="Arial"/>
                <w:sz w:val="20"/>
                <w:szCs w:val="20"/>
              </w:rPr>
              <w:t>(231,500)</w:t>
            </w:r>
          </w:p>
        </w:tc>
        <w:tc>
          <w:tcPr>
            <w:tcW w:w="1982" w:type="dxa"/>
            <w:tcBorders>
              <w:top w:val="nil"/>
              <w:left w:val="nil"/>
              <w:bottom w:val="nil"/>
              <w:right w:val="nil"/>
            </w:tcBorders>
            <w:vAlign w:val="bottom"/>
          </w:tcPr>
          <w:p w14:paraId="59BA7279" w14:textId="04AA1252" w:rsidR="000F7472" w:rsidRPr="00147820" w:rsidRDefault="000F7472" w:rsidP="00F94D25">
            <w:pPr>
              <w:pBdr>
                <w:bottom w:val="single" w:sz="4" w:space="1" w:color="auto"/>
              </w:pBdr>
              <w:tabs>
                <w:tab w:val="decimal" w:pos="1512"/>
              </w:tabs>
              <w:spacing w:line="380" w:lineRule="exact"/>
              <w:rPr>
                <w:rFonts w:ascii="Arial" w:hAnsi="Arial" w:cs="Arial"/>
                <w:sz w:val="20"/>
                <w:szCs w:val="20"/>
              </w:rPr>
            </w:pPr>
            <w:r w:rsidRPr="00147820">
              <w:rPr>
                <w:rFonts w:ascii="Arial" w:hAnsi="Arial" w:cs="Arial"/>
                <w:sz w:val="20"/>
                <w:szCs w:val="20"/>
              </w:rPr>
              <w:t>(231,500)</w:t>
            </w:r>
          </w:p>
        </w:tc>
      </w:tr>
      <w:tr w:rsidR="006454D8" w:rsidRPr="00147820" w14:paraId="798BB753" w14:textId="77777777" w:rsidTr="00F94D25">
        <w:tc>
          <w:tcPr>
            <w:tcW w:w="5040" w:type="dxa"/>
            <w:gridSpan w:val="2"/>
            <w:tcBorders>
              <w:top w:val="nil"/>
              <w:left w:val="nil"/>
              <w:bottom w:val="nil"/>
              <w:right w:val="nil"/>
            </w:tcBorders>
          </w:tcPr>
          <w:p w14:paraId="36C8EE72" w14:textId="77777777" w:rsidR="000F7472" w:rsidRPr="00147820" w:rsidRDefault="000F7472" w:rsidP="00F94D25">
            <w:pPr>
              <w:spacing w:line="380" w:lineRule="exact"/>
              <w:rPr>
                <w:rFonts w:ascii="Arial" w:hAnsi="Arial" w:cs="Arial"/>
                <w:sz w:val="20"/>
                <w:szCs w:val="20"/>
              </w:rPr>
            </w:pPr>
            <w:r w:rsidRPr="00147820">
              <w:rPr>
                <w:rFonts w:ascii="Arial" w:hAnsi="Arial" w:cs="Arial"/>
                <w:sz w:val="20"/>
                <w:szCs w:val="20"/>
              </w:rPr>
              <w:t>Investments in subsidiaries - net</w:t>
            </w:r>
          </w:p>
        </w:tc>
        <w:tc>
          <w:tcPr>
            <w:tcW w:w="1981" w:type="dxa"/>
            <w:tcBorders>
              <w:top w:val="nil"/>
              <w:left w:val="nil"/>
              <w:bottom w:val="nil"/>
              <w:right w:val="nil"/>
            </w:tcBorders>
            <w:vAlign w:val="bottom"/>
          </w:tcPr>
          <w:p w14:paraId="55705AB0" w14:textId="6C364BF5" w:rsidR="000F7472" w:rsidRPr="00147820" w:rsidRDefault="003238CD" w:rsidP="00F94D25">
            <w:pPr>
              <w:pBdr>
                <w:bottom w:val="double" w:sz="4" w:space="1" w:color="auto"/>
              </w:pBdr>
              <w:tabs>
                <w:tab w:val="decimal" w:pos="1512"/>
              </w:tabs>
              <w:spacing w:line="380" w:lineRule="exact"/>
              <w:rPr>
                <w:rFonts w:ascii="Arial" w:hAnsi="Arial" w:cs="Arial"/>
                <w:sz w:val="20"/>
                <w:szCs w:val="20"/>
              </w:rPr>
            </w:pPr>
            <w:r w:rsidRPr="00147820">
              <w:rPr>
                <w:rFonts w:ascii="Arial" w:hAnsi="Arial" w:cs="Arial"/>
                <w:sz w:val="20"/>
                <w:szCs w:val="20"/>
              </w:rPr>
              <w:t>1,533,837</w:t>
            </w:r>
          </w:p>
        </w:tc>
        <w:tc>
          <w:tcPr>
            <w:tcW w:w="1982" w:type="dxa"/>
            <w:tcBorders>
              <w:top w:val="nil"/>
              <w:left w:val="nil"/>
              <w:bottom w:val="nil"/>
              <w:right w:val="nil"/>
            </w:tcBorders>
            <w:vAlign w:val="bottom"/>
          </w:tcPr>
          <w:p w14:paraId="5253F285" w14:textId="0B8D7DE7" w:rsidR="000F7472" w:rsidRPr="00147820" w:rsidRDefault="000F7472" w:rsidP="00F94D25">
            <w:pPr>
              <w:pBdr>
                <w:bottom w:val="double" w:sz="4" w:space="1" w:color="auto"/>
              </w:pBdr>
              <w:tabs>
                <w:tab w:val="decimal" w:pos="1512"/>
              </w:tabs>
              <w:spacing w:line="380" w:lineRule="exact"/>
              <w:rPr>
                <w:rFonts w:ascii="Arial" w:hAnsi="Arial" w:cs="Arial"/>
                <w:sz w:val="20"/>
                <w:szCs w:val="20"/>
              </w:rPr>
            </w:pPr>
            <w:r w:rsidRPr="00147820">
              <w:rPr>
                <w:rFonts w:ascii="Arial" w:hAnsi="Arial" w:cs="Arial"/>
                <w:sz w:val="20"/>
                <w:szCs w:val="20"/>
              </w:rPr>
              <w:t>1,533,837</w:t>
            </w:r>
          </w:p>
        </w:tc>
      </w:tr>
    </w:tbl>
    <w:p w14:paraId="0004D149" w14:textId="216B256D" w:rsidR="00DA0E29" w:rsidRPr="00147820" w:rsidRDefault="00DA0E29" w:rsidP="00F94D25">
      <w:pPr>
        <w:spacing w:before="240" w:after="120" w:line="380" w:lineRule="exact"/>
        <w:ind w:left="605"/>
        <w:jc w:val="both"/>
        <w:rPr>
          <w:rFonts w:ascii="Arial" w:hAnsi="Arial" w:cs="Arial"/>
          <w:sz w:val="22"/>
          <w:szCs w:val="22"/>
          <w:cs/>
        </w:rPr>
      </w:pPr>
      <w:r w:rsidRPr="00147820">
        <w:rPr>
          <w:rFonts w:ascii="Arial" w:hAnsi="Arial" w:cs="Arial"/>
          <w:sz w:val="22"/>
          <w:szCs w:val="22"/>
        </w:rPr>
        <w:t>During the</w:t>
      </w:r>
      <w:r w:rsidR="00070221" w:rsidRPr="00147820">
        <w:rPr>
          <w:rFonts w:ascii="Arial" w:hAnsi="Arial" w:cs="Arial"/>
          <w:sz w:val="22"/>
          <w:szCs w:val="22"/>
        </w:rPr>
        <w:t xml:space="preserve"> </w:t>
      </w:r>
      <w:r w:rsidR="00F100AE" w:rsidRPr="00147820">
        <w:rPr>
          <w:rFonts w:ascii="Arial" w:hAnsi="Arial" w:cs="Arial"/>
          <w:sz w:val="22"/>
          <w:szCs w:val="22"/>
        </w:rPr>
        <w:t xml:space="preserve">three-month and </w:t>
      </w:r>
      <w:r w:rsidR="00F32D4F" w:rsidRPr="00147820">
        <w:rPr>
          <w:rFonts w:ascii="Arial" w:hAnsi="Arial" w:cs="Arial"/>
          <w:sz w:val="22"/>
          <w:szCs w:val="22"/>
        </w:rPr>
        <w:t>nine-month</w:t>
      </w:r>
      <w:r w:rsidR="00070221" w:rsidRPr="00147820">
        <w:rPr>
          <w:rFonts w:ascii="Arial" w:hAnsi="Arial" w:cs="Arial"/>
          <w:sz w:val="22"/>
          <w:szCs w:val="22"/>
        </w:rPr>
        <w:t xml:space="preserve"> </w:t>
      </w:r>
      <w:r w:rsidRPr="00147820">
        <w:rPr>
          <w:rFonts w:ascii="Arial" w:hAnsi="Arial" w:cs="Arial"/>
          <w:sz w:val="22"/>
          <w:szCs w:val="22"/>
        </w:rPr>
        <w:t>period</w:t>
      </w:r>
      <w:r w:rsidR="002C1443" w:rsidRPr="00147820">
        <w:rPr>
          <w:rFonts w:ascii="Arial" w:hAnsi="Arial" w:cs="Arial"/>
          <w:sz w:val="22"/>
          <w:szCs w:val="22"/>
        </w:rPr>
        <w:t>s</w:t>
      </w:r>
      <w:r w:rsidRPr="00147820">
        <w:rPr>
          <w:rFonts w:ascii="Arial" w:hAnsi="Arial" w:cs="Arial"/>
          <w:sz w:val="22"/>
          <w:szCs w:val="22"/>
        </w:rPr>
        <w:t xml:space="preserve"> ended </w:t>
      </w:r>
      <w:r w:rsidR="00F32D4F" w:rsidRPr="00147820">
        <w:rPr>
          <w:rFonts w:ascii="Arial" w:hAnsi="Arial" w:cs="Arial"/>
          <w:sz w:val="22"/>
          <w:szCs w:val="22"/>
        </w:rPr>
        <w:t>30 September 2022</w:t>
      </w:r>
      <w:r w:rsidRPr="00147820">
        <w:rPr>
          <w:rFonts w:ascii="Arial" w:hAnsi="Arial" w:cs="Arial"/>
          <w:sz w:val="22"/>
          <w:szCs w:val="22"/>
        </w:rPr>
        <w:t xml:space="preserve"> and </w:t>
      </w:r>
      <w:r w:rsidR="001777CE" w:rsidRPr="00147820">
        <w:rPr>
          <w:rFonts w:ascii="Arial" w:hAnsi="Arial" w:cs="Arial"/>
          <w:sz w:val="22"/>
          <w:szCs w:val="22"/>
        </w:rPr>
        <w:t>202</w:t>
      </w:r>
      <w:r w:rsidR="00193260" w:rsidRPr="00147820">
        <w:rPr>
          <w:rFonts w:ascii="Arial" w:hAnsi="Arial" w:cs="Arial"/>
          <w:sz w:val="22"/>
          <w:szCs w:val="22"/>
        </w:rPr>
        <w:t>1</w:t>
      </w:r>
      <w:r w:rsidRPr="00147820">
        <w:rPr>
          <w:rFonts w:ascii="Arial" w:hAnsi="Arial" w:cs="Arial"/>
          <w:sz w:val="22"/>
          <w:szCs w:val="22"/>
        </w:rPr>
        <w:t>,</w:t>
      </w:r>
      <w:r w:rsidR="00FF7D49" w:rsidRPr="00147820">
        <w:rPr>
          <w:rFonts w:ascii="Arial" w:hAnsi="Arial" w:cs="Arial"/>
          <w:sz w:val="22"/>
          <w:szCs w:val="22"/>
        </w:rPr>
        <w:t xml:space="preserve"> </w:t>
      </w:r>
      <w:r w:rsidR="00C8558F" w:rsidRPr="00147820">
        <w:rPr>
          <w:rFonts w:ascii="Arial" w:hAnsi="Arial" w:cs="Arial"/>
          <w:sz w:val="22"/>
          <w:szCs w:val="22"/>
        </w:rPr>
        <w:t>no dividend was received from the above subsidiaries.</w:t>
      </w:r>
      <w:r w:rsidRPr="00147820">
        <w:rPr>
          <w:rFonts w:ascii="Arial" w:hAnsi="Arial" w:cs="Arial"/>
          <w:sz w:val="22"/>
          <w:szCs w:val="22"/>
        </w:rPr>
        <w:t xml:space="preserve"> </w:t>
      </w:r>
    </w:p>
    <w:p w14:paraId="734ADF51" w14:textId="117E05D2" w:rsidR="00646AD0" w:rsidRPr="00147820" w:rsidRDefault="006F70C6" w:rsidP="00F94D25">
      <w:pPr>
        <w:pStyle w:val="BlockText"/>
        <w:tabs>
          <w:tab w:val="clear" w:pos="1440"/>
          <w:tab w:val="clear" w:pos="2160"/>
          <w:tab w:val="clear" w:pos="7020"/>
          <w:tab w:val="clear" w:pos="8280"/>
        </w:tabs>
        <w:ind w:left="605" w:hanging="605"/>
        <w:rPr>
          <w:rFonts w:ascii="Arial" w:hAnsi="Arial" w:cs="Arial"/>
          <w:b/>
          <w:bCs/>
          <w:sz w:val="22"/>
          <w:szCs w:val="22"/>
        </w:rPr>
      </w:pPr>
      <w:r w:rsidRPr="00147820">
        <w:rPr>
          <w:rFonts w:ascii="Arial" w:hAnsi="Arial" w:cs="Arial"/>
          <w:b/>
          <w:bCs/>
          <w:sz w:val="22"/>
          <w:szCs w:val="22"/>
        </w:rPr>
        <w:t>6</w:t>
      </w:r>
      <w:r w:rsidR="00DC0AFA" w:rsidRPr="00147820">
        <w:rPr>
          <w:rFonts w:ascii="Arial" w:hAnsi="Arial" w:cs="Arial"/>
          <w:b/>
          <w:bCs/>
          <w:sz w:val="22"/>
          <w:szCs w:val="22"/>
        </w:rPr>
        <w:t>.</w:t>
      </w:r>
      <w:r w:rsidR="00DC0AFA" w:rsidRPr="00147820">
        <w:rPr>
          <w:rFonts w:ascii="Arial" w:hAnsi="Arial" w:cs="Arial"/>
          <w:b/>
          <w:bCs/>
          <w:sz w:val="22"/>
          <w:szCs w:val="22"/>
        </w:rPr>
        <w:tab/>
        <w:t>Investment</w:t>
      </w:r>
      <w:r w:rsidR="008C473F" w:rsidRPr="00147820">
        <w:rPr>
          <w:rFonts w:ascii="Arial" w:hAnsi="Arial" w:cs="Arial"/>
          <w:b/>
          <w:bCs/>
          <w:sz w:val="22"/>
          <w:szCs w:val="22"/>
        </w:rPr>
        <w:t xml:space="preserve"> in associate</w:t>
      </w:r>
    </w:p>
    <w:p w14:paraId="1A6617A5" w14:textId="3AB5AAC9" w:rsidR="00DA28BE" w:rsidRPr="00147820" w:rsidRDefault="006D4135" w:rsidP="00F94D25">
      <w:pPr>
        <w:spacing w:before="120" w:after="120" w:line="380" w:lineRule="exact"/>
        <w:ind w:left="605" w:hanging="605"/>
        <w:jc w:val="both"/>
        <w:rPr>
          <w:rFonts w:ascii="Arial" w:hAnsi="Arial" w:cs="Arial"/>
          <w:sz w:val="22"/>
          <w:szCs w:val="22"/>
        </w:rPr>
      </w:pPr>
      <w:r w:rsidRPr="00147820">
        <w:rPr>
          <w:rFonts w:ascii="Arial" w:hAnsi="Arial" w:cs="Arial"/>
          <w:sz w:val="22"/>
          <w:szCs w:val="22"/>
        </w:rPr>
        <w:tab/>
      </w:r>
      <w:r w:rsidR="00DA28BE" w:rsidRPr="00147820">
        <w:rPr>
          <w:rFonts w:ascii="Arial" w:hAnsi="Arial" w:cs="Arial"/>
          <w:sz w:val="22"/>
          <w:szCs w:val="22"/>
        </w:rPr>
        <w:t xml:space="preserve">The Company has investment in an associate, Tipco Asphalt Public Company Limited, which incorporate in Thailand and engaged in the manufacture and distribution of asphalt and petroleum products. The shareholding percentage of the Company as </w:t>
      </w:r>
      <w:proofErr w:type="gramStart"/>
      <w:r w:rsidR="00DA28BE" w:rsidRPr="00147820">
        <w:rPr>
          <w:rFonts w:ascii="Arial" w:hAnsi="Arial" w:cs="Arial"/>
          <w:sz w:val="22"/>
          <w:szCs w:val="22"/>
        </w:rPr>
        <w:t>at</w:t>
      </w:r>
      <w:proofErr w:type="gramEnd"/>
      <w:r w:rsidR="00DA28BE" w:rsidRPr="00147820">
        <w:rPr>
          <w:rFonts w:ascii="Arial" w:hAnsi="Arial" w:cs="Arial"/>
          <w:sz w:val="22"/>
          <w:szCs w:val="22"/>
        </w:rPr>
        <w:t xml:space="preserve"> </w:t>
      </w:r>
      <w:r w:rsidR="00F32D4F" w:rsidRPr="00147820">
        <w:rPr>
          <w:rFonts w:ascii="Arial" w:hAnsi="Arial" w:cs="Arial"/>
          <w:sz w:val="22"/>
          <w:szCs w:val="22"/>
        </w:rPr>
        <w:t>30 September 2022</w:t>
      </w:r>
      <w:r w:rsidR="00DA28BE" w:rsidRPr="00147820">
        <w:rPr>
          <w:rFonts w:ascii="Arial" w:hAnsi="Arial" w:cs="Arial"/>
          <w:sz w:val="22"/>
          <w:szCs w:val="22"/>
        </w:rPr>
        <w:t xml:space="preserve"> and </w:t>
      </w:r>
      <w:r w:rsidR="00311815" w:rsidRPr="00147820">
        <w:rPr>
          <w:rFonts w:ascii="Arial" w:hAnsi="Arial" w:cs="Arial"/>
          <w:sz w:val="22"/>
          <w:szCs w:val="22"/>
        </w:rPr>
        <w:t>31 December 2021</w:t>
      </w:r>
      <w:r w:rsidR="00DA28BE" w:rsidRPr="00147820">
        <w:rPr>
          <w:rFonts w:ascii="Arial" w:hAnsi="Arial" w:cs="Arial"/>
          <w:sz w:val="22"/>
          <w:szCs w:val="22"/>
        </w:rPr>
        <w:t xml:space="preserve"> </w:t>
      </w:r>
      <w:r w:rsidR="009C1864" w:rsidRPr="00147820">
        <w:rPr>
          <w:rFonts w:ascii="Arial" w:hAnsi="Arial" w:cs="Arial"/>
          <w:sz w:val="22"/>
          <w:szCs w:val="22"/>
        </w:rPr>
        <w:t>is</w:t>
      </w:r>
      <w:r w:rsidR="00C62576" w:rsidRPr="00147820">
        <w:rPr>
          <w:rFonts w:ascii="Arial" w:hAnsi="Arial" w:cs="Arial"/>
          <w:sz w:val="22"/>
          <w:szCs w:val="22"/>
        </w:rPr>
        <w:t xml:space="preserve"> 23.4345 percent</w:t>
      </w:r>
      <w:r w:rsidR="00204CF9" w:rsidRPr="00147820">
        <w:rPr>
          <w:rFonts w:ascii="Arial" w:hAnsi="Arial" w:cs="Arial"/>
          <w:sz w:val="22"/>
          <w:szCs w:val="22"/>
        </w:rPr>
        <w:t>.</w:t>
      </w:r>
    </w:p>
    <w:p w14:paraId="59A5DA19" w14:textId="77777777" w:rsidR="00436E11" w:rsidRPr="00147820" w:rsidRDefault="006F70C6" w:rsidP="00F94D25">
      <w:pPr>
        <w:tabs>
          <w:tab w:val="left" w:pos="4140"/>
          <w:tab w:val="left" w:pos="6390"/>
        </w:tabs>
        <w:spacing w:before="120" w:after="120" w:line="380" w:lineRule="exact"/>
        <w:ind w:left="605" w:hanging="605"/>
        <w:jc w:val="thaiDistribute"/>
        <w:rPr>
          <w:rFonts w:ascii="Arial" w:hAnsi="Arial" w:cs="Arial"/>
          <w:sz w:val="22"/>
          <w:szCs w:val="22"/>
        </w:rPr>
      </w:pPr>
      <w:r w:rsidRPr="00147820">
        <w:rPr>
          <w:rFonts w:ascii="Arial" w:hAnsi="Arial" w:cs="Arial"/>
          <w:sz w:val="22"/>
          <w:szCs w:val="22"/>
        </w:rPr>
        <w:t>6</w:t>
      </w:r>
      <w:r w:rsidR="00A56C20" w:rsidRPr="00147820">
        <w:rPr>
          <w:rFonts w:ascii="Arial" w:hAnsi="Arial" w:cs="Arial"/>
          <w:sz w:val="22"/>
          <w:szCs w:val="22"/>
        </w:rPr>
        <w:t>.1</w:t>
      </w:r>
      <w:r w:rsidR="00A56C20" w:rsidRPr="00147820">
        <w:rPr>
          <w:rFonts w:ascii="Arial" w:hAnsi="Arial" w:cs="Arial"/>
          <w:sz w:val="22"/>
          <w:szCs w:val="22"/>
        </w:rPr>
        <w:tab/>
      </w:r>
      <w:r w:rsidR="00E92D91" w:rsidRPr="00147820">
        <w:rPr>
          <w:rFonts w:ascii="Arial" w:hAnsi="Arial" w:cs="Arial"/>
          <w:sz w:val="22"/>
          <w:szCs w:val="22"/>
        </w:rPr>
        <w:t>Details of associate</w:t>
      </w:r>
    </w:p>
    <w:tbl>
      <w:tblPr>
        <w:tblW w:w="9090" w:type="dxa"/>
        <w:tblInd w:w="540" w:type="dxa"/>
        <w:tblLayout w:type="fixed"/>
        <w:tblLook w:val="0000" w:firstRow="0" w:lastRow="0" w:firstColumn="0" w:lastColumn="0" w:noHBand="0" w:noVBand="0"/>
      </w:tblPr>
      <w:tblGrid>
        <w:gridCol w:w="2700"/>
        <w:gridCol w:w="1597"/>
        <w:gridCol w:w="1598"/>
        <w:gridCol w:w="1597"/>
        <w:gridCol w:w="1598"/>
      </w:tblGrid>
      <w:tr w:rsidR="006454D8" w:rsidRPr="00147820" w14:paraId="5988AD8B" w14:textId="77777777" w:rsidTr="00894A22">
        <w:tc>
          <w:tcPr>
            <w:tcW w:w="2700" w:type="dxa"/>
            <w:tcBorders>
              <w:top w:val="nil"/>
              <w:left w:val="nil"/>
              <w:bottom w:val="nil"/>
              <w:right w:val="nil"/>
            </w:tcBorders>
            <w:vAlign w:val="bottom"/>
          </w:tcPr>
          <w:p w14:paraId="4AACE406" w14:textId="77777777" w:rsidR="00DF4479" w:rsidRPr="00147820" w:rsidRDefault="00DF4479" w:rsidP="00F94D25">
            <w:pPr>
              <w:spacing w:line="380" w:lineRule="exact"/>
              <w:ind w:right="40"/>
              <w:jc w:val="center"/>
              <w:rPr>
                <w:rFonts w:ascii="Arial" w:hAnsi="Arial" w:cs="Arial"/>
                <w:sz w:val="20"/>
                <w:szCs w:val="20"/>
                <w:cs/>
              </w:rPr>
            </w:pPr>
          </w:p>
        </w:tc>
        <w:tc>
          <w:tcPr>
            <w:tcW w:w="6390" w:type="dxa"/>
            <w:gridSpan w:val="4"/>
            <w:tcBorders>
              <w:top w:val="nil"/>
              <w:left w:val="nil"/>
              <w:bottom w:val="nil"/>
              <w:right w:val="nil"/>
            </w:tcBorders>
            <w:vAlign w:val="bottom"/>
          </w:tcPr>
          <w:p w14:paraId="65B48614" w14:textId="77777777" w:rsidR="00DF4479" w:rsidRPr="00147820" w:rsidRDefault="00DF4479" w:rsidP="00F94D25">
            <w:pPr>
              <w:spacing w:line="380" w:lineRule="exact"/>
              <w:ind w:right="-24"/>
              <w:jc w:val="right"/>
              <w:rPr>
                <w:rFonts w:ascii="Arial" w:hAnsi="Arial" w:cs="Arial"/>
                <w:sz w:val="20"/>
                <w:szCs w:val="20"/>
                <w:cs/>
              </w:rPr>
            </w:pPr>
            <w:r w:rsidRPr="00147820">
              <w:rPr>
                <w:rFonts w:ascii="Arial" w:hAnsi="Arial" w:cs="Arial"/>
                <w:sz w:val="20"/>
                <w:szCs w:val="20"/>
              </w:rPr>
              <w:t>(Unit: Thousand Baht)</w:t>
            </w:r>
          </w:p>
        </w:tc>
      </w:tr>
      <w:tr w:rsidR="006454D8" w:rsidRPr="00147820" w14:paraId="685BCCC6" w14:textId="77777777" w:rsidTr="00894A22">
        <w:tc>
          <w:tcPr>
            <w:tcW w:w="2700" w:type="dxa"/>
            <w:tcBorders>
              <w:top w:val="nil"/>
              <w:left w:val="nil"/>
              <w:bottom w:val="nil"/>
              <w:right w:val="nil"/>
            </w:tcBorders>
            <w:vAlign w:val="bottom"/>
          </w:tcPr>
          <w:p w14:paraId="6B768622" w14:textId="77777777" w:rsidR="00DF4479" w:rsidRPr="00147820" w:rsidRDefault="00DF4479" w:rsidP="00F94D25">
            <w:pPr>
              <w:spacing w:line="380" w:lineRule="exact"/>
              <w:ind w:right="40"/>
              <w:jc w:val="center"/>
              <w:rPr>
                <w:rFonts w:ascii="Arial" w:hAnsi="Arial" w:cs="Arial"/>
                <w:sz w:val="20"/>
                <w:szCs w:val="20"/>
                <w:cs/>
              </w:rPr>
            </w:pPr>
          </w:p>
        </w:tc>
        <w:tc>
          <w:tcPr>
            <w:tcW w:w="3195" w:type="dxa"/>
            <w:gridSpan w:val="2"/>
            <w:tcBorders>
              <w:top w:val="nil"/>
              <w:left w:val="nil"/>
              <w:bottom w:val="nil"/>
              <w:right w:val="nil"/>
            </w:tcBorders>
            <w:vAlign w:val="bottom"/>
          </w:tcPr>
          <w:p w14:paraId="3D04C1FC" w14:textId="77777777" w:rsidR="00DF4479" w:rsidRPr="00147820" w:rsidRDefault="00DF4479" w:rsidP="00F94D25">
            <w:pPr>
              <w:pBdr>
                <w:bottom w:val="single" w:sz="4" w:space="1" w:color="auto"/>
              </w:pBdr>
              <w:spacing w:line="380" w:lineRule="exact"/>
              <w:ind w:left="-29" w:right="-29"/>
              <w:jc w:val="center"/>
              <w:rPr>
                <w:rFonts w:ascii="Arial" w:hAnsi="Arial" w:cs="Arial"/>
                <w:sz w:val="20"/>
                <w:szCs w:val="20"/>
                <w:cs/>
              </w:rPr>
            </w:pPr>
            <w:r w:rsidRPr="00147820">
              <w:rPr>
                <w:rFonts w:ascii="Arial" w:hAnsi="Arial" w:cs="Arial"/>
                <w:sz w:val="20"/>
                <w:szCs w:val="20"/>
              </w:rPr>
              <w:t>Consolidated financial statements</w:t>
            </w:r>
          </w:p>
        </w:tc>
        <w:tc>
          <w:tcPr>
            <w:tcW w:w="3195" w:type="dxa"/>
            <w:gridSpan w:val="2"/>
            <w:tcBorders>
              <w:top w:val="nil"/>
              <w:left w:val="nil"/>
              <w:bottom w:val="nil"/>
              <w:right w:val="nil"/>
            </w:tcBorders>
            <w:vAlign w:val="bottom"/>
          </w:tcPr>
          <w:p w14:paraId="7A92AF4B" w14:textId="77777777" w:rsidR="00DF4479" w:rsidRPr="00147820" w:rsidRDefault="00DF4479" w:rsidP="00F94D25">
            <w:pPr>
              <w:pBdr>
                <w:bottom w:val="single" w:sz="4" w:space="1" w:color="auto"/>
              </w:pBdr>
              <w:spacing w:line="380" w:lineRule="exact"/>
              <w:ind w:left="-29" w:right="-29"/>
              <w:jc w:val="center"/>
              <w:rPr>
                <w:rFonts w:ascii="Arial" w:hAnsi="Arial" w:cs="Arial"/>
                <w:sz w:val="20"/>
                <w:szCs w:val="20"/>
                <w:cs/>
              </w:rPr>
            </w:pPr>
            <w:r w:rsidRPr="00147820">
              <w:rPr>
                <w:rFonts w:ascii="Arial" w:hAnsi="Arial" w:cs="Arial"/>
                <w:sz w:val="20"/>
                <w:szCs w:val="20"/>
              </w:rPr>
              <w:t>Separate financial statements</w:t>
            </w:r>
          </w:p>
        </w:tc>
      </w:tr>
      <w:tr w:rsidR="006454D8" w:rsidRPr="00147820" w14:paraId="67BA91B8" w14:textId="77777777" w:rsidTr="00894A22">
        <w:trPr>
          <w:trHeight w:val="80"/>
        </w:trPr>
        <w:tc>
          <w:tcPr>
            <w:tcW w:w="2700" w:type="dxa"/>
            <w:tcBorders>
              <w:top w:val="nil"/>
              <w:left w:val="nil"/>
              <w:bottom w:val="nil"/>
              <w:right w:val="nil"/>
            </w:tcBorders>
          </w:tcPr>
          <w:p w14:paraId="24CBC3F0" w14:textId="77777777" w:rsidR="00904710" w:rsidRPr="00147820" w:rsidRDefault="00904710" w:rsidP="00F94D25">
            <w:pPr>
              <w:spacing w:line="380" w:lineRule="exact"/>
              <w:ind w:right="40"/>
              <w:jc w:val="center"/>
              <w:rPr>
                <w:rFonts w:ascii="Arial" w:hAnsi="Arial" w:cs="Arial"/>
                <w:sz w:val="20"/>
                <w:szCs w:val="20"/>
                <w:cs/>
              </w:rPr>
            </w:pPr>
          </w:p>
        </w:tc>
        <w:tc>
          <w:tcPr>
            <w:tcW w:w="1597" w:type="dxa"/>
            <w:vAlign w:val="bottom"/>
          </w:tcPr>
          <w:p w14:paraId="38289944" w14:textId="2E51E19D" w:rsidR="00904710" w:rsidRPr="00147820" w:rsidRDefault="00F32D4F" w:rsidP="00F94D25">
            <w:pPr>
              <w:pBdr>
                <w:bottom w:val="single" w:sz="4" w:space="1" w:color="auto"/>
              </w:pBdr>
              <w:tabs>
                <w:tab w:val="center" w:pos="7200"/>
              </w:tabs>
              <w:spacing w:line="380" w:lineRule="exact"/>
              <w:ind w:left="-29" w:right="-29"/>
              <w:jc w:val="center"/>
              <w:rPr>
                <w:rFonts w:ascii="Arial" w:hAnsi="Arial" w:cs="Arial"/>
                <w:sz w:val="20"/>
                <w:szCs w:val="20"/>
              </w:rPr>
            </w:pPr>
            <w:r w:rsidRPr="00147820">
              <w:rPr>
                <w:rFonts w:ascii="Arial" w:hAnsi="Arial" w:cs="Arial"/>
                <w:sz w:val="20"/>
                <w:szCs w:val="20"/>
              </w:rPr>
              <w:t xml:space="preserve">30 September </w:t>
            </w:r>
            <w:r w:rsidR="00DA5F11" w:rsidRPr="00147820">
              <w:rPr>
                <w:rFonts w:ascii="Arial" w:hAnsi="Arial" w:cs="Arial"/>
                <w:sz w:val="20"/>
                <w:szCs w:val="20"/>
              </w:rPr>
              <w:t xml:space="preserve">  </w:t>
            </w:r>
            <w:r w:rsidR="004B4C50" w:rsidRPr="00147820">
              <w:rPr>
                <w:rFonts w:ascii="Arial" w:hAnsi="Arial" w:cs="Arial"/>
                <w:sz w:val="20"/>
                <w:szCs w:val="20"/>
              </w:rPr>
              <w:t xml:space="preserve"> </w:t>
            </w:r>
            <w:r w:rsidR="00904710" w:rsidRPr="00147820">
              <w:rPr>
                <w:rFonts w:ascii="Arial" w:hAnsi="Arial" w:cs="Arial"/>
                <w:sz w:val="20"/>
                <w:szCs w:val="20"/>
              </w:rPr>
              <w:t xml:space="preserve">  202</w:t>
            </w:r>
            <w:r w:rsidR="007A675E" w:rsidRPr="00147820">
              <w:rPr>
                <w:rFonts w:ascii="Arial" w:hAnsi="Arial" w:cs="Arial"/>
                <w:sz w:val="20"/>
                <w:szCs w:val="20"/>
              </w:rPr>
              <w:t>2</w:t>
            </w:r>
          </w:p>
        </w:tc>
        <w:tc>
          <w:tcPr>
            <w:tcW w:w="1598" w:type="dxa"/>
            <w:vAlign w:val="bottom"/>
          </w:tcPr>
          <w:p w14:paraId="088C9FB2" w14:textId="0C944049" w:rsidR="00904710" w:rsidRPr="00147820" w:rsidRDefault="00311815" w:rsidP="00F94D25">
            <w:pPr>
              <w:pBdr>
                <w:bottom w:val="single" w:sz="4" w:space="1" w:color="auto"/>
              </w:pBdr>
              <w:tabs>
                <w:tab w:val="center" w:pos="7200"/>
              </w:tabs>
              <w:spacing w:line="380" w:lineRule="exact"/>
              <w:ind w:left="-29" w:right="-29"/>
              <w:jc w:val="center"/>
              <w:rPr>
                <w:rFonts w:ascii="Arial" w:hAnsi="Arial" w:cs="Arial"/>
                <w:sz w:val="20"/>
                <w:szCs w:val="20"/>
              </w:rPr>
            </w:pPr>
            <w:r w:rsidRPr="00147820">
              <w:rPr>
                <w:rFonts w:ascii="Arial" w:hAnsi="Arial" w:cs="Arial"/>
                <w:sz w:val="20"/>
                <w:szCs w:val="20"/>
              </w:rPr>
              <w:t>31 December 2021</w:t>
            </w:r>
          </w:p>
        </w:tc>
        <w:tc>
          <w:tcPr>
            <w:tcW w:w="1597" w:type="dxa"/>
            <w:vAlign w:val="bottom"/>
          </w:tcPr>
          <w:p w14:paraId="15D728EA" w14:textId="0BEF845D" w:rsidR="00904710" w:rsidRPr="00147820" w:rsidRDefault="00F32D4F" w:rsidP="00F94D25">
            <w:pPr>
              <w:pBdr>
                <w:bottom w:val="single" w:sz="4" w:space="1" w:color="auto"/>
              </w:pBdr>
              <w:tabs>
                <w:tab w:val="center" w:pos="7200"/>
              </w:tabs>
              <w:spacing w:line="380" w:lineRule="exact"/>
              <w:ind w:left="-29" w:right="-29"/>
              <w:jc w:val="center"/>
              <w:rPr>
                <w:rFonts w:ascii="Arial" w:hAnsi="Arial" w:cs="Arial"/>
                <w:sz w:val="20"/>
                <w:szCs w:val="20"/>
              </w:rPr>
            </w:pPr>
            <w:r w:rsidRPr="00147820">
              <w:rPr>
                <w:rFonts w:ascii="Arial" w:hAnsi="Arial" w:cs="Arial"/>
                <w:sz w:val="20"/>
                <w:szCs w:val="20"/>
              </w:rPr>
              <w:t xml:space="preserve">30 September </w:t>
            </w:r>
            <w:r w:rsidR="00904710" w:rsidRPr="00147820">
              <w:rPr>
                <w:rFonts w:ascii="Arial" w:hAnsi="Arial" w:cs="Arial"/>
                <w:sz w:val="20"/>
                <w:szCs w:val="20"/>
              </w:rPr>
              <w:t xml:space="preserve">  </w:t>
            </w:r>
            <w:r w:rsidR="00DA5F11" w:rsidRPr="00147820">
              <w:rPr>
                <w:rFonts w:ascii="Arial" w:hAnsi="Arial" w:cs="Arial"/>
                <w:sz w:val="20"/>
                <w:szCs w:val="20"/>
              </w:rPr>
              <w:t xml:space="preserve">      </w:t>
            </w:r>
            <w:r w:rsidR="00904710" w:rsidRPr="00147820">
              <w:rPr>
                <w:rFonts w:ascii="Arial" w:hAnsi="Arial" w:cs="Arial"/>
                <w:sz w:val="20"/>
                <w:szCs w:val="20"/>
              </w:rPr>
              <w:t>202</w:t>
            </w:r>
            <w:r w:rsidR="00F04EED" w:rsidRPr="00147820">
              <w:rPr>
                <w:rFonts w:ascii="Arial" w:hAnsi="Arial" w:cs="Arial"/>
                <w:sz w:val="20"/>
                <w:szCs w:val="20"/>
              </w:rPr>
              <w:t>2</w:t>
            </w:r>
          </w:p>
        </w:tc>
        <w:tc>
          <w:tcPr>
            <w:tcW w:w="1598" w:type="dxa"/>
            <w:vAlign w:val="bottom"/>
          </w:tcPr>
          <w:p w14:paraId="7A4943CA" w14:textId="07D288A0" w:rsidR="00904710" w:rsidRPr="00147820" w:rsidRDefault="00311815" w:rsidP="00F94D25">
            <w:pPr>
              <w:pBdr>
                <w:bottom w:val="single" w:sz="4" w:space="1" w:color="auto"/>
              </w:pBdr>
              <w:tabs>
                <w:tab w:val="center" w:pos="7200"/>
              </w:tabs>
              <w:spacing w:line="380" w:lineRule="exact"/>
              <w:ind w:left="-29" w:right="-29"/>
              <w:jc w:val="center"/>
              <w:rPr>
                <w:rFonts w:ascii="Arial" w:hAnsi="Arial" w:cs="Arial"/>
                <w:sz w:val="20"/>
                <w:szCs w:val="20"/>
              </w:rPr>
            </w:pPr>
            <w:r w:rsidRPr="00147820">
              <w:rPr>
                <w:rFonts w:ascii="Arial" w:hAnsi="Arial" w:cs="Arial"/>
                <w:sz w:val="20"/>
                <w:szCs w:val="20"/>
              </w:rPr>
              <w:t>31 December 2021</w:t>
            </w:r>
          </w:p>
        </w:tc>
      </w:tr>
      <w:tr w:rsidR="006454D8" w:rsidRPr="00147820" w14:paraId="2ED882B8" w14:textId="77777777" w:rsidTr="00894A22">
        <w:trPr>
          <w:trHeight w:val="74"/>
        </w:trPr>
        <w:tc>
          <w:tcPr>
            <w:tcW w:w="2700" w:type="dxa"/>
            <w:tcBorders>
              <w:top w:val="nil"/>
              <w:left w:val="nil"/>
              <w:bottom w:val="nil"/>
              <w:right w:val="nil"/>
            </w:tcBorders>
          </w:tcPr>
          <w:p w14:paraId="7B752B10" w14:textId="77777777" w:rsidR="00904710" w:rsidRPr="00147820" w:rsidRDefault="00904710" w:rsidP="00F94D25">
            <w:pPr>
              <w:spacing w:line="380" w:lineRule="exact"/>
              <w:ind w:right="40"/>
              <w:jc w:val="center"/>
              <w:rPr>
                <w:rFonts w:ascii="Arial" w:hAnsi="Arial" w:cs="Arial"/>
                <w:sz w:val="20"/>
                <w:szCs w:val="20"/>
                <w:cs/>
              </w:rPr>
            </w:pPr>
          </w:p>
        </w:tc>
        <w:tc>
          <w:tcPr>
            <w:tcW w:w="1597" w:type="dxa"/>
            <w:tcBorders>
              <w:top w:val="nil"/>
              <w:left w:val="nil"/>
              <w:bottom w:val="nil"/>
              <w:right w:val="nil"/>
            </w:tcBorders>
            <w:vAlign w:val="bottom"/>
          </w:tcPr>
          <w:p w14:paraId="5902023E" w14:textId="77777777" w:rsidR="00904710" w:rsidRPr="00147820" w:rsidRDefault="00904710" w:rsidP="00F94D25">
            <w:pPr>
              <w:tabs>
                <w:tab w:val="decimal" w:pos="1242"/>
              </w:tabs>
              <w:spacing w:line="380" w:lineRule="exact"/>
              <w:ind w:left="-29" w:right="-29"/>
              <w:rPr>
                <w:rFonts w:ascii="Arial" w:hAnsi="Arial" w:cs="Arial"/>
                <w:sz w:val="20"/>
                <w:szCs w:val="20"/>
              </w:rPr>
            </w:pPr>
          </w:p>
        </w:tc>
        <w:tc>
          <w:tcPr>
            <w:tcW w:w="1598" w:type="dxa"/>
            <w:tcBorders>
              <w:top w:val="nil"/>
              <w:left w:val="nil"/>
              <w:bottom w:val="nil"/>
              <w:right w:val="nil"/>
            </w:tcBorders>
            <w:shd w:val="clear" w:color="auto" w:fill="auto"/>
            <w:vAlign w:val="bottom"/>
          </w:tcPr>
          <w:p w14:paraId="3D1CE10F" w14:textId="77777777" w:rsidR="00904710" w:rsidRPr="00147820" w:rsidRDefault="00904710" w:rsidP="00F94D25">
            <w:pPr>
              <w:tabs>
                <w:tab w:val="right" w:pos="7200"/>
                <w:tab w:val="right" w:pos="8540"/>
              </w:tabs>
              <w:spacing w:line="380" w:lineRule="exact"/>
              <w:ind w:left="-29" w:right="-29"/>
              <w:jc w:val="center"/>
              <w:rPr>
                <w:rFonts w:ascii="Arial" w:hAnsi="Arial" w:cs="Arial"/>
                <w:sz w:val="20"/>
                <w:szCs w:val="20"/>
              </w:rPr>
            </w:pPr>
            <w:r w:rsidRPr="00147820">
              <w:rPr>
                <w:rFonts w:ascii="Arial" w:hAnsi="Arial" w:cs="Arial"/>
                <w:sz w:val="20"/>
                <w:szCs w:val="20"/>
              </w:rPr>
              <w:t>(Audited)</w:t>
            </w:r>
          </w:p>
        </w:tc>
        <w:tc>
          <w:tcPr>
            <w:tcW w:w="1597" w:type="dxa"/>
            <w:tcBorders>
              <w:top w:val="nil"/>
              <w:left w:val="nil"/>
              <w:right w:val="nil"/>
            </w:tcBorders>
            <w:vAlign w:val="bottom"/>
          </w:tcPr>
          <w:p w14:paraId="17F2E2CE" w14:textId="77777777" w:rsidR="00904710" w:rsidRPr="00147820" w:rsidRDefault="00904710" w:rsidP="00F94D25">
            <w:pPr>
              <w:tabs>
                <w:tab w:val="right" w:pos="7200"/>
                <w:tab w:val="right" w:pos="8540"/>
              </w:tabs>
              <w:spacing w:line="380" w:lineRule="exact"/>
              <w:ind w:left="-29" w:right="-29"/>
              <w:jc w:val="center"/>
              <w:rPr>
                <w:rFonts w:ascii="Arial" w:hAnsi="Arial" w:cs="Arial"/>
                <w:sz w:val="20"/>
                <w:szCs w:val="20"/>
              </w:rPr>
            </w:pPr>
          </w:p>
        </w:tc>
        <w:tc>
          <w:tcPr>
            <w:tcW w:w="1598" w:type="dxa"/>
            <w:tcBorders>
              <w:top w:val="nil"/>
              <w:left w:val="nil"/>
              <w:right w:val="nil"/>
            </w:tcBorders>
            <w:vAlign w:val="bottom"/>
          </w:tcPr>
          <w:p w14:paraId="5BF3B0F5" w14:textId="77777777" w:rsidR="00904710" w:rsidRPr="00147820" w:rsidRDefault="00904710" w:rsidP="00F94D25">
            <w:pPr>
              <w:tabs>
                <w:tab w:val="right" w:pos="7200"/>
                <w:tab w:val="right" w:pos="8540"/>
              </w:tabs>
              <w:spacing w:line="380" w:lineRule="exact"/>
              <w:ind w:left="-29" w:right="-29"/>
              <w:jc w:val="center"/>
              <w:rPr>
                <w:rFonts w:ascii="Arial" w:hAnsi="Arial" w:cs="Arial"/>
                <w:sz w:val="20"/>
                <w:szCs w:val="20"/>
              </w:rPr>
            </w:pPr>
            <w:r w:rsidRPr="00147820">
              <w:rPr>
                <w:rFonts w:ascii="Arial" w:hAnsi="Arial" w:cs="Arial"/>
                <w:sz w:val="20"/>
                <w:szCs w:val="20"/>
              </w:rPr>
              <w:t>(Audited)</w:t>
            </w:r>
          </w:p>
        </w:tc>
      </w:tr>
      <w:tr w:rsidR="006454D8" w:rsidRPr="00147820" w14:paraId="3CE5E134" w14:textId="77777777" w:rsidTr="00C25333">
        <w:tc>
          <w:tcPr>
            <w:tcW w:w="2700" w:type="dxa"/>
            <w:tcBorders>
              <w:top w:val="nil"/>
              <w:left w:val="nil"/>
              <w:bottom w:val="nil"/>
              <w:right w:val="nil"/>
            </w:tcBorders>
            <w:vAlign w:val="bottom"/>
          </w:tcPr>
          <w:p w14:paraId="431B8CE8" w14:textId="77777777" w:rsidR="00D36346" w:rsidRPr="00147820" w:rsidRDefault="00D36346" w:rsidP="00D36346">
            <w:pPr>
              <w:spacing w:line="380" w:lineRule="exact"/>
              <w:ind w:left="162" w:right="40" w:hanging="180"/>
              <w:rPr>
                <w:rFonts w:ascii="Arial" w:hAnsi="Arial" w:cs="Arial"/>
                <w:sz w:val="20"/>
                <w:szCs w:val="20"/>
                <w:cs/>
              </w:rPr>
            </w:pPr>
            <w:r w:rsidRPr="00147820">
              <w:rPr>
                <w:rFonts w:ascii="Arial" w:hAnsi="Arial" w:cs="Arial"/>
                <w:sz w:val="20"/>
                <w:szCs w:val="20"/>
              </w:rPr>
              <w:t>Cost</w:t>
            </w:r>
          </w:p>
        </w:tc>
        <w:tc>
          <w:tcPr>
            <w:tcW w:w="1597" w:type="dxa"/>
            <w:tcBorders>
              <w:top w:val="nil"/>
              <w:left w:val="nil"/>
              <w:bottom w:val="nil"/>
              <w:right w:val="nil"/>
            </w:tcBorders>
            <w:vAlign w:val="bottom"/>
          </w:tcPr>
          <w:p w14:paraId="12F985BD" w14:textId="3909FC67" w:rsidR="00D36346" w:rsidRPr="00147820" w:rsidRDefault="003238CD" w:rsidP="00D36346">
            <w:pPr>
              <w:tabs>
                <w:tab w:val="decimal" w:pos="1242"/>
              </w:tabs>
              <w:spacing w:line="380" w:lineRule="exact"/>
              <w:ind w:left="-29" w:right="-29"/>
              <w:rPr>
                <w:rFonts w:ascii="Arial" w:hAnsi="Arial" w:cs="Arial"/>
                <w:sz w:val="20"/>
                <w:szCs w:val="20"/>
              </w:rPr>
            </w:pPr>
            <w:r w:rsidRPr="00147820">
              <w:rPr>
                <w:rFonts w:ascii="Arial" w:hAnsi="Arial" w:cs="Arial"/>
                <w:sz w:val="20"/>
                <w:szCs w:val="20"/>
              </w:rPr>
              <w:t>644,930</w:t>
            </w:r>
          </w:p>
        </w:tc>
        <w:tc>
          <w:tcPr>
            <w:tcW w:w="1598" w:type="dxa"/>
            <w:tcBorders>
              <w:top w:val="nil"/>
              <w:left w:val="nil"/>
              <w:bottom w:val="nil"/>
              <w:right w:val="nil"/>
            </w:tcBorders>
            <w:vAlign w:val="bottom"/>
          </w:tcPr>
          <w:p w14:paraId="098C54E4" w14:textId="1D05FAFA" w:rsidR="00D36346" w:rsidRPr="00147820" w:rsidRDefault="00D36346" w:rsidP="00D36346">
            <w:pPr>
              <w:tabs>
                <w:tab w:val="decimal" w:pos="1242"/>
              </w:tabs>
              <w:spacing w:line="380" w:lineRule="exact"/>
              <w:ind w:left="-29" w:right="-29"/>
              <w:rPr>
                <w:rFonts w:ascii="Arial" w:hAnsi="Arial" w:cs="Arial"/>
                <w:sz w:val="20"/>
                <w:szCs w:val="20"/>
              </w:rPr>
            </w:pPr>
            <w:r w:rsidRPr="00147820">
              <w:rPr>
                <w:rFonts w:ascii="Arial" w:hAnsi="Arial" w:cs="Arial"/>
                <w:sz w:val="20"/>
                <w:szCs w:val="20"/>
              </w:rPr>
              <w:t>644,930</w:t>
            </w:r>
          </w:p>
        </w:tc>
        <w:tc>
          <w:tcPr>
            <w:tcW w:w="1597" w:type="dxa"/>
            <w:tcBorders>
              <w:top w:val="nil"/>
              <w:left w:val="nil"/>
              <w:bottom w:val="nil"/>
              <w:right w:val="nil"/>
            </w:tcBorders>
            <w:vAlign w:val="bottom"/>
          </w:tcPr>
          <w:p w14:paraId="67A16F44" w14:textId="40ED7F66" w:rsidR="00D36346" w:rsidRPr="00147820" w:rsidRDefault="003238CD" w:rsidP="00D36346">
            <w:pPr>
              <w:tabs>
                <w:tab w:val="decimal" w:pos="1242"/>
              </w:tabs>
              <w:spacing w:line="380" w:lineRule="exact"/>
              <w:ind w:left="-29" w:right="-29"/>
              <w:rPr>
                <w:rFonts w:ascii="Arial" w:hAnsi="Arial" w:cs="Arial"/>
                <w:sz w:val="20"/>
                <w:szCs w:val="20"/>
              </w:rPr>
            </w:pPr>
            <w:r w:rsidRPr="00147820">
              <w:rPr>
                <w:rFonts w:ascii="Arial" w:hAnsi="Arial" w:cs="Arial"/>
                <w:sz w:val="20"/>
                <w:szCs w:val="20"/>
              </w:rPr>
              <w:t>644,930</w:t>
            </w:r>
          </w:p>
        </w:tc>
        <w:tc>
          <w:tcPr>
            <w:tcW w:w="1598" w:type="dxa"/>
            <w:tcBorders>
              <w:top w:val="nil"/>
              <w:left w:val="nil"/>
              <w:bottom w:val="nil"/>
              <w:right w:val="nil"/>
            </w:tcBorders>
            <w:vAlign w:val="bottom"/>
          </w:tcPr>
          <w:p w14:paraId="373665A3" w14:textId="4B5443D0" w:rsidR="00D36346" w:rsidRPr="00147820" w:rsidRDefault="00D36346" w:rsidP="00D36346">
            <w:pPr>
              <w:tabs>
                <w:tab w:val="decimal" w:pos="1242"/>
              </w:tabs>
              <w:spacing w:line="380" w:lineRule="exact"/>
              <w:ind w:left="-29" w:right="-29"/>
              <w:rPr>
                <w:rFonts w:ascii="Arial" w:hAnsi="Arial" w:cs="Arial"/>
                <w:sz w:val="20"/>
                <w:szCs w:val="20"/>
              </w:rPr>
            </w:pPr>
            <w:r w:rsidRPr="00147820">
              <w:rPr>
                <w:rFonts w:ascii="Arial" w:hAnsi="Arial" w:cs="Arial"/>
                <w:sz w:val="20"/>
                <w:szCs w:val="20"/>
              </w:rPr>
              <w:t>644,930</w:t>
            </w:r>
          </w:p>
        </w:tc>
      </w:tr>
      <w:tr w:rsidR="006454D8" w:rsidRPr="00147820" w14:paraId="5B60B281" w14:textId="77777777" w:rsidTr="00C25333">
        <w:tc>
          <w:tcPr>
            <w:tcW w:w="2700" w:type="dxa"/>
            <w:tcBorders>
              <w:top w:val="nil"/>
              <w:left w:val="nil"/>
              <w:bottom w:val="nil"/>
              <w:right w:val="nil"/>
            </w:tcBorders>
          </w:tcPr>
          <w:p w14:paraId="59FD4A33" w14:textId="77777777" w:rsidR="00EA40D0" w:rsidRPr="00147820" w:rsidRDefault="00EA40D0" w:rsidP="00F94D25">
            <w:pPr>
              <w:spacing w:line="380" w:lineRule="exact"/>
              <w:ind w:left="162" w:right="40" w:hanging="180"/>
              <w:rPr>
                <w:rFonts w:ascii="Arial" w:hAnsi="Arial" w:cs="Arial"/>
                <w:sz w:val="20"/>
                <w:szCs w:val="20"/>
                <w:cs/>
              </w:rPr>
            </w:pPr>
            <w:r w:rsidRPr="00147820">
              <w:rPr>
                <w:rFonts w:ascii="Arial" w:hAnsi="Arial" w:cs="Arial"/>
                <w:sz w:val="20"/>
                <w:szCs w:val="20"/>
              </w:rPr>
              <w:t>Carrying amounts based on          equity method</w:t>
            </w:r>
          </w:p>
        </w:tc>
        <w:tc>
          <w:tcPr>
            <w:tcW w:w="1597" w:type="dxa"/>
            <w:tcBorders>
              <w:top w:val="nil"/>
              <w:left w:val="nil"/>
              <w:bottom w:val="nil"/>
              <w:right w:val="nil"/>
            </w:tcBorders>
            <w:vAlign w:val="bottom"/>
          </w:tcPr>
          <w:p w14:paraId="65147D36" w14:textId="2284232F" w:rsidR="00EA40D0" w:rsidRPr="00147820" w:rsidRDefault="004756D8" w:rsidP="00F94D25">
            <w:pPr>
              <w:tabs>
                <w:tab w:val="decimal" w:pos="1242"/>
              </w:tabs>
              <w:spacing w:line="380" w:lineRule="exact"/>
              <w:ind w:left="-29" w:right="-29"/>
              <w:rPr>
                <w:rFonts w:ascii="Arial" w:hAnsi="Arial" w:cs="Arial"/>
                <w:sz w:val="20"/>
                <w:szCs w:val="25"/>
              </w:rPr>
            </w:pPr>
            <w:r w:rsidRPr="00147820">
              <w:rPr>
                <w:rFonts w:ascii="Arial" w:hAnsi="Arial" w:cs="Arial"/>
                <w:sz w:val="20"/>
                <w:szCs w:val="25"/>
              </w:rPr>
              <w:t>3,822,607</w:t>
            </w:r>
          </w:p>
        </w:tc>
        <w:tc>
          <w:tcPr>
            <w:tcW w:w="1598" w:type="dxa"/>
            <w:tcBorders>
              <w:top w:val="nil"/>
              <w:left w:val="nil"/>
              <w:bottom w:val="nil"/>
              <w:right w:val="nil"/>
            </w:tcBorders>
            <w:vAlign w:val="bottom"/>
          </w:tcPr>
          <w:p w14:paraId="5E147607" w14:textId="2A4644F6" w:rsidR="00EA40D0" w:rsidRPr="00147820" w:rsidRDefault="00EA40D0" w:rsidP="00F94D25">
            <w:pPr>
              <w:tabs>
                <w:tab w:val="decimal" w:pos="1242"/>
              </w:tabs>
              <w:spacing w:line="380" w:lineRule="exact"/>
              <w:ind w:left="-29" w:right="-29"/>
              <w:rPr>
                <w:rFonts w:ascii="Arial" w:hAnsi="Arial" w:cs="Arial"/>
                <w:sz w:val="20"/>
                <w:szCs w:val="20"/>
              </w:rPr>
            </w:pPr>
            <w:r w:rsidRPr="00147820">
              <w:rPr>
                <w:rFonts w:ascii="Arial" w:hAnsi="Arial" w:cs="Arial"/>
                <w:sz w:val="20"/>
                <w:szCs w:val="20"/>
              </w:rPr>
              <w:t>3,601,403</w:t>
            </w:r>
          </w:p>
        </w:tc>
        <w:tc>
          <w:tcPr>
            <w:tcW w:w="1597" w:type="dxa"/>
            <w:tcBorders>
              <w:top w:val="nil"/>
              <w:left w:val="nil"/>
              <w:bottom w:val="nil"/>
              <w:right w:val="nil"/>
            </w:tcBorders>
            <w:vAlign w:val="bottom"/>
          </w:tcPr>
          <w:p w14:paraId="5200DC95" w14:textId="424687D5" w:rsidR="00EA40D0" w:rsidRPr="00147820" w:rsidRDefault="004756D8" w:rsidP="00F94D25">
            <w:pPr>
              <w:tabs>
                <w:tab w:val="decimal" w:pos="1242"/>
              </w:tabs>
              <w:spacing w:line="380" w:lineRule="exact"/>
              <w:ind w:left="-29" w:right="-29"/>
              <w:rPr>
                <w:rFonts w:ascii="Arial" w:hAnsi="Arial" w:cs="Arial"/>
                <w:sz w:val="20"/>
                <w:szCs w:val="20"/>
              </w:rPr>
            </w:pPr>
            <w:r w:rsidRPr="00147820">
              <w:rPr>
                <w:rFonts w:ascii="Arial" w:hAnsi="Arial" w:cs="Arial"/>
                <w:sz w:val="20"/>
                <w:szCs w:val="20"/>
              </w:rPr>
              <w:t>-</w:t>
            </w:r>
          </w:p>
        </w:tc>
        <w:tc>
          <w:tcPr>
            <w:tcW w:w="1598" w:type="dxa"/>
            <w:tcBorders>
              <w:top w:val="nil"/>
              <w:left w:val="nil"/>
              <w:bottom w:val="nil"/>
              <w:right w:val="nil"/>
            </w:tcBorders>
            <w:vAlign w:val="bottom"/>
          </w:tcPr>
          <w:p w14:paraId="061B2B81" w14:textId="7ABA6CF5" w:rsidR="00EA40D0" w:rsidRPr="00147820" w:rsidRDefault="00EA40D0" w:rsidP="00F94D25">
            <w:pPr>
              <w:tabs>
                <w:tab w:val="decimal" w:pos="1242"/>
              </w:tabs>
              <w:spacing w:line="380" w:lineRule="exact"/>
              <w:ind w:left="-29" w:right="-29"/>
              <w:rPr>
                <w:rFonts w:ascii="Arial" w:hAnsi="Arial" w:cs="Arial"/>
                <w:sz w:val="20"/>
                <w:szCs w:val="20"/>
              </w:rPr>
            </w:pPr>
            <w:r w:rsidRPr="00147820">
              <w:rPr>
                <w:rFonts w:ascii="Arial" w:hAnsi="Arial" w:cs="Arial"/>
                <w:sz w:val="20"/>
                <w:szCs w:val="20"/>
              </w:rPr>
              <w:t>-</w:t>
            </w:r>
          </w:p>
        </w:tc>
      </w:tr>
    </w:tbl>
    <w:p w14:paraId="31B97BC9" w14:textId="77777777" w:rsidR="00F725C9" w:rsidRPr="00147820" w:rsidRDefault="00F725C9">
      <w:pPr>
        <w:overflowPunct/>
        <w:autoSpaceDE/>
        <w:autoSpaceDN/>
        <w:adjustRightInd/>
        <w:textAlignment w:val="auto"/>
        <w:rPr>
          <w:rFonts w:ascii="Arial" w:hAnsi="Arial" w:cs="Arial"/>
          <w:sz w:val="22"/>
          <w:szCs w:val="22"/>
        </w:rPr>
      </w:pPr>
      <w:r w:rsidRPr="00147820">
        <w:rPr>
          <w:rFonts w:ascii="Arial" w:hAnsi="Arial" w:cs="Arial"/>
          <w:sz w:val="22"/>
          <w:szCs w:val="22"/>
        </w:rPr>
        <w:br w:type="page"/>
      </w:r>
    </w:p>
    <w:p w14:paraId="27ACD302" w14:textId="32318B4B" w:rsidR="00E92D91" w:rsidRPr="00147820" w:rsidRDefault="006F70C6" w:rsidP="00B21D30">
      <w:pPr>
        <w:tabs>
          <w:tab w:val="left" w:pos="4140"/>
          <w:tab w:val="left" w:pos="6390"/>
        </w:tabs>
        <w:spacing w:before="240" w:after="120" w:line="380" w:lineRule="exact"/>
        <w:ind w:left="605" w:hanging="605"/>
        <w:jc w:val="thaiDistribute"/>
        <w:rPr>
          <w:rFonts w:ascii="Arial" w:hAnsi="Arial" w:cs="Arial"/>
          <w:sz w:val="22"/>
          <w:szCs w:val="22"/>
          <w:cs/>
        </w:rPr>
      </w:pPr>
      <w:r w:rsidRPr="00147820">
        <w:rPr>
          <w:rFonts w:ascii="Arial" w:hAnsi="Arial" w:cs="Arial"/>
          <w:sz w:val="22"/>
          <w:szCs w:val="22"/>
        </w:rPr>
        <w:lastRenderedPageBreak/>
        <w:t>6</w:t>
      </w:r>
      <w:r w:rsidR="00E024DC" w:rsidRPr="00147820">
        <w:rPr>
          <w:rFonts w:ascii="Arial" w:hAnsi="Arial" w:cs="Arial"/>
          <w:sz w:val="22"/>
          <w:szCs w:val="22"/>
        </w:rPr>
        <w:t>.2</w:t>
      </w:r>
      <w:r w:rsidR="00E024DC" w:rsidRPr="00147820">
        <w:rPr>
          <w:rFonts w:ascii="Arial" w:hAnsi="Arial" w:cs="Arial"/>
          <w:sz w:val="22"/>
          <w:szCs w:val="22"/>
        </w:rPr>
        <w:tab/>
      </w:r>
      <w:r w:rsidR="00E92D91" w:rsidRPr="00147820">
        <w:rPr>
          <w:rFonts w:ascii="Arial" w:hAnsi="Arial" w:cs="Arial"/>
          <w:sz w:val="22"/>
          <w:szCs w:val="22"/>
        </w:rPr>
        <w:t xml:space="preserve">Share of </w:t>
      </w:r>
      <w:r w:rsidR="00DA28BE" w:rsidRPr="00147820">
        <w:rPr>
          <w:rFonts w:ascii="Arial" w:hAnsi="Arial" w:cs="Arial"/>
          <w:sz w:val="22"/>
          <w:szCs w:val="22"/>
        </w:rPr>
        <w:t>comprehensive income</w:t>
      </w:r>
      <w:r w:rsidR="00E92D91" w:rsidRPr="00147820">
        <w:rPr>
          <w:rFonts w:ascii="Arial" w:hAnsi="Arial" w:cs="Arial"/>
          <w:sz w:val="22"/>
          <w:szCs w:val="22"/>
        </w:rPr>
        <w:t xml:space="preserve"> and dividend received</w:t>
      </w:r>
    </w:p>
    <w:p w14:paraId="2C27CCE5" w14:textId="659F1409" w:rsidR="00E92D91" w:rsidRPr="00147820" w:rsidRDefault="00E92D91" w:rsidP="00B21D30">
      <w:pPr>
        <w:tabs>
          <w:tab w:val="right" w:pos="7280"/>
          <w:tab w:val="right" w:pos="8760"/>
        </w:tabs>
        <w:spacing w:before="120" w:after="120" w:line="380" w:lineRule="exact"/>
        <w:ind w:left="605" w:right="-43" w:hanging="605"/>
        <w:jc w:val="thaiDistribute"/>
        <w:rPr>
          <w:rFonts w:ascii="Arial" w:hAnsi="Arial" w:cs="Arial"/>
          <w:sz w:val="22"/>
          <w:szCs w:val="22"/>
        </w:rPr>
      </w:pPr>
      <w:r w:rsidRPr="00147820">
        <w:rPr>
          <w:rFonts w:ascii="Arial" w:hAnsi="Arial" w:cs="Arial"/>
          <w:sz w:val="22"/>
          <w:szCs w:val="22"/>
        </w:rPr>
        <w:tab/>
      </w:r>
      <w:r w:rsidR="0069048C" w:rsidRPr="00147820">
        <w:rPr>
          <w:rFonts w:ascii="Arial" w:hAnsi="Arial" w:cs="Arial"/>
          <w:sz w:val="22"/>
          <w:szCs w:val="22"/>
        </w:rPr>
        <w:t>During t</w:t>
      </w:r>
      <w:r w:rsidR="00462ECD" w:rsidRPr="00147820">
        <w:rPr>
          <w:rFonts w:ascii="Arial" w:hAnsi="Arial" w:cs="Arial"/>
          <w:sz w:val="22"/>
          <w:szCs w:val="22"/>
        </w:rPr>
        <w:t>he</w:t>
      </w:r>
      <w:r w:rsidR="0069048C" w:rsidRPr="00147820">
        <w:rPr>
          <w:rFonts w:ascii="Arial" w:hAnsi="Arial" w:cs="Arial"/>
          <w:sz w:val="22"/>
          <w:szCs w:val="22"/>
        </w:rPr>
        <w:t xml:space="preserve"> </w:t>
      </w:r>
      <w:r w:rsidR="00070221" w:rsidRPr="00147820">
        <w:rPr>
          <w:rFonts w:ascii="Arial" w:hAnsi="Arial" w:cs="Arial"/>
          <w:sz w:val="22"/>
          <w:szCs w:val="22"/>
        </w:rPr>
        <w:t>three-month</w:t>
      </w:r>
      <w:r w:rsidR="00E4279D" w:rsidRPr="00147820">
        <w:rPr>
          <w:rFonts w:ascii="Arial" w:hAnsi="Arial" w:cs="Arial"/>
          <w:sz w:val="22"/>
          <w:szCs w:val="22"/>
        </w:rPr>
        <w:t xml:space="preserve"> </w:t>
      </w:r>
      <w:r w:rsidR="00C3532D" w:rsidRPr="00147820">
        <w:rPr>
          <w:rFonts w:ascii="Arial" w:hAnsi="Arial" w:cs="Arial"/>
          <w:sz w:val="22"/>
          <w:szCs w:val="22"/>
        </w:rPr>
        <w:t xml:space="preserve">and </w:t>
      </w:r>
      <w:r w:rsidR="00F32D4F" w:rsidRPr="00147820">
        <w:rPr>
          <w:rFonts w:ascii="Arial" w:hAnsi="Arial" w:cs="Arial"/>
          <w:sz w:val="22"/>
          <w:szCs w:val="22"/>
        </w:rPr>
        <w:t>nine-month</w:t>
      </w:r>
      <w:r w:rsidR="00C3532D" w:rsidRPr="00147820">
        <w:rPr>
          <w:rFonts w:ascii="Arial" w:hAnsi="Arial" w:cs="Arial"/>
          <w:sz w:val="22"/>
          <w:szCs w:val="22"/>
        </w:rPr>
        <w:t xml:space="preserve"> </w:t>
      </w:r>
      <w:r w:rsidR="0017673F" w:rsidRPr="00147820">
        <w:rPr>
          <w:rFonts w:ascii="Arial" w:hAnsi="Arial" w:cs="Arial"/>
          <w:sz w:val="22"/>
          <w:szCs w:val="22"/>
        </w:rPr>
        <w:t>period</w:t>
      </w:r>
      <w:r w:rsidR="00034196" w:rsidRPr="00147820">
        <w:rPr>
          <w:rFonts w:ascii="Arial" w:hAnsi="Arial" w:cs="Arial"/>
          <w:sz w:val="22"/>
          <w:szCs w:val="22"/>
        </w:rPr>
        <w:t>s</w:t>
      </w:r>
      <w:r w:rsidR="0069048C" w:rsidRPr="00147820">
        <w:rPr>
          <w:rFonts w:ascii="Arial" w:hAnsi="Arial" w:cs="Arial"/>
          <w:sz w:val="22"/>
          <w:szCs w:val="22"/>
        </w:rPr>
        <w:t xml:space="preserve"> ended </w:t>
      </w:r>
      <w:r w:rsidR="00F32D4F" w:rsidRPr="00147820">
        <w:rPr>
          <w:rFonts w:ascii="Arial" w:hAnsi="Arial" w:cs="Arial"/>
          <w:sz w:val="22"/>
          <w:szCs w:val="22"/>
        </w:rPr>
        <w:t>30 September 2022</w:t>
      </w:r>
      <w:r w:rsidR="0069048C" w:rsidRPr="00147820">
        <w:rPr>
          <w:rFonts w:ascii="Arial" w:hAnsi="Arial" w:cs="Arial"/>
          <w:sz w:val="22"/>
          <w:szCs w:val="22"/>
        </w:rPr>
        <w:t xml:space="preserve"> and </w:t>
      </w:r>
      <w:r w:rsidR="00904710" w:rsidRPr="00147820">
        <w:rPr>
          <w:rFonts w:ascii="Arial" w:hAnsi="Arial" w:cs="Arial"/>
          <w:sz w:val="22"/>
          <w:szCs w:val="22"/>
        </w:rPr>
        <w:t>20</w:t>
      </w:r>
      <w:r w:rsidR="00843AB0" w:rsidRPr="00147820">
        <w:rPr>
          <w:rFonts w:ascii="Arial" w:hAnsi="Arial" w:cs="Arial"/>
          <w:sz w:val="22"/>
          <w:szCs w:val="22"/>
        </w:rPr>
        <w:t>2</w:t>
      </w:r>
      <w:r w:rsidR="00C50E73" w:rsidRPr="00147820">
        <w:rPr>
          <w:rFonts w:ascii="Arial" w:hAnsi="Arial" w:cs="Arial"/>
          <w:sz w:val="22"/>
          <w:szCs w:val="22"/>
        </w:rPr>
        <w:t>1</w:t>
      </w:r>
      <w:r w:rsidR="00D35BED" w:rsidRPr="00147820">
        <w:rPr>
          <w:rFonts w:ascii="Arial" w:hAnsi="Arial" w:cs="Arial"/>
          <w:sz w:val="22"/>
          <w:szCs w:val="22"/>
        </w:rPr>
        <w:t xml:space="preserve">, </w:t>
      </w:r>
      <w:r w:rsidR="00D35BED" w:rsidRPr="00147820">
        <w:rPr>
          <w:rFonts w:ascii="Arial" w:hAnsi="Arial" w:cs="Arial"/>
          <w:spacing w:val="-4"/>
          <w:sz w:val="22"/>
          <w:szCs w:val="22"/>
        </w:rPr>
        <w:t>the</w:t>
      </w:r>
      <w:r w:rsidR="00462ECD" w:rsidRPr="00147820">
        <w:rPr>
          <w:rFonts w:ascii="Arial" w:hAnsi="Arial" w:cs="Arial"/>
          <w:spacing w:val="-4"/>
          <w:sz w:val="22"/>
          <w:szCs w:val="22"/>
        </w:rPr>
        <w:t xml:space="preserve"> Company has</w:t>
      </w:r>
      <w:r w:rsidRPr="00147820">
        <w:rPr>
          <w:rFonts w:ascii="Arial" w:hAnsi="Arial" w:cs="Arial"/>
          <w:spacing w:val="-4"/>
          <w:sz w:val="22"/>
          <w:szCs w:val="22"/>
        </w:rPr>
        <w:t xml:space="preserve"> recognised its share of profit</w:t>
      </w:r>
      <w:r w:rsidR="00610E41" w:rsidRPr="00147820">
        <w:rPr>
          <w:rFonts w:ascii="Arial" w:hAnsi="Arial" w:cs="Arial"/>
          <w:spacing w:val="-4"/>
          <w:sz w:val="22"/>
          <w:szCs w:val="22"/>
        </w:rPr>
        <w:t xml:space="preserve"> </w:t>
      </w:r>
      <w:r w:rsidRPr="00147820">
        <w:rPr>
          <w:rFonts w:ascii="Arial" w:hAnsi="Arial" w:cs="Arial"/>
          <w:spacing w:val="-4"/>
          <w:sz w:val="22"/>
          <w:szCs w:val="22"/>
        </w:rPr>
        <w:t>from investment in associate in the consolidated</w:t>
      </w:r>
      <w:r w:rsidRPr="00147820">
        <w:rPr>
          <w:rFonts w:ascii="Arial" w:hAnsi="Arial" w:cs="Arial"/>
          <w:sz w:val="22"/>
          <w:szCs w:val="22"/>
        </w:rPr>
        <w:t xml:space="preserve"> financial statements and dividend income in the separate financial statements as follows:</w:t>
      </w:r>
    </w:p>
    <w:tbl>
      <w:tblPr>
        <w:tblW w:w="9360" w:type="dxa"/>
        <w:tblInd w:w="450" w:type="dxa"/>
        <w:tblLayout w:type="fixed"/>
        <w:tblLook w:val="0000" w:firstRow="0" w:lastRow="0" w:firstColumn="0" w:lastColumn="0" w:noHBand="0" w:noVBand="0"/>
      </w:tblPr>
      <w:tblGrid>
        <w:gridCol w:w="4140"/>
        <w:gridCol w:w="1305"/>
        <w:gridCol w:w="1305"/>
        <w:gridCol w:w="1305"/>
        <w:gridCol w:w="1305"/>
      </w:tblGrid>
      <w:tr w:rsidR="006454D8" w:rsidRPr="00147820" w14:paraId="1EE07B7B" w14:textId="77777777" w:rsidTr="000A44DE">
        <w:tc>
          <w:tcPr>
            <w:tcW w:w="4140" w:type="dxa"/>
            <w:tcBorders>
              <w:top w:val="nil"/>
              <w:left w:val="nil"/>
              <w:bottom w:val="nil"/>
              <w:right w:val="nil"/>
            </w:tcBorders>
            <w:vAlign w:val="bottom"/>
          </w:tcPr>
          <w:p w14:paraId="3AE8684A" w14:textId="77777777" w:rsidR="00590168" w:rsidRPr="00147820" w:rsidRDefault="00590168" w:rsidP="00590168">
            <w:pPr>
              <w:spacing w:line="380" w:lineRule="exact"/>
              <w:jc w:val="center"/>
              <w:rPr>
                <w:rFonts w:ascii="Arial" w:hAnsi="Arial" w:cs="Arial"/>
                <w:sz w:val="20"/>
                <w:szCs w:val="20"/>
                <w:cs/>
              </w:rPr>
            </w:pPr>
            <w:r w:rsidRPr="00147820">
              <w:rPr>
                <w:rFonts w:ascii="Arial" w:hAnsi="Arial" w:cs="Arial"/>
                <w:sz w:val="22"/>
                <w:szCs w:val="22"/>
              </w:rPr>
              <w:tab/>
            </w:r>
          </w:p>
        </w:tc>
        <w:tc>
          <w:tcPr>
            <w:tcW w:w="2610" w:type="dxa"/>
            <w:gridSpan w:val="2"/>
            <w:tcBorders>
              <w:top w:val="nil"/>
              <w:left w:val="nil"/>
              <w:right w:val="nil"/>
            </w:tcBorders>
            <w:vAlign w:val="bottom"/>
          </w:tcPr>
          <w:p w14:paraId="00F5A6AB" w14:textId="77777777" w:rsidR="00590168" w:rsidRPr="00147820" w:rsidRDefault="00590168" w:rsidP="00590168">
            <w:pPr>
              <w:spacing w:line="380" w:lineRule="exact"/>
              <w:ind w:right="40"/>
              <w:jc w:val="right"/>
              <w:rPr>
                <w:rFonts w:ascii="Arial" w:hAnsi="Arial" w:cs="Arial"/>
                <w:sz w:val="20"/>
                <w:szCs w:val="20"/>
                <w:cs/>
              </w:rPr>
            </w:pPr>
          </w:p>
        </w:tc>
        <w:tc>
          <w:tcPr>
            <w:tcW w:w="2610" w:type="dxa"/>
            <w:gridSpan w:val="2"/>
            <w:tcBorders>
              <w:top w:val="nil"/>
              <w:left w:val="nil"/>
              <w:right w:val="nil"/>
            </w:tcBorders>
            <w:vAlign w:val="bottom"/>
          </w:tcPr>
          <w:p w14:paraId="6B07A20B" w14:textId="77777777" w:rsidR="00590168" w:rsidRPr="00147820" w:rsidRDefault="00590168" w:rsidP="00590168">
            <w:pPr>
              <w:spacing w:line="380" w:lineRule="exact"/>
              <w:ind w:right="-14"/>
              <w:jc w:val="right"/>
              <w:rPr>
                <w:rFonts w:ascii="Arial" w:hAnsi="Arial" w:cs="Arial"/>
                <w:sz w:val="20"/>
                <w:szCs w:val="20"/>
                <w:cs/>
              </w:rPr>
            </w:pPr>
            <w:r w:rsidRPr="00147820">
              <w:rPr>
                <w:rFonts w:ascii="Arial" w:hAnsi="Arial" w:cs="Arial"/>
                <w:sz w:val="20"/>
                <w:szCs w:val="20"/>
              </w:rPr>
              <w:t>(Unit: Thousand Baht)</w:t>
            </w:r>
          </w:p>
        </w:tc>
      </w:tr>
      <w:tr w:rsidR="006454D8" w:rsidRPr="00147820" w14:paraId="69548AFB" w14:textId="77777777" w:rsidTr="000A44DE">
        <w:tc>
          <w:tcPr>
            <w:tcW w:w="4140" w:type="dxa"/>
            <w:tcBorders>
              <w:top w:val="nil"/>
              <w:left w:val="nil"/>
              <w:bottom w:val="nil"/>
              <w:right w:val="nil"/>
            </w:tcBorders>
            <w:vAlign w:val="bottom"/>
          </w:tcPr>
          <w:p w14:paraId="24EDE9E3" w14:textId="77777777" w:rsidR="00590168" w:rsidRPr="00147820" w:rsidRDefault="00590168" w:rsidP="00590168">
            <w:pPr>
              <w:spacing w:line="380" w:lineRule="exact"/>
              <w:jc w:val="center"/>
              <w:rPr>
                <w:rFonts w:ascii="Arial" w:hAnsi="Arial" w:cs="Arial"/>
                <w:sz w:val="20"/>
                <w:szCs w:val="20"/>
                <w:cs/>
              </w:rPr>
            </w:pPr>
          </w:p>
        </w:tc>
        <w:tc>
          <w:tcPr>
            <w:tcW w:w="5220" w:type="dxa"/>
            <w:gridSpan w:val="4"/>
            <w:tcBorders>
              <w:top w:val="nil"/>
              <w:left w:val="nil"/>
              <w:right w:val="nil"/>
            </w:tcBorders>
            <w:vAlign w:val="bottom"/>
          </w:tcPr>
          <w:p w14:paraId="563278E3" w14:textId="77777777" w:rsidR="00590168" w:rsidRPr="00147820" w:rsidRDefault="00590168" w:rsidP="00590168">
            <w:pPr>
              <w:pBdr>
                <w:bottom w:val="single" w:sz="4" w:space="1" w:color="auto"/>
              </w:pBdr>
              <w:spacing w:line="380" w:lineRule="exact"/>
              <w:ind w:right="40"/>
              <w:jc w:val="center"/>
              <w:rPr>
                <w:rFonts w:ascii="Arial" w:hAnsi="Arial" w:cs="Arial"/>
                <w:sz w:val="20"/>
                <w:szCs w:val="20"/>
                <w:cs/>
              </w:rPr>
            </w:pPr>
            <w:r w:rsidRPr="00147820">
              <w:rPr>
                <w:rFonts w:ascii="Arial" w:hAnsi="Arial" w:cs="Arial"/>
                <w:sz w:val="20"/>
                <w:szCs w:val="20"/>
              </w:rPr>
              <w:t>For the three-month periods ended 30 September</w:t>
            </w:r>
          </w:p>
        </w:tc>
      </w:tr>
      <w:tr w:rsidR="006454D8" w:rsidRPr="00147820" w14:paraId="000D5818" w14:textId="77777777" w:rsidTr="000A44DE">
        <w:tc>
          <w:tcPr>
            <w:tcW w:w="4140" w:type="dxa"/>
            <w:tcBorders>
              <w:top w:val="nil"/>
              <w:left w:val="nil"/>
              <w:bottom w:val="nil"/>
              <w:right w:val="nil"/>
            </w:tcBorders>
            <w:vAlign w:val="bottom"/>
          </w:tcPr>
          <w:p w14:paraId="6B64BC50" w14:textId="77777777" w:rsidR="00590168" w:rsidRPr="00147820" w:rsidRDefault="00590168" w:rsidP="00590168">
            <w:pPr>
              <w:spacing w:line="380" w:lineRule="exact"/>
              <w:jc w:val="center"/>
              <w:rPr>
                <w:rFonts w:ascii="Arial" w:hAnsi="Arial" w:cs="Arial"/>
                <w:sz w:val="20"/>
                <w:szCs w:val="20"/>
                <w:cs/>
              </w:rPr>
            </w:pPr>
          </w:p>
        </w:tc>
        <w:tc>
          <w:tcPr>
            <w:tcW w:w="2610" w:type="dxa"/>
            <w:gridSpan w:val="2"/>
            <w:tcBorders>
              <w:top w:val="nil"/>
              <w:left w:val="nil"/>
              <w:right w:val="nil"/>
            </w:tcBorders>
            <w:vAlign w:val="bottom"/>
          </w:tcPr>
          <w:p w14:paraId="12992FF1" w14:textId="77777777" w:rsidR="00590168" w:rsidRPr="00147820" w:rsidRDefault="00590168" w:rsidP="00590168">
            <w:pPr>
              <w:pBdr>
                <w:bottom w:val="single" w:sz="4" w:space="1" w:color="auto"/>
              </w:pBdr>
              <w:spacing w:line="380" w:lineRule="exact"/>
              <w:ind w:right="40"/>
              <w:jc w:val="center"/>
              <w:rPr>
                <w:rFonts w:ascii="Arial" w:hAnsi="Arial" w:cs="Arial"/>
                <w:sz w:val="20"/>
                <w:szCs w:val="20"/>
                <w:cs/>
              </w:rPr>
            </w:pPr>
            <w:r w:rsidRPr="00147820">
              <w:rPr>
                <w:rFonts w:ascii="Arial" w:hAnsi="Arial" w:cs="Arial"/>
                <w:sz w:val="20"/>
                <w:szCs w:val="20"/>
              </w:rPr>
              <w:t>Consolidated                    financial statements</w:t>
            </w:r>
          </w:p>
        </w:tc>
        <w:tc>
          <w:tcPr>
            <w:tcW w:w="2610" w:type="dxa"/>
            <w:gridSpan w:val="2"/>
            <w:tcBorders>
              <w:top w:val="nil"/>
              <w:left w:val="nil"/>
              <w:right w:val="nil"/>
            </w:tcBorders>
            <w:vAlign w:val="bottom"/>
          </w:tcPr>
          <w:p w14:paraId="19D0F32A" w14:textId="77777777" w:rsidR="00590168" w:rsidRPr="00147820" w:rsidRDefault="00590168" w:rsidP="00590168">
            <w:pPr>
              <w:pBdr>
                <w:bottom w:val="single" w:sz="4" w:space="1" w:color="auto"/>
              </w:pBdr>
              <w:spacing w:line="380" w:lineRule="exact"/>
              <w:ind w:right="40"/>
              <w:jc w:val="center"/>
              <w:rPr>
                <w:rFonts w:ascii="Arial" w:hAnsi="Arial" w:cs="Arial"/>
                <w:sz w:val="20"/>
                <w:szCs w:val="20"/>
                <w:cs/>
              </w:rPr>
            </w:pPr>
            <w:r w:rsidRPr="00147820">
              <w:rPr>
                <w:rFonts w:ascii="Arial" w:hAnsi="Arial" w:cs="Arial"/>
                <w:sz w:val="20"/>
                <w:szCs w:val="20"/>
              </w:rPr>
              <w:t>Separate                    financial statements</w:t>
            </w:r>
          </w:p>
        </w:tc>
      </w:tr>
      <w:tr w:rsidR="006454D8" w:rsidRPr="00147820" w14:paraId="2390825A" w14:textId="77777777" w:rsidTr="000A44DE">
        <w:tc>
          <w:tcPr>
            <w:tcW w:w="4140" w:type="dxa"/>
            <w:tcBorders>
              <w:top w:val="nil"/>
              <w:left w:val="nil"/>
              <w:bottom w:val="nil"/>
              <w:right w:val="nil"/>
            </w:tcBorders>
          </w:tcPr>
          <w:p w14:paraId="1AF94F49" w14:textId="77777777" w:rsidR="00590168" w:rsidRPr="00147820" w:rsidRDefault="00590168" w:rsidP="00590168">
            <w:pPr>
              <w:spacing w:line="380" w:lineRule="exact"/>
              <w:jc w:val="center"/>
              <w:rPr>
                <w:rFonts w:ascii="Arial" w:hAnsi="Arial" w:cs="Arial"/>
                <w:sz w:val="20"/>
                <w:szCs w:val="20"/>
                <w:cs/>
              </w:rPr>
            </w:pPr>
          </w:p>
        </w:tc>
        <w:tc>
          <w:tcPr>
            <w:tcW w:w="1305" w:type="dxa"/>
            <w:tcBorders>
              <w:top w:val="nil"/>
              <w:left w:val="nil"/>
              <w:right w:val="nil"/>
            </w:tcBorders>
          </w:tcPr>
          <w:p w14:paraId="696370B2" w14:textId="1EAE8196" w:rsidR="00590168" w:rsidRPr="00147820" w:rsidRDefault="00590168" w:rsidP="00590168">
            <w:pPr>
              <w:tabs>
                <w:tab w:val="right" w:pos="7200"/>
                <w:tab w:val="right" w:pos="8540"/>
              </w:tabs>
              <w:spacing w:line="380" w:lineRule="exact"/>
              <w:jc w:val="center"/>
              <w:rPr>
                <w:rFonts w:ascii="Arial" w:hAnsi="Arial" w:cs="Arial"/>
                <w:sz w:val="20"/>
                <w:szCs w:val="20"/>
                <w:u w:val="single"/>
              </w:rPr>
            </w:pPr>
            <w:r w:rsidRPr="00147820">
              <w:rPr>
                <w:rFonts w:ascii="Arial" w:hAnsi="Arial" w:cs="Arial"/>
                <w:sz w:val="20"/>
                <w:szCs w:val="20"/>
                <w:u w:val="single"/>
              </w:rPr>
              <w:t>2022</w:t>
            </w:r>
          </w:p>
        </w:tc>
        <w:tc>
          <w:tcPr>
            <w:tcW w:w="1305" w:type="dxa"/>
            <w:tcBorders>
              <w:top w:val="nil"/>
              <w:left w:val="nil"/>
              <w:right w:val="nil"/>
            </w:tcBorders>
          </w:tcPr>
          <w:p w14:paraId="26E74797" w14:textId="5F73C963" w:rsidR="00590168" w:rsidRPr="00147820" w:rsidRDefault="00590168" w:rsidP="00590168">
            <w:pPr>
              <w:tabs>
                <w:tab w:val="right" w:pos="7200"/>
                <w:tab w:val="right" w:pos="8540"/>
              </w:tabs>
              <w:spacing w:line="380" w:lineRule="exact"/>
              <w:jc w:val="center"/>
              <w:rPr>
                <w:rFonts w:ascii="Arial" w:hAnsi="Arial" w:cs="Arial"/>
                <w:sz w:val="20"/>
                <w:szCs w:val="20"/>
                <w:u w:val="single"/>
              </w:rPr>
            </w:pPr>
            <w:r w:rsidRPr="00147820">
              <w:rPr>
                <w:rFonts w:ascii="Arial" w:hAnsi="Arial" w:cs="Arial"/>
                <w:sz w:val="20"/>
                <w:szCs w:val="20"/>
                <w:u w:val="single"/>
              </w:rPr>
              <w:t>2021</w:t>
            </w:r>
          </w:p>
        </w:tc>
        <w:tc>
          <w:tcPr>
            <w:tcW w:w="1305" w:type="dxa"/>
            <w:tcBorders>
              <w:top w:val="nil"/>
              <w:left w:val="nil"/>
              <w:right w:val="nil"/>
            </w:tcBorders>
          </w:tcPr>
          <w:p w14:paraId="11B2270D" w14:textId="7801C74F" w:rsidR="00590168" w:rsidRPr="00147820" w:rsidRDefault="00590168" w:rsidP="00590168">
            <w:pPr>
              <w:tabs>
                <w:tab w:val="right" w:pos="7200"/>
                <w:tab w:val="right" w:pos="8540"/>
              </w:tabs>
              <w:spacing w:line="380" w:lineRule="exact"/>
              <w:jc w:val="center"/>
              <w:rPr>
                <w:rFonts w:ascii="Arial" w:hAnsi="Arial" w:cs="Arial"/>
                <w:sz w:val="20"/>
                <w:szCs w:val="20"/>
                <w:u w:val="single"/>
              </w:rPr>
            </w:pPr>
            <w:r w:rsidRPr="00147820">
              <w:rPr>
                <w:rFonts w:ascii="Arial" w:hAnsi="Arial" w:cs="Arial"/>
                <w:sz w:val="20"/>
                <w:szCs w:val="20"/>
                <w:u w:val="single"/>
              </w:rPr>
              <w:t>2022</w:t>
            </w:r>
          </w:p>
        </w:tc>
        <w:tc>
          <w:tcPr>
            <w:tcW w:w="1305" w:type="dxa"/>
            <w:tcBorders>
              <w:top w:val="nil"/>
              <w:left w:val="nil"/>
              <w:right w:val="nil"/>
            </w:tcBorders>
          </w:tcPr>
          <w:p w14:paraId="7A90E43A" w14:textId="2349C3B0" w:rsidR="00590168" w:rsidRPr="00147820" w:rsidRDefault="00590168" w:rsidP="00590168">
            <w:pPr>
              <w:tabs>
                <w:tab w:val="right" w:pos="7200"/>
                <w:tab w:val="right" w:pos="8540"/>
              </w:tabs>
              <w:spacing w:line="380" w:lineRule="exact"/>
              <w:jc w:val="center"/>
              <w:rPr>
                <w:rFonts w:ascii="Arial" w:hAnsi="Arial" w:cs="Arial"/>
                <w:sz w:val="20"/>
                <w:szCs w:val="20"/>
                <w:u w:val="single"/>
              </w:rPr>
            </w:pPr>
            <w:r w:rsidRPr="00147820">
              <w:rPr>
                <w:rFonts w:ascii="Arial" w:hAnsi="Arial" w:cs="Arial"/>
                <w:sz w:val="20"/>
                <w:szCs w:val="20"/>
                <w:u w:val="single"/>
              </w:rPr>
              <w:t>2021</w:t>
            </w:r>
          </w:p>
        </w:tc>
      </w:tr>
      <w:tr w:rsidR="003B49F0" w:rsidRPr="00147820" w14:paraId="4B4CB05A" w14:textId="77777777" w:rsidTr="000A44DE">
        <w:tc>
          <w:tcPr>
            <w:tcW w:w="4140" w:type="dxa"/>
            <w:tcBorders>
              <w:top w:val="nil"/>
              <w:left w:val="nil"/>
              <w:bottom w:val="nil"/>
              <w:right w:val="nil"/>
            </w:tcBorders>
          </w:tcPr>
          <w:p w14:paraId="79E58524" w14:textId="77777777" w:rsidR="003B49F0" w:rsidRPr="00147820" w:rsidRDefault="003B49F0" w:rsidP="003B49F0">
            <w:pPr>
              <w:spacing w:line="380" w:lineRule="exact"/>
              <w:ind w:left="252" w:hanging="180"/>
              <w:rPr>
                <w:rFonts w:ascii="Arial" w:hAnsi="Arial" w:cs="Arial"/>
                <w:sz w:val="20"/>
                <w:szCs w:val="20"/>
                <w:cs/>
              </w:rPr>
            </w:pPr>
            <w:r w:rsidRPr="00147820">
              <w:rPr>
                <w:rFonts w:ascii="Arial" w:hAnsi="Arial" w:cs="Arial"/>
                <w:sz w:val="20"/>
                <w:szCs w:val="20"/>
              </w:rPr>
              <w:t>Share of profit from investment in associate during the period</w:t>
            </w:r>
          </w:p>
        </w:tc>
        <w:tc>
          <w:tcPr>
            <w:tcW w:w="1305" w:type="dxa"/>
            <w:tcBorders>
              <w:top w:val="nil"/>
              <w:left w:val="nil"/>
              <w:bottom w:val="nil"/>
              <w:right w:val="nil"/>
            </w:tcBorders>
            <w:vAlign w:val="bottom"/>
          </w:tcPr>
          <w:p w14:paraId="7531BD19" w14:textId="2C4DA874" w:rsidR="003B49F0" w:rsidRPr="00147820" w:rsidRDefault="003B49F0" w:rsidP="003B49F0">
            <w:pPr>
              <w:tabs>
                <w:tab w:val="decimal" w:pos="972"/>
              </w:tabs>
              <w:spacing w:line="380" w:lineRule="exact"/>
              <w:rPr>
                <w:rFonts w:ascii="Arial" w:hAnsi="Arial" w:cs="Arial"/>
                <w:sz w:val="20"/>
                <w:szCs w:val="20"/>
              </w:rPr>
            </w:pPr>
            <w:r w:rsidRPr="00147820">
              <w:rPr>
                <w:rFonts w:ascii="Arial" w:hAnsi="Arial" w:cs="Arial"/>
                <w:sz w:val="20"/>
                <w:szCs w:val="20"/>
              </w:rPr>
              <w:t>119,393</w:t>
            </w:r>
          </w:p>
        </w:tc>
        <w:tc>
          <w:tcPr>
            <w:tcW w:w="1305" w:type="dxa"/>
            <w:tcBorders>
              <w:top w:val="nil"/>
              <w:left w:val="nil"/>
              <w:bottom w:val="nil"/>
              <w:right w:val="nil"/>
            </w:tcBorders>
            <w:vAlign w:val="bottom"/>
          </w:tcPr>
          <w:p w14:paraId="10304E36" w14:textId="66CC85C7" w:rsidR="003B49F0" w:rsidRPr="00147820" w:rsidRDefault="003B49F0" w:rsidP="003B49F0">
            <w:pPr>
              <w:tabs>
                <w:tab w:val="decimal" w:pos="972"/>
              </w:tabs>
              <w:spacing w:line="380" w:lineRule="exact"/>
              <w:rPr>
                <w:rFonts w:ascii="Arial" w:hAnsi="Arial" w:cs="Arial"/>
                <w:sz w:val="20"/>
                <w:szCs w:val="20"/>
              </w:rPr>
            </w:pPr>
            <w:r w:rsidRPr="00147820">
              <w:rPr>
                <w:rFonts w:ascii="Arial" w:hAnsi="Arial" w:cs="Arial"/>
                <w:sz w:val="20"/>
                <w:szCs w:val="20"/>
              </w:rPr>
              <w:t>88,684</w:t>
            </w:r>
          </w:p>
        </w:tc>
        <w:tc>
          <w:tcPr>
            <w:tcW w:w="1305" w:type="dxa"/>
            <w:tcBorders>
              <w:top w:val="nil"/>
              <w:left w:val="nil"/>
              <w:bottom w:val="nil"/>
              <w:right w:val="nil"/>
            </w:tcBorders>
            <w:vAlign w:val="bottom"/>
          </w:tcPr>
          <w:p w14:paraId="28353746" w14:textId="77CD3A81" w:rsidR="003B49F0" w:rsidRPr="00147820" w:rsidRDefault="00B959CB" w:rsidP="003B49F0">
            <w:pPr>
              <w:tabs>
                <w:tab w:val="decimal" w:pos="972"/>
              </w:tabs>
              <w:spacing w:line="380" w:lineRule="exact"/>
              <w:rPr>
                <w:rFonts w:ascii="Arial" w:hAnsi="Arial" w:cs="Arial"/>
                <w:sz w:val="20"/>
                <w:szCs w:val="20"/>
              </w:rPr>
            </w:pPr>
            <w:r w:rsidRPr="00147820">
              <w:rPr>
                <w:rFonts w:ascii="Arial" w:hAnsi="Arial" w:cs="Arial"/>
                <w:sz w:val="20"/>
                <w:szCs w:val="20"/>
              </w:rPr>
              <w:t>-</w:t>
            </w:r>
          </w:p>
        </w:tc>
        <w:tc>
          <w:tcPr>
            <w:tcW w:w="1305" w:type="dxa"/>
            <w:tcBorders>
              <w:top w:val="nil"/>
              <w:left w:val="nil"/>
              <w:bottom w:val="nil"/>
              <w:right w:val="nil"/>
            </w:tcBorders>
            <w:vAlign w:val="bottom"/>
          </w:tcPr>
          <w:p w14:paraId="1C96411D" w14:textId="3E8C4E48" w:rsidR="003B49F0" w:rsidRPr="00147820" w:rsidRDefault="003B49F0" w:rsidP="003B49F0">
            <w:pPr>
              <w:tabs>
                <w:tab w:val="decimal" w:pos="972"/>
              </w:tabs>
              <w:spacing w:line="380" w:lineRule="exact"/>
              <w:rPr>
                <w:rFonts w:ascii="Arial" w:hAnsi="Arial" w:cs="Arial"/>
                <w:sz w:val="20"/>
                <w:szCs w:val="20"/>
              </w:rPr>
            </w:pPr>
            <w:r w:rsidRPr="00147820">
              <w:rPr>
                <w:rFonts w:ascii="Arial" w:hAnsi="Arial" w:cs="Arial"/>
                <w:sz w:val="20"/>
                <w:szCs w:val="20"/>
              </w:rPr>
              <w:t>-</w:t>
            </w:r>
          </w:p>
        </w:tc>
      </w:tr>
      <w:tr w:rsidR="003B49F0" w:rsidRPr="00147820" w14:paraId="7CAF5C74" w14:textId="77777777" w:rsidTr="000A44DE">
        <w:trPr>
          <w:trHeight w:val="80"/>
        </w:trPr>
        <w:tc>
          <w:tcPr>
            <w:tcW w:w="4140" w:type="dxa"/>
            <w:tcBorders>
              <w:top w:val="nil"/>
              <w:left w:val="nil"/>
              <w:bottom w:val="nil"/>
              <w:right w:val="nil"/>
            </w:tcBorders>
          </w:tcPr>
          <w:p w14:paraId="58165D16" w14:textId="77777777" w:rsidR="003B49F0" w:rsidRPr="00147820" w:rsidRDefault="003B49F0" w:rsidP="003B49F0">
            <w:pPr>
              <w:spacing w:line="380" w:lineRule="exact"/>
              <w:ind w:left="252" w:hanging="180"/>
              <w:rPr>
                <w:rFonts w:ascii="Arial" w:hAnsi="Arial" w:cs="Arial"/>
                <w:sz w:val="20"/>
                <w:szCs w:val="20"/>
                <w:cs/>
              </w:rPr>
            </w:pPr>
            <w:r w:rsidRPr="00147820">
              <w:rPr>
                <w:rFonts w:ascii="Arial" w:hAnsi="Arial" w:cs="Arial"/>
                <w:sz w:val="20"/>
                <w:szCs w:val="20"/>
              </w:rPr>
              <w:t>Share of other comprehensive income from investment in associate during the period</w:t>
            </w:r>
          </w:p>
        </w:tc>
        <w:tc>
          <w:tcPr>
            <w:tcW w:w="1305" w:type="dxa"/>
            <w:tcBorders>
              <w:top w:val="nil"/>
              <w:left w:val="nil"/>
              <w:bottom w:val="nil"/>
              <w:right w:val="nil"/>
            </w:tcBorders>
            <w:vAlign w:val="bottom"/>
          </w:tcPr>
          <w:p w14:paraId="6CFE0083" w14:textId="3A4422A3" w:rsidR="003B49F0" w:rsidRPr="00147820" w:rsidRDefault="003B49F0" w:rsidP="003B49F0">
            <w:pPr>
              <w:tabs>
                <w:tab w:val="decimal" w:pos="975"/>
              </w:tabs>
              <w:spacing w:line="380" w:lineRule="exact"/>
              <w:rPr>
                <w:rFonts w:ascii="Arial" w:hAnsi="Arial" w:cs="Arial"/>
                <w:sz w:val="20"/>
                <w:szCs w:val="20"/>
              </w:rPr>
            </w:pPr>
            <w:r w:rsidRPr="00147820">
              <w:rPr>
                <w:rFonts w:ascii="Arial" w:hAnsi="Arial" w:cs="Arial"/>
                <w:sz w:val="20"/>
                <w:szCs w:val="20"/>
              </w:rPr>
              <w:t>284,964</w:t>
            </w:r>
          </w:p>
        </w:tc>
        <w:tc>
          <w:tcPr>
            <w:tcW w:w="1305" w:type="dxa"/>
            <w:tcBorders>
              <w:top w:val="nil"/>
              <w:left w:val="nil"/>
              <w:bottom w:val="nil"/>
              <w:right w:val="nil"/>
            </w:tcBorders>
            <w:vAlign w:val="bottom"/>
          </w:tcPr>
          <w:p w14:paraId="67669487" w14:textId="43B99B28" w:rsidR="003B49F0" w:rsidRPr="00147820" w:rsidRDefault="003B49F0" w:rsidP="003B49F0">
            <w:pPr>
              <w:tabs>
                <w:tab w:val="decimal" w:pos="972"/>
              </w:tabs>
              <w:spacing w:line="380" w:lineRule="exact"/>
              <w:rPr>
                <w:rFonts w:ascii="Arial" w:hAnsi="Arial" w:cs="Arial"/>
                <w:sz w:val="20"/>
                <w:szCs w:val="20"/>
              </w:rPr>
            </w:pPr>
            <w:r w:rsidRPr="00147820">
              <w:rPr>
                <w:rFonts w:ascii="Arial" w:hAnsi="Arial" w:cs="Arial"/>
                <w:sz w:val="20"/>
                <w:szCs w:val="20"/>
              </w:rPr>
              <w:t>105,312</w:t>
            </w:r>
          </w:p>
        </w:tc>
        <w:tc>
          <w:tcPr>
            <w:tcW w:w="1305" w:type="dxa"/>
            <w:tcBorders>
              <w:top w:val="nil"/>
              <w:left w:val="nil"/>
              <w:bottom w:val="nil"/>
              <w:right w:val="nil"/>
            </w:tcBorders>
            <w:vAlign w:val="bottom"/>
          </w:tcPr>
          <w:p w14:paraId="655CF175" w14:textId="174A4EDE" w:rsidR="003B49F0" w:rsidRPr="00147820" w:rsidRDefault="00B959CB" w:rsidP="003B49F0">
            <w:pPr>
              <w:tabs>
                <w:tab w:val="decimal" w:pos="972"/>
              </w:tabs>
              <w:spacing w:line="380" w:lineRule="exact"/>
              <w:rPr>
                <w:rFonts w:ascii="Arial" w:hAnsi="Arial" w:cs="Arial"/>
                <w:sz w:val="20"/>
                <w:szCs w:val="20"/>
              </w:rPr>
            </w:pPr>
            <w:r w:rsidRPr="00147820">
              <w:rPr>
                <w:rFonts w:ascii="Arial" w:hAnsi="Arial" w:cs="Arial"/>
                <w:sz w:val="20"/>
                <w:szCs w:val="20"/>
              </w:rPr>
              <w:t>-</w:t>
            </w:r>
          </w:p>
        </w:tc>
        <w:tc>
          <w:tcPr>
            <w:tcW w:w="1305" w:type="dxa"/>
            <w:tcBorders>
              <w:top w:val="nil"/>
              <w:left w:val="nil"/>
              <w:bottom w:val="nil"/>
              <w:right w:val="nil"/>
            </w:tcBorders>
            <w:vAlign w:val="bottom"/>
          </w:tcPr>
          <w:p w14:paraId="39A7FD5B" w14:textId="55BDDFB5" w:rsidR="003B49F0" w:rsidRPr="00147820" w:rsidRDefault="003B49F0" w:rsidP="003B49F0">
            <w:pPr>
              <w:tabs>
                <w:tab w:val="decimal" w:pos="972"/>
              </w:tabs>
              <w:spacing w:line="380" w:lineRule="exact"/>
              <w:rPr>
                <w:rFonts w:ascii="Arial" w:hAnsi="Arial" w:cs="Arial"/>
                <w:sz w:val="20"/>
                <w:szCs w:val="20"/>
              </w:rPr>
            </w:pPr>
            <w:r w:rsidRPr="00147820">
              <w:rPr>
                <w:rFonts w:ascii="Arial" w:hAnsi="Arial" w:cs="Arial"/>
                <w:sz w:val="20"/>
                <w:szCs w:val="20"/>
              </w:rPr>
              <w:t>-</w:t>
            </w:r>
          </w:p>
        </w:tc>
      </w:tr>
      <w:tr w:rsidR="003B49F0" w:rsidRPr="00147820" w14:paraId="719BE248" w14:textId="77777777" w:rsidTr="000A44DE">
        <w:tc>
          <w:tcPr>
            <w:tcW w:w="4140" w:type="dxa"/>
            <w:tcBorders>
              <w:top w:val="nil"/>
              <w:left w:val="nil"/>
              <w:bottom w:val="nil"/>
              <w:right w:val="nil"/>
            </w:tcBorders>
          </w:tcPr>
          <w:p w14:paraId="6E7ACA85" w14:textId="77777777" w:rsidR="003B49F0" w:rsidRPr="00147820" w:rsidRDefault="003B49F0" w:rsidP="003B49F0">
            <w:pPr>
              <w:spacing w:line="380" w:lineRule="exact"/>
              <w:ind w:left="252" w:right="-108" w:hanging="180"/>
              <w:rPr>
                <w:rFonts w:ascii="Arial" w:hAnsi="Arial" w:cs="Arial"/>
                <w:sz w:val="20"/>
                <w:szCs w:val="20"/>
                <w:cs/>
              </w:rPr>
            </w:pPr>
            <w:r w:rsidRPr="00147820">
              <w:rPr>
                <w:rFonts w:ascii="Arial" w:hAnsi="Arial" w:cs="Arial"/>
                <w:sz w:val="20"/>
                <w:szCs w:val="20"/>
              </w:rPr>
              <w:t>Dividend received during the period</w:t>
            </w:r>
          </w:p>
        </w:tc>
        <w:tc>
          <w:tcPr>
            <w:tcW w:w="1305" w:type="dxa"/>
            <w:tcBorders>
              <w:top w:val="nil"/>
              <w:left w:val="nil"/>
              <w:right w:val="nil"/>
            </w:tcBorders>
            <w:vAlign w:val="bottom"/>
          </w:tcPr>
          <w:p w14:paraId="77B83E3C" w14:textId="62F19F67" w:rsidR="003B49F0" w:rsidRPr="00147820" w:rsidRDefault="003B49F0" w:rsidP="003B49F0">
            <w:pPr>
              <w:tabs>
                <w:tab w:val="decimal" w:pos="975"/>
              </w:tabs>
              <w:spacing w:line="380" w:lineRule="exact"/>
              <w:rPr>
                <w:rFonts w:ascii="Arial" w:hAnsi="Arial" w:cs="Arial"/>
                <w:sz w:val="20"/>
                <w:szCs w:val="20"/>
              </w:rPr>
            </w:pPr>
            <w:r w:rsidRPr="00147820">
              <w:rPr>
                <w:rFonts w:ascii="Arial" w:hAnsi="Arial" w:cs="Arial"/>
                <w:sz w:val="20"/>
                <w:szCs w:val="20"/>
              </w:rPr>
              <w:t>-</w:t>
            </w:r>
          </w:p>
        </w:tc>
        <w:tc>
          <w:tcPr>
            <w:tcW w:w="1305" w:type="dxa"/>
            <w:tcBorders>
              <w:top w:val="nil"/>
              <w:left w:val="nil"/>
              <w:right w:val="nil"/>
            </w:tcBorders>
            <w:vAlign w:val="bottom"/>
          </w:tcPr>
          <w:p w14:paraId="72386F9E" w14:textId="13C614DD" w:rsidR="003B49F0" w:rsidRPr="00147820" w:rsidRDefault="003B49F0" w:rsidP="003B49F0">
            <w:pPr>
              <w:tabs>
                <w:tab w:val="decimal" w:pos="972"/>
              </w:tabs>
              <w:spacing w:line="380" w:lineRule="exact"/>
              <w:rPr>
                <w:rFonts w:ascii="Arial" w:hAnsi="Arial" w:cs="Arial"/>
                <w:sz w:val="20"/>
                <w:szCs w:val="20"/>
              </w:rPr>
            </w:pPr>
            <w:r w:rsidRPr="00147820">
              <w:rPr>
                <w:rFonts w:ascii="Arial" w:hAnsi="Arial" w:cs="Arial"/>
                <w:sz w:val="20"/>
                <w:szCs w:val="20"/>
              </w:rPr>
              <w:t>-</w:t>
            </w:r>
          </w:p>
        </w:tc>
        <w:tc>
          <w:tcPr>
            <w:tcW w:w="1305" w:type="dxa"/>
            <w:tcBorders>
              <w:top w:val="nil"/>
              <w:left w:val="nil"/>
              <w:right w:val="nil"/>
            </w:tcBorders>
            <w:vAlign w:val="bottom"/>
          </w:tcPr>
          <w:p w14:paraId="7A1EE8EC" w14:textId="18C0529F" w:rsidR="003B49F0" w:rsidRPr="00147820" w:rsidRDefault="00B959CB" w:rsidP="003B49F0">
            <w:pPr>
              <w:tabs>
                <w:tab w:val="decimal" w:pos="972"/>
              </w:tabs>
              <w:spacing w:line="380" w:lineRule="exact"/>
              <w:rPr>
                <w:rFonts w:ascii="Arial" w:hAnsi="Arial" w:cs="Arial"/>
                <w:sz w:val="20"/>
                <w:szCs w:val="20"/>
              </w:rPr>
            </w:pPr>
            <w:r w:rsidRPr="00147820">
              <w:rPr>
                <w:rFonts w:ascii="Arial" w:hAnsi="Arial" w:cs="Arial"/>
                <w:sz w:val="20"/>
                <w:szCs w:val="20"/>
              </w:rPr>
              <w:t>-</w:t>
            </w:r>
          </w:p>
        </w:tc>
        <w:tc>
          <w:tcPr>
            <w:tcW w:w="1305" w:type="dxa"/>
            <w:tcBorders>
              <w:top w:val="nil"/>
              <w:left w:val="nil"/>
              <w:right w:val="nil"/>
            </w:tcBorders>
            <w:vAlign w:val="bottom"/>
          </w:tcPr>
          <w:p w14:paraId="0EDA8E90" w14:textId="4B91FFA5" w:rsidR="003B49F0" w:rsidRPr="00147820" w:rsidRDefault="003B49F0" w:rsidP="003B49F0">
            <w:pPr>
              <w:tabs>
                <w:tab w:val="decimal" w:pos="972"/>
              </w:tabs>
              <w:spacing w:line="380" w:lineRule="exact"/>
              <w:rPr>
                <w:rFonts w:ascii="Arial" w:hAnsi="Arial" w:cs="Arial"/>
                <w:sz w:val="20"/>
                <w:szCs w:val="20"/>
              </w:rPr>
            </w:pPr>
            <w:r w:rsidRPr="00147820">
              <w:rPr>
                <w:rFonts w:ascii="Arial" w:hAnsi="Arial" w:cs="Arial"/>
                <w:sz w:val="20"/>
                <w:szCs w:val="20"/>
              </w:rPr>
              <w:t>92,471</w:t>
            </w:r>
          </w:p>
        </w:tc>
      </w:tr>
      <w:tr w:rsidR="003B49F0" w:rsidRPr="00147820" w14:paraId="4235084C" w14:textId="77777777" w:rsidTr="000A44DE">
        <w:tc>
          <w:tcPr>
            <w:tcW w:w="4140" w:type="dxa"/>
            <w:tcBorders>
              <w:top w:val="nil"/>
              <w:left w:val="nil"/>
              <w:bottom w:val="nil"/>
              <w:right w:val="nil"/>
            </w:tcBorders>
            <w:vAlign w:val="bottom"/>
          </w:tcPr>
          <w:p w14:paraId="09236629" w14:textId="77777777" w:rsidR="003B49F0" w:rsidRPr="00147820" w:rsidRDefault="003B49F0" w:rsidP="003B49F0">
            <w:pPr>
              <w:spacing w:line="380" w:lineRule="exact"/>
              <w:jc w:val="center"/>
              <w:rPr>
                <w:rFonts w:ascii="Arial" w:hAnsi="Arial" w:cs="Arial"/>
                <w:sz w:val="22"/>
                <w:szCs w:val="22"/>
              </w:rPr>
            </w:pPr>
          </w:p>
        </w:tc>
        <w:tc>
          <w:tcPr>
            <w:tcW w:w="2610" w:type="dxa"/>
            <w:gridSpan w:val="2"/>
            <w:tcBorders>
              <w:top w:val="nil"/>
              <w:left w:val="nil"/>
              <w:right w:val="nil"/>
            </w:tcBorders>
            <w:vAlign w:val="bottom"/>
          </w:tcPr>
          <w:p w14:paraId="2E12ED57" w14:textId="77777777" w:rsidR="003B49F0" w:rsidRPr="00147820" w:rsidRDefault="003B49F0" w:rsidP="003B49F0">
            <w:pPr>
              <w:spacing w:line="380" w:lineRule="exact"/>
              <w:ind w:right="40"/>
              <w:jc w:val="right"/>
              <w:rPr>
                <w:rFonts w:ascii="Arial" w:hAnsi="Arial" w:cs="Arial"/>
                <w:sz w:val="20"/>
                <w:szCs w:val="20"/>
                <w:cs/>
              </w:rPr>
            </w:pPr>
          </w:p>
        </w:tc>
        <w:tc>
          <w:tcPr>
            <w:tcW w:w="2610" w:type="dxa"/>
            <w:gridSpan w:val="2"/>
            <w:tcBorders>
              <w:top w:val="nil"/>
              <w:left w:val="nil"/>
              <w:right w:val="nil"/>
            </w:tcBorders>
            <w:vAlign w:val="bottom"/>
          </w:tcPr>
          <w:p w14:paraId="2727F028" w14:textId="77777777" w:rsidR="003B49F0" w:rsidRPr="00147820" w:rsidRDefault="003B49F0" w:rsidP="003B49F0">
            <w:pPr>
              <w:spacing w:line="380" w:lineRule="exact"/>
              <w:ind w:right="-14"/>
              <w:jc w:val="right"/>
              <w:rPr>
                <w:rFonts w:ascii="Arial" w:hAnsi="Arial" w:cs="Arial"/>
                <w:sz w:val="20"/>
                <w:szCs w:val="20"/>
              </w:rPr>
            </w:pPr>
          </w:p>
        </w:tc>
      </w:tr>
      <w:tr w:rsidR="003B49F0" w:rsidRPr="00147820" w14:paraId="0964EFCF" w14:textId="77777777" w:rsidTr="000A44DE">
        <w:tc>
          <w:tcPr>
            <w:tcW w:w="4140" w:type="dxa"/>
            <w:tcBorders>
              <w:top w:val="nil"/>
              <w:left w:val="nil"/>
              <w:bottom w:val="nil"/>
              <w:right w:val="nil"/>
            </w:tcBorders>
            <w:vAlign w:val="bottom"/>
          </w:tcPr>
          <w:p w14:paraId="602AA410" w14:textId="77777777" w:rsidR="003B49F0" w:rsidRPr="00147820" w:rsidRDefault="003B49F0" w:rsidP="003B49F0">
            <w:pPr>
              <w:spacing w:line="380" w:lineRule="exact"/>
              <w:jc w:val="center"/>
              <w:rPr>
                <w:rFonts w:ascii="Arial" w:hAnsi="Arial" w:cs="Arial"/>
                <w:sz w:val="20"/>
                <w:szCs w:val="20"/>
                <w:cs/>
              </w:rPr>
            </w:pPr>
            <w:r w:rsidRPr="00147820">
              <w:rPr>
                <w:rFonts w:ascii="Arial" w:hAnsi="Arial" w:cs="Arial"/>
                <w:sz w:val="22"/>
                <w:szCs w:val="22"/>
              </w:rPr>
              <w:tab/>
            </w:r>
          </w:p>
        </w:tc>
        <w:tc>
          <w:tcPr>
            <w:tcW w:w="2610" w:type="dxa"/>
            <w:gridSpan w:val="2"/>
            <w:tcBorders>
              <w:top w:val="nil"/>
              <w:left w:val="nil"/>
              <w:right w:val="nil"/>
            </w:tcBorders>
            <w:vAlign w:val="bottom"/>
          </w:tcPr>
          <w:p w14:paraId="5EE4EC74" w14:textId="77777777" w:rsidR="003B49F0" w:rsidRPr="00147820" w:rsidRDefault="003B49F0" w:rsidP="003B49F0">
            <w:pPr>
              <w:spacing w:line="380" w:lineRule="exact"/>
              <w:ind w:right="40"/>
              <w:jc w:val="right"/>
              <w:rPr>
                <w:rFonts w:ascii="Arial" w:hAnsi="Arial" w:cs="Arial"/>
                <w:sz w:val="20"/>
                <w:szCs w:val="20"/>
                <w:cs/>
              </w:rPr>
            </w:pPr>
          </w:p>
        </w:tc>
        <w:tc>
          <w:tcPr>
            <w:tcW w:w="2610" w:type="dxa"/>
            <w:gridSpan w:val="2"/>
            <w:tcBorders>
              <w:top w:val="nil"/>
              <w:left w:val="nil"/>
              <w:right w:val="nil"/>
            </w:tcBorders>
            <w:vAlign w:val="bottom"/>
          </w:tcPr>
          <w:p w14:paraId="0F4FF489" w14:textId="77777777" w:rsidR="003B49F0" w:rsidRPr="00147820" w:rsidRDefault="003B49F0" w:rsidP="003B49F0">
            <w:pPr>
              <w:spacing w:line="380" w:lineRule="exact"/>
              <w:ind w:right="-14"/>
              <w:jc w:val="right"/>
              <w:rPr>
                <w:rFonts w:ascii="Arial" w:hAnsi="Arial" w:cs="Arial"/>
                <w:sz w:val="20"/>
                <w:szCs w:val="20"/>
                <w:cs/>
              </w:rPr>
            </w:pPr>
            <w:r w:rsidRPr="00147820">
              <w:rPr>
                <w:rFonts w:ascii="Arial" w:hAnsi="Arial" w:cs="Arial"/>
                <w:sz w:val="20"/>
                <w:szCs w:val="20"/>
              </w:rPr>
              <w:t>(Unit: Thousand Baht)</w:t>
            </w:r>
          </w:p>
        </w:tc>
      </w:tr>
      <w:tr w:rsidR="003B49F0" w:rsidRPr="00147820" w14:paraId="215D0CA5" w14:textId="77777777" w:rsidTr="000A44DE">
        <w:tc>
          <w:tcPr>
            <w:tcW w:w="4140" w:type="dxa"/>
            <w:tcBorders>
              <w:top w:val="nil"/>
              <w:left w:val="nil"/>
              <w:bottom w:val="nil"/>
              <w:right w:val="nil"/>
            </w:tcBorders>
            <w:vAlign w:val="bottom"/>
          </w:tcPr>
          <w:p w14:paraId="005088FB" w14:textId="77777777" w:rsidR="003B49F0" w:rsidRPr="00147820" w:rsidRDefault="003B49F0" w:rsidP="003B49F0">
            <w:pPr>
              <w:spacing w:line="380" w:lineRule="exact"/>
              <w:jc w:val="center"/>
              <w:rPr>
                <w:rFonts w:ascii="Arial" w:hAnsi="Arial" w:cs="Arial"/>
                <w:sz w:val="20"/>
                <w:szCs w:val="20"/>
                <w:cs/>
              </w:rPr>
            </w:pPr>
          </w:p>
        </w:tc>
        <w:tc>
          <w:tcPr>
            <w:tcW w:w="5220" w:type="dxa"/>
            <w:gridSpan w:val="4"/>
            <w:tcBorders>
              <w:top w:val="nil"/>
              <w:left w:val="nil"/>
              <w:right w:val="nil"/>
            </w:tcBorders>
            <w:vAlign w:val="bottom"/>
          </w:tcPr>
          <w:p w14:paraId="2CA3C22D" w14:textId="77777777" w:rsidR="003B49F0" w:rsidRPr="00147820" w:rsidRDefault="003B49F0" w:rsidP="003B49F0">
            <w:pPr>
              <w:pBdr>
                <w:bottom w:val="single" w:sz="4" w:space="1" w:color="auto"/>
              </w:pBdr>
              <w:spacing w:line="380" w:lineRule="exact"/>
              <w:ind w:right="40"/>
              <w:jc w:val="center"/>
              <w:rPr>
                <w:rFonts w:ascii="Arial" w:hAnsi="Arial" w:cs="Arial"/>
                <w:sz w:val="20"/>
                <w:szCs w:val="20"/>
                <w:cs/>
              </w:rPr>
            </w:pPr>
            <w:r w:rsidRPr="00147820">
              <w:rPr>
                <w:rFonts w:ascii="Arial" w:hAnsi="Arial" w:cs="Arial"/>
                <w:sz w:val="20"/>
                <w:szCs w:val="20"/>
              </w:rPr>
              <w:t>For the nine-month periods ended 30 September</w:t>
            </w:r>
          </w:p>
        </w:tc>
      </w:tr>
      <w:tr w:rsidR="003B49F0" w:rsidRPr="00147820" w14:paraId="3C5F5D83" w14:textId="77777777" w:rsidTr="000A44DE">
        <w:tc>
          <w:tcPr>
            <w:tcW w:w="4140" w:type="dxa"/>
            <w:tcBorders>
              <w:top w:val="nil"/>
              <w:left w:val="nil"/>
              <w:bottom w:val="nil"/>
              <w:right w:val="nil"/>
            </w:tcBorders>
            <w:vAlign w:val="bottom"/>
          </w:tcPr>
          <w:p w14:paraId="09BAE512" w14:textId="77777777" w:rsidR="003B49F0" w:rsidRPr="00147820" w:rsidRDefault="003B49F0" w:rsidP="003B49F0">
            <w:pPr>
              <w:spacing w:line="380" w:lineRule="exact"/>
              <w:jc w:val="center"/>
              <w:rPr>
                <w:rFonts w:ascii="Arial" w:hAnsi="Arial" w:cs="Arial"/>
                <w:sz w:val="20"/>
                <w:szCs w:val="20"/>
                <w:cs/>
              </w:rPr>
            </w:pPr>
          </w:p>
        </w:tc>
        <w:tc>
          <w:tcPr>
            <w:tcW w:w="2610" w:type="dxa"/>
            <w:gridSpan w:val="2"/>
            <w:tcBorders>
              <w:top w:val="nil"/>
              <w:left w:val="nil"/>
              <w:right w:val="nil"/>
            </w:tcBorders>
            <w:vAlign w:val="bottom"/>
          </w:tcPr>
          <w:p w14:paraId="61F28FD2" w14:textId="77777777" w:rsidR="003B49F0" w:rsidRPr="00147820" w:rsidRDefault="003B49F0" w:rsidP="003B49F0">
            <w:pPr>
              <w:pBdr>
                <w:bottom w:val="single" w:sz="4" w:space="1" w:color="auto"/>
              </w:pBdr>
              <w:spacing w:line="380" w:lineRule="exact"/>
              <w:ind w:right="40"/>
              <w:jc w:val="center"/>
              <w:rPr>
                <w:rFonts w:ascii="Arial" w:hAnsi="Arial" w:cs="Arial"/>
                <w:sz w:val="20"/>
                <w:szCs w:val="20"/>
                <w:cs/>
              </w:rPr>
            </w:pPr>
            <w:r w:rsidRPr="00147820">
              <w:rPr>
                <w:rFonts w:ascii="Arial" w:hAnsi="Arial" w:cs="Arial"/>
                <w:sz w:val="20"/>
                <w:szCs w:val="20"/>
              </w:rPr>
              <w:t>Consolidated                    financial statements</w:t>
            </w:r>
          </w:p>
        </w:tc>
        <w:tc>
          <w:tcPr>
            <w:tcW w:w="2610" w:type="dxa"/>
            <w:gridSpan w:val="2"/>
            <w:tcBorders>
              <w:top w:val="nil"/>
              <w:left w:val="nil"/>
              <w:right w:val="nil"/>
            </w:tcBorders>
            <w:vAlign w:val="bottom"/>
          </w:tcPr>
          <w:p w14:paraId="3184528B" w14:textId="77777777" w:rsidR="003B49F0" w:rsidRPr="00147820" w:rsidRDefault="003B49F0" w:rsidP="003B49F0">
            <w:pPr>
              <w:pBdr>
                <w:bottom w:val="single" w:sz="4" w:space="1" w:color="auto"/>
              </w:pBdr>
              <w:spacing w:line="380" w:lineRule="exact"/>
              <w:ind w:right="40"/>
              <w:jc w:val="center"/>
              <w:rPr>
                <w:rFonts w:ascii="Arial" w:hAnsi="Arial" w:cs="Arial"/>
                <w:sz w:val="20"/>
                <w:szCs w:val="20"/>
                <w:cs/>
              </w:rPr>
            </w:pPr>
            <w:r w:rsidRPr="00147820">
              <w:rPr>
                <w:rFonts w:ascii="Arial" w:hAnsi="Arial" w:cs="Arial"/>
                <w:sz w:val="20"/>
                <w:szCs w:val="20"/>
              </w:rPr>
              <w:t>Separate                    financial statements</w:t>
            </w:r>
          </w:p>
        </w:tc>
      </w:tr>
      <w:tr w:rsidR="003B49F0" w:rsidRPr="00147820" w14:paraId="6D21C521" w14:textId="77777777" w:rsidTr="000A44DE">
        <w:tc>
          <w:tcPr>
            <w:tcW w:w="4140" w:type="dxa"/>
            <w:tcBorders>
              <w:top w:val="nil"/>
              <w:left w:val="nil"/>
              <w:bottom w:val="nil"/>
              <w:right w:val="nil"/>
            </w:tcBorders>
          </w:tcPr>
          <w:p w14:paraId="31933B37" w14:textId="77777777" w:rsidR="003B49F0" w:rsidRPr="00147820" w:rsidRDefault="003B49F0" w:rsidP="003B49F0">
            <w:pPr>
              <w:spacing w:line="380" w:lineRule="exact"/>
              <w:jc w:val="center"/>
              <w:rPr>
                <w:rFonts w:ascii="Arial" w:hAnsi="Arial" w:cs="Arial"/>
                <w:sz w:val="20"/>
                <w:szCs w:val="20"/>
                <w:cs/>
              </w:rPr>
            </w:pPr>
          </w:p>
        </w:tc>
        <w:tc>
          <w:tcPr>
            <w:tcW w:w="1305" w:type="dxa"/>
            <w:tcBorders>
              <w:top w:val="nil"/>
              <w:left w:val="nil"/>
              <w:right w:val="nil"/>
            </w:tcBorders>
          </w:tcPr>
          <w:p w14:paraId="78537189" w14:textId="7C4E2E52" w:rsidR="003B49F0" w:rsidRPr="00147820" w:rsidRDefault="003B49F0" w:rsidP="003B49F0">
            <w:pPr>
              <w:tabs>
                <w:tab w:val="right" w:pos="7200"/>
                <w:tab w:val="right" w:pos="8540"/>
              </w:tabs>
              <w:spacing w:line="380" w:lineRule="exact"/>
              <w:jc w:val="center"/>
              <w:rPr>
                <w:rFonts w:ascii="Arial" w:hAnsi="Arial" w:cs="Arial"/>
                <w:sz w:val="20"/>
                <w:szCs w:val="20"/>
                <w:u w:val="single"/>
              </w:rPr>
            </w:pPr>
            <w:r w:rsidRPr="00147820">
              <w:rPr>
                <w:rFonts w:ascii="Arial" w:hAnsi="Arial" w:cs="Arial"/>
                <w:sz w:val="20"/>
                <w:szCs w:val="20"/>
                <w:u w:val="single"/>
              </w:rPr>
              <w:t>2022</w:t>
            </w:r>
          </w:p>
        </w:tc>
        <w:tc>
          <w:tcPr>
            <w:tcW w:w="1305" w:type="dxa"/>
            <w:tcBorders>
              <w:top w:val="nil"/>
              <w:left w:val="nil"/>
              <w:right w:val="nil"/>
            </w:tcBorders>
          </w:tcPr>
          <w:p w14:paraId="34379CB1" w14:textId="15B6C474" w:rsidR="003B49F0" w:rsidRPr="00147820" w:rsidRDefault="003B49F0" w:rsidP="003B49F0">
            <w:pPr>
              <w:tabs>
                <w:tab w:val="right" w:pos="7200"/>
                <w:tab w:val="right" w:pos="8540"/>
              </w:tabs>
              <w:spacing w:line="380" w:lineRule="exact"/>
              <w:jc w:val="center"/>
              <w:rPr>
                <w:rFonts w:ascii="Arial" w:hAnsi="Arial" w:cs="Arial"/>
                <w:sz w:val="20"/>
                <w:szCs w:val="20"/>
                <w:u w:val="single"/>
              </w:rPr>
            </w:pPr>
            <w:r w:rsidRPr="00147820">
              <w:rPr>
                <w:rFonts w:ascii="Arial" w:hAnsi="Arial" w:cs="Arial"/>
                <w:sz w:val="20"/>
                <w:szCs w:val="20"/>
                <w:u w:val="single"/>
              </w:rPr>
              <w:t>2021</w:t>
            </w:r>
          </w:p>
        </w:tc>
        <w:tc>
          <w:tcPr>
            <w:tcW w:w="1305" w:type="dxa"/>
            <w:tcBorders>
              <w:top w:val="nil"/>
              <w:left w:val="nil"/>
              <w:right w:val="nil"/>
            </w:tcBorders>
          </w:tcPr>
          <w:p w14:paraId="5482F8F5" w14:textId="1B6B7583" w:rsidR="003B49F0" w:rsidRPr="00147820" w:rsidRDefault="003B49F0" w:rsidP="003B49F0">
            <w:pPr>
              <w:tabs>
                <w:tab w:val="right" w:pos="7200"/>
                <w:tab w:val="right" w:pos="8540"/>
              </w:tabs>
              <w:spacing w:line="380" w:lineRule="exact"/>
              <w:jc w:val="center"/>
              <w:rPr>
                <w:rFonts w:ascii="Arial" w:hAnsi="Arial" w:cs="Arial"/>
                <w:sz w:val="20"/>
                <w:szCs w:val="20"/>
                <w:u w:val="single"/>
              </w:rPr>
            </w:pPr>
            <w:r w:rsidRPr="00147820">
              <w:rPr>
                <w:rFonts w:ascii="Arial" w:hAnsi="Arial" w:cs="Arial"/>
                <w:sz w:val="20"/>
                <w:szCs w:val="20"/>
                <w:u w:val="single"/>
              </w:rPr>
              <w:t>2022</w:t>
            </w:r>
          </w:p>
        </w:tc>
        <w:tc>
          <w:tcPr>
            <w:tcW w:w="1305" w:type="dxa"/>
            <w:tcBorders>
              <w:top w:val="nil"/>
              <w:left w:val="nil"/>
              <w:right w:val="nil"/>
            </w:tcBorders>
          </w:tcPr>
          <w:p w14:paraId="3F95B3DC" w14:textId="6BE10830" w:rsidR="003B49F0" w:rsidRPr="00147820" w:rsidRDefault="003B49F0" w:rsidP="003B49F0">
            <w:pPr>
              <w:tabs>
                <w:tab w:val="right" w:pos="7200"/>
                <w:tab w:val="right" w:pos="8540"/>
              </w:tabs>
              <w:spacing w:line="380" w:lineRule="exact"/>
              <w:jc w:val="center"/>
              <w:rPr>
                <w:rFonts w:ascii="Arial" w:hAnsi="Arial" w:cs="Arial"/>
                <w:sz w:val="20"/>
                <w:szCs w:val="20"/>
                <w:u w:val="single"/>
              </w:rPr>
            </w:pPr>
            <w:r w:rsidRPr="00147820">
              <w:rPr>
                <w:rFonts w:ascii="Arial" w:hAnsi="Arial" w:cs="Arial"/>
                <w:sz w:val="20"/>
                <w:szCs w:val="20"/>
                <w:u w:val="single"/>
              </w:rPr>
              <w:t>2021</w:t>
            </w:r>
          </w:p>
        </w:tc>
      </w:tr>
      <w:tr w:rsidR="005E028C" w:rsidRPr="00147820" w14:paraId="5E51FAD2" w14:textId="77777777" w:rsidTr="000A44DE">
        <w:tc>
          <w:tcPr>
            <w:tcW w:w="4140" w:type="dxa"/>
            <w:tcBorders>
              <w:top w:val="nil"/>
              <w:left w:val="nil"/>
              <w:bottom w:val="nil"/>
              <w:right w:val="nil"/>
            </w:tcBorders>
          </w:tcPr>
          <w:p w14:paraId="43946465" w14:textId="77777777" w:rsidR="005E028C" w:rsidRPr="00147820" w:rsidRDefault="005E028C" w:rsidP="005E028C">
            <w:pPr>
              <w:spacing w:line="380" w:lineRule="exact"/>
              <w:ind w:left="252" w:hanging="180"/>
              <w:rPr>
                <w:rFonts w:ascii="Arial" w:hAnsi="Arial" w:cs="Arial"/>
                <w:sz w:val="20"/>
                <w:szCs w:val="20"/>
                <w:cs/>
              </w:rPr>
            </w:pPr>
            <w:r w:rsidRPr="00147820">
              <w:rPr>
                <w:rFonts w:ascii="Arial" w:hAnsi="Arial" w:cs="Arial"/>
                <w:sz w:val="20"/>
                <w:szCs w:val="20"/>
              </w:rPr>
              <w:t>Share of profit from investment in associate during the period</w:t>
            </w:r>
          </w:p>
        </w:tc>
        <w:tc>
          <w:tcPr>
            <w:tcW w:w="1305" w:type="dxa"/>
            <w:tcBorders>
              <w:top w:val="nil"/>
              <w:left w:val="nil"/>
              <w:bottom w:val="nil"/>
              <w:right w:val="nil"/>
            </w:tcBorders>
            <w:vAlign w:val="bottom"/>
          </w:tcPr>
          <w:p w14:paraId="2EDC55A0" w14:textId="01686FF7" w:rsidR="005E028C" w:rsidRPr="00147820" w:rsidRDefault="005E028C" w:rsidP="005E028C">
            <w:pPr>
              <w:tabs>
                <w:tab w:val="decimal" w:pos="975"/>
              </w:tabs>
              <w:spacing w:line="380" w:lineRule="exact"/>
              <w:rPr>
                <w:rFonts w:ascii="Arial" w:hAnsi="Arial" w:cs="Arial"/>
                <w:sz w:val="20"/>
                <w:szCs w:val="20"/>
              </w:rPr>
            </w:pPr>
            <w:r w:rsidRPr="00147820">
              <w:rPr>
                <w:rFonts w:ascii="Arial" w:hAnsi="Arial" w:cs="Arial"/>
                <w:sz w:val="20"/>
                <w:szCs w:val="20"/>
              </w:rPr>
              <w:t>307,607</w:t>
            </w:r>
          </w:p>
        </w:tc>
        <w:tc>
          <w:tcPr>
            <w:tcW w:w="1305" w:type="dxa"/>
            <w:tcBorders>
              <w:top w:val="nil"/>
              <w:left w:val="nil"/>
              <w:bottom w:val="nil"/>
              <w:right w:val="nil"/>
            </w:tcBorders>
            <w:vAlign w:val="bottom"/>
          </w:tcPr>
          <w:p w14:paraId="55CDBA48" w14:textId="25948ADB" w:rsidR="005E028C" w:rsidRPr="00147820" w:rsidRDefault="005E028C" w:rsidP="005E028C">
            <w:pPr>
              <w:tabs>
                <w:tab w:val="decimal" w:pos="972"/>
              </w:tabs>
              <w:spacing w:line="380" w:lineRule="exact"/>
              <w:rPr>
                <w:rFonts w:ascii="Arial" w:hAnsi="Arial" w:cs="Arial"/>
                <w:sz w:val="20"/>
                <w:szCs w:val="20"/>
              </w:rPr>
            </w:pPr>
            <w:r w:rsidRPr="00147820">
              <w:rPr>
                <w:rFonts w:ascii="Arial" w:hAnsi="Arial" w:cs="Arial"/>
                <w:sz w:val="20"/>
                <w:szCs w:val="20"/>
              </w:rPr>
              <w:t>390,914</w:t>
            </w:r>
          </w:p>
        </w:tc>
        <w:tc>
          <w:tcPr>
            <w:tcW w:w="1305" w:type="dxa"/>
            <w:tcBorders>
              <w:top w:val="nil"/>
              <w:left w:val="nil"/>
              <w:bottom w:val="nil"/>
              <w:right w:val="nil"/>
            </w:tcBorders>
            <w:vAlign w:val="bottom"/>
          </w:tcPr>
          <w:p w14:paraId="50705038" w14:textId="1369B1D0" w:rsidR="005E028C" w:rsidRPr="00147820" w:rsidRDefault="005E028C" w:rsidP="005E028C">
            <w:pPr>
              <w:tabs>
                <w:tab w:val="decimal" w:pos="972"/>
              </w:tabs>
              <w:spacing w:line="380" w:lineRule="exact"/>
              <w:rPr>
                <w:rFonts w:ascii="Arial" w:hAnsi="Arial" w:cs="Arial"/>
                <w:sz w:val="20"/>
                <w:szCs w:val="20"/>
              </w:rPr>
            </w:pPr>
            <w:r w:rsidRPr="00147820">
              <w:rPr>
                <w:rFonts w:ascii="Arial" w:hAnsi="Arial" w:cs="Arial"/>
                <w:sz w:val="20"/>
                <w:szCs w:val="20"/>
              </w:rPr>
              <w:t>-</w:t>
            </w:r>
          </w:p>
        </w:tc>
        <w:tc>
          <w:tcPr>
            <w:tcW w:w="1305" w:type="dxa"/>
            <w:tcBorders>
              <w:top w:val="nil"/>
              <w:left w:val="nil"/>
              <w:bottom w:val="nil"/>
              <w:right w:val="nil"/>
            </w:tcBorders>
            <w:vAlign w:val="bottom"/>
          </w:tcPr>
          <w:p w14:paraId="7FC25C0A" w14:textId="343A602A" w:rsidR="005E028C" w:rsidRPr="00147820" w:rsidRDefault="005E028C" w:rsidP="005E028C">
            <w:pPr>
              <w:tabs>
                <w:tab w:val="decimal" w:pos="972"/>
              </w:tabs>
              <w:spacing w:line="380" w:lineRule="exact"/>
              <w:rPr>
                <w:rFonts w:ascii="Arial" w:hAnsi="Arial" w:cs="Arial"/>
                <w:sz w:val="20"/>
                <w:szCs w:val="20"/>
              </w:rPr>
            </w:pPr>
            <w:r w:rsidRPr="00147820">
              <w:rPr>
                <w:rFonts w:ascii="Arial" w:hAnsi="Arial" w:cs="Arial"/>
                <w:sz w:val="20"/>
                <w:szCs w:val="20"/>
              </w:rPr>
              <w:t>-</w:t>
            </w:r>
          </w:p>
        </w:tc>
      </w:tr>
      <w:tr w:rsidR="005E028C" w:rsidRPr="00147820" w14:paraId="703B51F0" w14:textId="77777777" w:rsidTr="000A44DE">
        <w:trPr>
          <w:trHeight w:val="80"/>
        </w:trPr>
        <w:tc>
          <w:tcPr>
            <w:tcW w:w="4140" w:type="dxa"/>
            <w:tcBorders>
              <w:top w:val="nil"/>
              <w:left w:val="nil"/>
              <w:bottom w:val="nil"/>
              <w:right w:val="nil"/>
            </w:tcBorders>
          </w:tcPr>
          <w:p w14:paraId="0A1028A1" w14:textId="77777777" w:rsidR="005E028C" w:rsidRPr="00147820" w:rsidRDefault="005E028C" w:rsidP="005E028C">
            <w:pPr>
              <w:spacing w:line="380" w:lineRule="exact"/>
              <w:ind w:left="252" w:hanging="180"/>
              <w:rPr>
                <w:rFonts w:ascii="Arial" w:hAnsi="Arial" w:cs="Arial"/>
                <w:sz w:val="20"/>
                <w:szCs w:val="20"/>
                <w:cs/>
              </w:rPr>
            </w:pPr>
            <w:r w:rsidRPr="00147820">
              <w:rPr>
                <w:rFonts w:ascii="Arial" w:hAnsi="Arial" w:cs="Arial"/>
                <w:sz w:val="20"/>
                <w:szCs w:val="20"/>
              </w:rPr>
              <w:t>Share of other comprehensive income from investment in associate during the period</w:t>
            </w:r>
          </w:p>
        </w:tc>
        <w:tc>
          <w:tcPr>
            <w:tcW w:w="1305" w:type="dxa"/>
            <w:tcBorders>
              <w:top w:val="nil"/>
              <w:left w:val="nil"/>
              <w:bottom w:val="nil"/>
              <w:right w:val="nil"/>
            </w:tcBorders>
            <w:vAlign w:val="bottom"/>
          </w:tcPr>
          <w:p w14:paraId="28F34FE7" w14:textId="1E9C14C6" w:rsidR="005E028C" w:rsidRPr="00147820" w:rsidRDefault="005E028C" w:rsidP="005E028C">
            <w:pPr>
              <w:tabs>
                <w:tab w:val="decimal" w:pos="975"/>
              </w:tabs>
              <w:spacing w:line="380" w:lineRule="exact"/>
              <w:rPr>
                <w:rFonts w:ascii="Arial" w:hAnsi="Arial" w:cs="Arial"/>
                <w:sz w:val="20"/>
                <w:szCs w:val="20"/>
              </w:rPr>
            </w:pPr>
            <w:r w:rsidRPr="00147820">
              <w:rPr>
                <w:rFonts w:ascii="Arial" w:hAnsi="Arial" w:cs="Arial"/>
                <w:sz w:val="20"/>
                <w:szCs w:val="20"/>
              </w:rPr>
              <w:t>209,451</w:t>
            </w:r>
          </w:p>
        </w:tc>
        <w:tc>
          <w:tcPr>
            <w:tcW w:w="1305" w:type="dxa"/>
            <w:tcBorders>
              <w:top w:val="nil"/>
              <w:left w:val="nil"/>
              <w:bottom w:val="nil"/>
              <w:right w:val="nil"/>
            </w:tcBorders>
            <w:vAlign w:val="bottom"/>
          </w:tcPr>
          <w:p w14:paraId="194D193A" w14:textId="5E143339" w:rsidR="005E028C" w:rsidRPr="00147820" w:rsidRDefault="005E028C" w:rsidP="005E028C">
            <w:pPr>
              <w:tabs>
                <w:tab w:val="decimal" w:pos="972"/>
              </w:tabs>
              <w:spacing w:line="380" w:lineRule="exact"/>
              <w:rPr>
                <w:rFonts w:ascii="Arial" w:hAnsi="Arial" w:cs="Arial"/>
                <w:sz w:val="20"/>
                <w:szCs w:val="20"/>
              </w:rPr>
            </w:pPr>
            <w:r w:rsidRPr="00147820">
              <w:rPr>
                <w:rFonts w:ascii="Arial" w:hAnsi="Arial" w:cs="Arial"/>
                <w:sz w:val="20"/>
                <w:szCs w:val="20"/>
              </w:rPr>
              <w:t>227,222</w:t>
            </w:r>
          </w:p>
        </w:tc>
        <w:tc>
          <w:tcPr>
            <w:tcW w:w="1305" w:type="dxa"/>
            <w:tcBorders>
              <w:top w:val="nil"/>
              <w:left w:val="nil"/>
              <w:bottom w:val="nil"/>
              <w:right w:val="nil"/>
            </w:tcBorders>
            <w:vAlign w:val="bottom"/>
          </w:tcPr>
          <w:p w14:paraId="3DCD8469" w14:textId="58D72DC3" w:rsidR="005E028C" w:rsidRPr="00147820" w:rsidRDefault="005E028C" w:rsidP="005E028C">
            <w:pPr>
              <w:tabs>
                <w:tab w:val="decimal" w:pos="972"/>
              </w:tabs>
              <w:spacing w:line="380" w:lineRule="exact"/>
              <w:rPr>
                <w:rFonts w:ascii="Arial" w:hAnsi="Arial" w:cs="Arial"/>
                <w:sz w:val="20"/>
                <w:szCs w:val="20"/>
              </w:rPr>
            </w:pPr>
            <w:r w:rsidRPr="00147820">
              <w:rPr>
                <w:rFonts w:ascii="Arial" w:hAnsi="Arial" w:cs="Arial"/>
                <w:sz w:val="20"/>
                <w:szCs w:val="20"/>
              </w:rPr>
              <w:t>-</w:t>
            </w:r>
          </w:p>
        </w:tc>
        <w:tc>
          <w:tcPr>
            <w:tcW w:w="1305" w:type="dxa"/>
            <w:tcBorders>
              <w:top w:val="nil"/>
              <w:left w:val="nil"/>
              <w:bottom w:val="nil"/>
              <w:right w:val="nil"/>
            </w:tcBorders>
            <w:vAlign w:val="bottom"/>
          </w:tcPr>
          <w:p w14:paraId="105D8EC8" w14:textId="01F9501D" w:rsidR="005E028C" w:rsidRPr="00147820" w:rsidRDefault="005E028C" w:rsidP="005E028C">
            <w:pPr>
              <w:tabs>
                <w:tab w:val="decimal" w:pos="972"/>
              </w:tabs>
              <w:spacing w:line="380" w:lineRule="exact"/>
              <w:rPr>
                <w:rFonts w:ascii="Arial" w:hAnsi="Arial" w:cs="Arial"/>
                <w:sz w:val="20"/>
                <w:szCs w:val="20"/>
              </w:rPr>
            </w:pPr>
            <w:r w:rsidRPr="00147820">
              <w:rPr>
                <w:rFonts w:ascii="Arial" w:hAnsi="Arial" w:cs="Arial"/>
                <w:sz w:val="20"/>
                <w:szCs w:val="20"/>
              </w:rPr>
              <w:t>-</w:t>
            </w:r>
          </w:p>
        </w:tc>
      </w:tr>
      <w:tr w:rsidR="005E028C" w:rsidRPr="00147820" w14:paraId="33BD5587" w14:textId="77777777" w:rsidTr="000A44DE">
        <w:trPr>
          <w:trHeight w:val="153"/>
        </w:trPr>
        <w:tc>
          <w:tcPr>
            <w:tcW w:w="4140" w:type="dxa"/>
            <w:tcBorders>
              <w:top w:val="nil"/>
              <w:left w:val="nil"/>
              <w:bottom w:val="nil"/>
              <w:right w:val="nil"/>
            </w:tcBorders>
          </w:tcPr>
          <w:p w14:paraId="2EC368BD" w14:textId="77777777" w:rsidR="005E028C" w:rsidRPr="00147820" w:rsidRDefault="005E028C" w:rsidP="005E028C">
            <w:pPr>
              <w:spacing w:line="380" w:lineRule="exact"/>
              <w:ind w:left="252" w:right="-108" w:hanging="180"/>
              <w:rPr>
                <w:rFonts w:ascii="Arial" w:hAnsi="Arial" w:cs="Arial"/>
                <w:sz w:val="20"/>
                <w:szCs w:val="20"/>
                <w:cs/>
              </w:rPr>
            </w:pPr>
            <w:r w:rsidRPr="00147820">
              <w:rPr>
                <w:rFonts w:ascii="Arial" w:hAnsi="Arial" w:cs="Arial"/>
                <w:sz w:val="20"/>
                <w:szCs w:val="20"/>
              </w:rPr>
              <w:t>Dividend received during the period</w:t>
            </w:r>
          </w:p>
        </w:tc>
        <w:tc>
          <w:tcPr>
            <w:tcW w:w="1305" w:type="dxa"/>
            <w:tcBorders>
              <w:top w:val="nil"/>
              <w:left w:val="nil"/>
              <w:right w:val="nil"/>
            </w:tcBorders>
            <w:vAlign w:val="bottom"/>
          </w:tcPr>
          <w:p w14:paraId="1995DA94" w14:textId="64D5B2B1" w:rsidR="005E028C" w:rsidRPr="00147820" w:rsidRDefault="005E028C" w:rsidP="005E028C">
            <w:pPr>
              <w:tabs>
                <w:tab w:val="decimal" w:pos="975"/>
              </w:tabs>
              <w:spacing w:line="380" w:lineRule="exact"/>
              <w:rPr>
                <w:rFonts w:ascii="Arial" w:hAnsi="Arial" w:cs="Arial"/>
                <w:sz w:val="20"/>
                <w:szCs w:val="20"/>
              </w:rPr>
            </w:pPr>
            <w:r w:rsidRPr="00147820">
              <w:rPr>
                <w:rFonts w:ascii="Arial" w:hAnsi="Arial" w:cs="Arial"/>
                <w:sz w:val="20"/>
                <w:szCs w:val="20"/>
              </w:rPr>
              <w:t>-</w:t>
            </w:r>
          </w:p>
        </w:tc>
        <w:tc>
          <w:tcPr>
            <w:tcW w:w="1305" w:type="dxa"/>
            <w:tcBorders>
              <w:top w:val="nil"/>
              <w:left w:val="nil"/>
              <w:right w:val="nil"/>
            </w:tcBorders>
            <w:vAlign w:val="bottom"/>
          </w:tcPr>
          <w:p w14:paraId="24EF10EC" w14:textId="77781B08" w:rsidR="005E028C" w:rsidRPr="00147820" w:rsidRDefault="005E028C" w:rsidP="005E028C">
            <w:pPr>
              <w:tabs>
                <w:tab w:val="decimal" w:pos="972"/>
              </w:tabs>
              <w:spacing w:line="380" w:lineRule="exact"/>
              <w:rPr>
                <w:rFonts w:ascii="Arial" w:hAnsi="Arial" w:cs="Arial"/>
                <w:sz w:val="20"/>
                <w:szCs w:val="20"/>
              </w:rPr>
            </w:pPr>
            <w:r w:rsidRPr="00147820">
              <w:rPr>
                <w:rFonts w:ascii="Arial" w:hAnsi="Arial" w:cs="Arial"/>
                <w:sz w:val="20"/>
                <w:szCs w:val="20"/>
              </w:rPr>
              <w:t>-</w:t>
            </w:r>
          </w:p>
        </w:tc>
        <w:tc>
          <w:tcPr>
            <w:tcW w:w="1305" w:type="dxa"/>
            <w:tcBorders>
              <w:top w:val="nil"/>
              <w:left w:val="nil"/>
              <w:right w:val="nil"/>
            </w:tcBorders>
            <w:vAlign w:val="bottom"/>
          </w:tcPr>
          <w:p w14:paraId="0268E735" w14:textId="52036A54" w:rsidR="005E028C" w:rsidRPr="00147820" w:rsidRDefault="005E028C" w:rsidP="005E028C">
            <w:pPr>
              <w:tabs>
                <w:tab w:val="decimal" w:pos="972"/>
              </w:tabs>
              <w:spacing w:line="380" w:lineRule="exact"/>
              <w:rPr>
                <w:rFonts w:ascii="Arial" w:hAnsi="Arial" w:cs="Arial"/>
                <w:sz w:val="20"/>
                <w:szCs w:val="20"/>
              </w:rPr>
            </w:pPr>
            <w:r w:rsidRPr="00147820">
              <w:rPr>
                <w:rFonts w:ascii="Arial" w:hAnsi="Arial" w:cs="Arial"/>
                <w:sz w:val="20"/>
                <w:szCs w:val="20"/>
              </w:rPr>
              <w:t>295,905</w:t>
            </w:r>
          </w:p>
        </w:tc>
        <w:tc>
          <w:tcPr>
            <w:tcW w:w="1305" w:type="dxa"/>
            <w:tcBorders>
              <w:top w:val="nil"/>
              <w:left w:val="nil"/>
              <w:right w:val="nil"/>
            </w:tcBorders>
            <w:vAlign w:val="bottom"/>
          </w:tcPr>
          <w:p w14:paraId="0D7A9BF2" w14:textId="44551695" w:rsidR="005E028C" w:rsidRPr="00147820" w:rsidRDefault="005E028C" w:rsidP="005E028C">
            <w:pPr>
              <w:tabs>
                <w:tab w:val="decimal" w:pos="972"/>
              </w:tabs>
              <w:spacing w:line="380" w:lineRule="exact"/>
              <w:rPr>
                <w:rFonts w:ascii="Arial" w:hAnsi="Arial" w:cs="Arial"/>
                <w:sz w:val="20"/>
                <w:szCs w:val="20"/>
              </w:rPr>
            </w:pPr>
            <w:r w:rsidRPr="00147820">
              <w:rPr>
                <w:rFonts w:ascii="Arial" w:hAnsi="Arial" w:cs="Arial"/>
                <w:sz w:val="20"/>
                <w:szCs w:val="20"/>
              </w:rPr>
              <w:t>573,317</w:t>
            </w:r>
          </w:p>
        </w:tc>
      </w:tr>
    </w:tbl>
    <w:p w14:paraId="63A8C491" w14:textId="60719E58" w:rsidR="00DA28BE" w:rsidRPr="00147820" w:rsidRDefault="006F70C6" w:rsidP="00B21D30">
      <w:pPr>
        <w:tabs>
          <w:tab w:val="left" w:pos="4140"/>
          <w:tab w:val="left" w:pos="6390"/>
        </w:tabs>
        <w:spacing w:before="240" w:after="120" w:line="380" w:lineRule="exact"/>
        <w:ind w:left="605" w:hanging="605"/>
        <w:jc w:val="thaiDistribute"/>
        <w:rPr>
          <w:rFonts w:ascii="Arial" w:hAnsi="Arial" w:cs="Arial"/>
          <w:sz w:val="22"/>
          <w:szCs w:val="22"/>
        </w:rPr>
      </w:pPr>
      <w:r w:rsidRPr="00147820">
        <w:rPr>
          <w:rFonts w:ascii="Arial" w:hAnsi="Arial" w:cs="Arial"/>
          <w:sz w:val="22"/>
          <w:szCs w:val="22"/>
        </w:rPr>
        <w:t>6</w:t>
      </w:r>
      <w:r w:rsidR="00DA28BE" w:rsidRPr="00147820">
        <w:rPr>
          <w:rFonts w:ascii="Arial" w:hAnsi="Arial" w:cs="Arial"/>
          <w:sz w:val="22"/>
          <w:szCs w:val="22"/>
        </w:rPr>
        <w:t>.3</w:t>
      </w:r>
      <w:r w:rsidR="00DA28BE" w:rsidRPr="00147820">
        <w:rPr>
          <w:rFonts w:ascii="Arial" w:hAnsi="Arial" w:cs="Arial"/>
          <w:sz w:val="22"/>
          <w:szCs w:val="22"/>
        </w:rPr>
        <w:tab/>
        <w:t xml:space="preserve">Fair value </w:t>
      </w:r>
      <w:r w:rsidR="008F2AFD" w:rsidRPr="00147820">
        <w:rPr>
          <w:rFonts w:ascii="Arial" w:hAnsi="Arial" w:cs="Arial"/>
          <w:sz w:val="22"/>
          <w:szCs w:val="22"/>
        </w:rPr>
        <w:t xml:space="preserve">of </w:t>
      </w:r>
      <w:r w:rsidR="00DA28BE" w:rsidRPr="00147820">
        <w:rPr>
          <w:rFonts w:ascii="Arial" w:hAnsi="Arial" w:cs="Arial"/>
          <w:sz w:val="22"/>
          <w:szCs w:val="22"/>
        </w:rPr>
        <w:t>investment in listed associate</w:t>
      </w:r>
    </w:p>
    <w:p w14:paraId="5C89D853" w14:textId="22B1467B" w:rsidR="00DA28BE" w:rsidRPr="00147820" w:rsidRDefault="00DA28BE" w:rsidP="00B21D30">
      <w:pPr>
        <w:tabs>
          <w:tab w:val="right" w:pos="7280"/>
          <w:tab w:val="right" w:pos="8760"/>
        </w:tabs>
        <w:spacing w:before="120" w:after="120" w:line="380" w:lineRule="exact"/>
        <w:ind w:left="605" w:right="-43" w:hanging="605"/>
        <w:jc w:val="thaiDistribute"/>
        <w:rPr>
          <w:rFonts w:ascii="Arial" w:hAnsi="Arial" w:cs="Arial"/>
          <w:sz w:val="22"/>
          <w:szCs w:val="22"/>
        </w:rPr>
      </w:pPr>
      <w:r w:rsidRPr="00147820">
        <w:rPr>
          <w:rFonts w:ascii="Arial" w:hAnsi="Arial" w:cs="Arial"/>
          <w:sz w:val="22"/>
          <w:szCs w:val="22"/>
        </w:rPr>
        <w:tab/>
        <w:t xml:space="preserve">The fair value of investment in </w:t>
      </w:r>
      <w:bookmarkStart w:id="1" w:name="_Hlk39742337"/>
      <w:r w:rsidRPr="00147820">
        <w:rPr>
          <w:rFonts w:ascii="Arial" w:hAnsi="Arial" w:cs="Arial"/>
          <w:sz w:val="22"/>
          <w:szCs w:val="22"/>
        </w:rPr>
        <w:t>Tipco Asphalt Public Company Limited</w:t>
      </w:r>
      <w:bookmarkEnd w:id="1"/>
      <w:r w:rsidRPr="00147820">
        <w:rPr>
          <w:rFonts w:ascii="Arial" w:hAnsi="Arial" w:cs="Arial"/>
          <w:sz w:val="22"/>
          <w:szCs w:val="22"/>
        </w:rPr>
        <w:t xml:space="preserve"> which is a listed company on the Stock Exchange of Thailand as </w:t>
      </w:r>
      <w:proofErr w:type="gramStart"/>
      <w:r w:rsidRPr="00147820">
        <w:rPr>
          <w:rFonts w:ascii="Arial" w:hAnsi="Arial" w:cs="Arial"/>
          <w:sz w:val="22"/>
          <w:szCs w:val="22"/>
        </w:rPr>
        <w:t>at</w:t>
      </w:r>
      <w:proofErr w:type="gramEnd"/>
      <w:r w:rsidRPr="00147820">
        <w:rPr>
          <w:rFonts w:ascii="Arial" w:hAnsi="Arial" w:cs="Arial"/>
          <w:sz w:val="22"/>
          <w:szCs w:val="22"/>
        </w:rPr>
        <w:t xml:space="preserve"> </w:t>
      </w:r>
      <w:r w:rsidR="00F32D4F" w:rsidRPr="00147820">
        <w:rPr>
          <w:rFonts w:ascii="Arial" w:hAnsi="Arial" w:cs="Arial"/>
          <w:sz w:val="22"/>
          <w:szCs w:val="22"/>
        </w:rPr>
        <w:t>30 September 2022</w:t>
      </w:r>
      <w:r w:rsidRPr="00147820">
        <w:rPr>
          <w:rFonts w:ascii="Arial" w:hAnsi="Arial" w:cs="Arial"/>
          <w:sz w:val="22"/>
          <w:szCs w:val="22"/>
        </w:rPr>
        <w:t xml:space="preserve"> and </w:t>
      </w:r>
      <w:r w:rsidR="00311815" w:rsidRPr="00147820">
        <w:rPr>
          <w:rFonts w:ascii="Arial" w:hAnsi="Arial" w:cs="Arial"/>
          <w:sz w:val="22"/>
          <w:szCs w:val="22"/>
        </w:rPr>
        <w:t>31 December 2021</w:t>
      </w:r>
      <w:r w:rsidRPr="00147820">
        <w:rPr>
          <w:rFonts w:ascii="Arial" w:hAnsi="Arial" w:cs="Arial"/>
          <w:sz w:val="22"/>
          <w:szCs w:val="22"/>
        </w:rPr>
        <w:t xml:space="preserve"> are Baht</w:t>
      </w:r>
      <w:r w:rsidR="000E19A0" w:rsidRPr="00147820">
        <w:rPr>
          <w:rFonts w:ascii="Arial" w:hAnsi="Arial" w:cs="Arial"/>
          <w:sz w:val="22"/>
          <w:szCs w:val="22"/>
        </w:rPr>
        <w:t xml:space="preserve"> </w:t>
      </w:r>
      <w:r w:rsidR="007539F4" w:rsidRPr="00147820">
        <w:rPr>
          <w:rFonts w:ascii="Arial" w:hAnsi="Arial" w:cs="Arial"/>
          <w:sz w:val="22"/>
          <w:szCs w:val="22"/>
        </w:rPr>
        <w:t>6,103</w:t>
      </w:r>
      <w:r w:rsidR="000E19A0" w:rsidRPr="00147820">
        <w:rPr>
          <w:rFonts w:ascii="Arial" w:hAnsi="Arial" w:cs="Arial"/>
          <w:sz w:val="22"/>
          <w:szCs w:val="22"/>
        </w:rPr>
        <w:t xml:space="preserve"> </w:t>
      </w:r>
      <w:r w:rsidRPr="00147820">
        <w:rPr>
          <w:rFonts w:ascii="Arial" w:hAnsi="Arial" w:cs="Arial"/>
          <w:sz w:val="22"/>
          <w:szCs w:val="22"/>
        </w:rPr>
        <w:t xml:space="preserve">million and Baht </w:t>
      </w:r>
      <w:r w:rsidR="001777CE" w:rsidRPr="00147820">
        <w:rPr>
          <w:rFonts w:ascii="Arial" w:hAnsi="Arial" w:cs="Arial"/>
          <w:sz w:val="22"/>
          <w:szCs w:val="22"/>
        </w:rPr>
        <w:t>6,</w:t>
      </w:r>
      <w:r w:rsidR="008A17B8" w:rsidRPr="00147820">
        <w:rPr>
          <w:rFonts w:ascii="Arial" w:hAnsi="Arial" w:cs="Arial"/>
          <w:sz w:val="22"/>
          <w:szCs w:val="22"/>
        </w:rPr>
        <w:t>695</w:t>
      </w:r>
      <w:r w:rsidR="001777CE" w:rsidRPr="00147820">
        <w:rPr>
          <w:rFonts w:ascii="Arial" w:hAnsi="Arial" w:cs="Arial"/>
          <w:sz w:val="22"/>
          <w:szCs w:val="22"/>
        </w:rPr>
        <w:t xml:space="preserve"> </w:t>
      </w:r>
      <w:r w:rsidRPr="00147820">
        <w:rPr>
          <w:rFonts w:ascii="Arial" w:hAnsi="Arial" w:cs="Arial"/>
          <w:sz w:val="22"/>
          <w:szCs w:val="22"/>
        </w:rPr>
        <w:t>million, respectively.</w:t>
      </w:r>
    </w:p>
    <w:p w14:paraId="2F3CC657" w14:textId="77777777" w:rsidR="00E4279D" w:rsidRPr="00147820" w:rsidRDefault="00E4279D" w:rsidP="007751ED">
      <w:pPr>
        <w:overflowPunct/>
        <w:autoSpaceDE/>
        <w:autoSpaceDN/>
        <w:adjustRightInd/>
        <w:spacing w:line="380" w:lineRule="exact"/>
        <w:textAlignment w:val="auto"/>
        <w:rPr>
          <w:rFonts w:ascii="Arial" w:hAnsi="Arial" w:cs="Arial"/>
          <w:b/>
          <w:bCs/>
          <w:sz w:val="22"/>
          <w:szCs w:val="22"/>
          <w:cs/>
        </w:rPr>
      </w:pPr>
      <w:r w:rsidRPr="00147820">
        <w:rPr>
          <w:rFonts w:ascii="Arial" w:hAnsi="Arial" w:cs="Arial"/>
          <w:b/>
          <w:bCs/>
          <w:sz w:val="22"/>
          <w:szCs w:val="22"/>
        </w:rPr>
        <w:br w:type="page"/>
      </w:r>
    </w:p>
    <w:p w14:paraId="76E6FD77" w14:textId="77777777" w:rsidR="00646AD0" w:rsidRPr="00147820" w:rsidRDefault="006F70C6" w:rsidP="00F94D25">
      <w:pPr>
        <w:tabs>
          <w:tab w:val="right" w:pos="7280"/>
          <w:tab w:val="right" w:pos="8760"/>
        </w:tabs>
        <w:spacing w:before="120" w:after="120" w:line="380" w:lineRule="exact"/>
        <w:ind w:left="605" w:right="-43" w:hanging="605"/>
        <w:jc w:val="thaiDistribute"/>
        <w:rPr>
          <w:rFonts w:ascii="Arial" w:hAnsi="Arial" w:cs="Arial"/>
          <w:b/>
          <w:bCs/>
          <w:sz w:val="22"/>
          <w:szCs w:val="22"/>
          <w:cs/>
        </w:rPr>
      </w:pPr>
      <w:r w:rsidRPr="00147820">
        <w:rPr>
          <w:rFonts w:ascii="Arial" w:hAnsi="Arial" w:cs="Arial"/>
          <w:b/>
          <w:bCs/>
          <w:sz w:val="22"/>
          <w:szCs w:val="22"/>
        </w:rPr>
        <w:lastRenderedPageBreak/>
        <w:t>7</w:t>
      </w:r>
      <w:r w:rsidR="00646AD0" w:rsidRPr="00147820">
        <w:rPr>
          <w:rFonts w:ascii="Arial" w:hAnsi="Arial" w:cs="Arial"/>
          <w:b/>
          <w:bCs/>
          <w:sz w:val="22"/>
          <w:szCs w:val="22"/>
        </w:rPr>
        <w:t>.</w:t>
      </w:r>
      <w:r w:rsidR="00646AD0" w:rsidRPr="00147820">
        <w:rPr>
          <w:rFonts w:ascii="Arial" w:hAnsi="Arial" w:cs="Arial"/>
          <w:b/>
          <w:bCs/>
          <w:sz w:val="22"/>
          <w:szCs w:val="22"/>
        </w:rPr>
        <w:tab/>
        <w:t xml:space="preserve">Property, </w:t>
      </w:r>
      <w:proofErr w:type="gramStart"/>
      <w:r w:rsidR="00646AD0" w:rsidRPr="00147820">
        <w:rPr>
          <w:rFonts w:ascii="Arial" w:hAnsi="Arial" w:cs="Arial"/>
          <w:b/>
          <w:bCs/>
          <w:sz w:val="22"/>
          <w:szCs w:val="22"/>
        </w:rPr>
        <w:t>plant</w:t>
      </w:r>
      <w:proofErr w:type="gramEnd"/>
      <w:r w:rsidR="00646AD0" w:rsidRPr="00147820">
        <w:rPr>
          <w:rFonts w:ascii="Arial" w:hAnsi="Arial" w:cs="Arial"/>
          <w:b/>
          <w:bCs/>
          <w:sz w:val="22"/>
          <w:szCs w:val="22"/>
        </w:rPr>
        <w:t xml:space="preserve"> and equipment</w:t>
      </w:r>
    </w:p>
    <w:p w14:paraId="1696B6CB" w14:textId="48CC1D5C" w:rsidR="00646AD0" w:rsidRPr="00147820" w:rsidRDefault="00DA5F11" w:rsidP="00F94D25">
      <w:pPr>
        <w:tabs>
          <w:tab w:val="left" w:pos="1440"/>
        </w:tabs>
        <w:spacing w:before="120" w:after="120" w:line="380" w:lineRule="exact"/>
        <w:ind w:left="605" w:hanging="605"/>
        <w:jc w:val="thaiDistribute"/>
        <w:outlineLvl w:val="0"/>
        <w:rPr>
          <w:rFonts w:ascii="Arial" w:hAnsi="Arial" w:cs="Arial"/>
          <w:sz w:val="22"/>
          <w:szCs w:val="22"/>
        </w:rPr>
      </w:pPr>
      <w:r w:rsidRPr="00147820">
        <w:rPr>
          <w:rFonts w:ascii="Arial" w:hAnsi="Arial" w:cs="Arial"/>
          <w:sz w:val="22"/>
          <w:szCs w:val="22"/>
        </w:rPr>
        <w:tab/>
      </w:r>
      <w:r w:rsidR="00646AD0" w:rsidRPr="00147820">
        <w:rPr>
          <w:rFonts w:ascii="Arial" w:hAnsi="Arial" w:cs="Arial"/>
          <w:sz w:val="22"/>
          <w:szCs w:val="22"/>
        </w:rPr>
        <w:t xml:space="preserve">Movements of the property, </w:t>
      </w:r>
      <w:proofErr w:type="gramStart"/>
      <w:r w:rsidR="00646AD0" w:rsidRPr="00147820">
        <w:rPr>
          <w:rFonts w:ascii="Arial" w:hAnsi="Arial" w:cs="Arial"/>
          <w:sz w:val="22"/>
          <w:szCs w:val="22"/>
        </w:rPr>
        <w:t>plant</w:t>
      </w:r>
      <w:proofErr w:type="gramEnd"/>
      <w:r w:rsidR="00646AD0" w:rsidRPr="00147820">
        <w:rPr>
          <w:rFonts w:ascii="Arial" w:hAnsi="Arial" w:cs="Arial"/>
          <w:sz w:val="22"/>
          <w:szCs w:val="22"/>
        </w:rPr>
        <w:t xml:space="preserve"> and equipment account during </w:t>
      </w:r>
      <w:r w:rsidR="00D9239C" w:rsidRPr="00147820">
        <w:rPr>
          <w:rFonts w:ascii="Arial" w:hAnsi="Arial" w:cs="Arial"/>
          <w:sz w:val="22"/>
          <w:szCs w:val="22"/>
        </w:rPr>
        <w:t>the</w:t>
      </w:r>
      <w:r w:rsidR="00461D88" w:rsidRPr="00147820">
        <w:rPr>
          <w:rFonts w:ascii="Arial" w:hAnsi="Arial" w:cs="Arial"/>
          <w:sz w:val="22"/>
          <w:szCs w:val="22"/>
        </w:rPr>
        <w:t xml:space="preserve"> </w:t>
      </w:r>
      <w:r w:rsidR="00F32D4F" w:rsidRPr="00147820">
        <w:rPr>
          <w:rFonts w:ascii="Arial" w:hAnsi="Arial" w:cs="Arial"/>
          <w:sz w:val="22"/>
          <w:szCs w:val="22"/>
        </w:rPr>
        <w:t>nine-month</w:t>
      </w:r>
      <w:r w:rsidR="00461D88" w:rsidRPr="00147820">
        <w:rPr>
          <w:rFonts w:ascii="Arial" w:hAnsi="Arial" w:cs="Arial"/>
          <w:sz w:val="22"/>
          <w:szCs w:val="22"/>
        </w:rPr>
        <w:t xml:space="preserve"> </w:t>
      </w:r>
      <w:r w:rsidR="0098125F" w:rsidRPr="00147820">
        <w:rPr>
          <w:rFonts w:ascii="Arial" w:hAnsi="Arial" w:cs="Arial"/>
          <w:sz w:val="22"/>
          <w:szCs w:val="22"/>
        </w:rPr>
        <w:t xml:space="preserve">period ended </w:t>
      </w:r>
      <w:r w:rsidR="00F32D4F" w:rsidRPr="00147820">
        <w:rPr>
          <w:rFonts w:ascii="Arial" w:hAnsi="Arial" w:cs="Arial"/>
          <w:sz w:val="22"/>
          <w:szCs w:val="22"/>
        </w:rPr>
        <w:t>30 September 2022</w:t>
      </w:r>
      <w:r w:rsidR="008A599D" w:rsidRPr="00147820">
        <w:rPr>
          <w:rFonts w:ascii="Arial" w:hAnsi="Arial" w:cs="Arial"/>
          <w:sz w:val="22"/>
          <w:szCs w:val="22"/>
        </w:rPr>
        <w:t xml:space="preserve"> </w:t>
      </w:r>
      <w:r w:rsidR="00A82FA3" w:rsidRPr="00147820">
        <w:rPr>
          <w:rFonts w:ascii="Arial" w:hAnsi="Arial" w:cs="Arial"/>
          <w:sz w:val="22"/>
          <w:szCs w:val="22"/>
        </w:rPr>
        <w:t>we</w:t>
      </w:r>
      <w:r w:rsidR="00646AD0" w:rsidRPr="00147820">
        <w:rPr>
          <w:rFonts w:ascii="Arial" w:hAnsi="Arial" w:cs="Arial"/>
          <w:sz w:val="22"/>
          <w:szCs w:val="22"/>
        </w:rPr>
        <w:t xml:space="preserve">re </w:t>
      </w:r>
      <w:r w:rsidR="004E08DB" w:rsidRPr="00147820">
        <w:rPr>
          <w:rFonts w:ascii="Arial" w:hAnsi="Arial" w:cs="Arial"/>
          <w:sz w:val="22"/>
          <w:szCs w:val="22"/>
        </w:rPr>
        <w:t>summarised</w:t>
      </w:r>
      <w:r w:rsidR="00646AD0" w:rsidRPr="00147820">
        <w:rPr>
          <w:rFonts w:ascii="Arial" w:hAnsi="Arial" w:cs="Arial"/>
          <w:sz w:val="22"/>
          <w:szCs w:val="22"/>
        </w:rPr>
        <w:t xml:space="preserve"> below.</w:t>
      </w:r>
    </w:p>
    <w:tbl>
      <w:tblPr>
        <w:tblW w:w="9185" w:type="dxa"/>
        <w:tblInd w:w="450" w:type="dxa"/>
        <w:tblLayout w:type="fixed"/>
        <w:tblLook w:val="0000" w:firstRow="0" w:lastRow="0" w:firstColumn="0" w:lastColumn="0" w:noHBand="0" w:noVBand="0"/>
      </w:tblPr>
      <w:tblGrid>
        <w:gridCol w:w="5128"/>
        <w:gridCol w:w="2028"/>
        <w:gridCol w:w="2029"/>
      </w:tblGrid>
      <w:tr w:rsidR="006454D8" w:rsidRPr="00147820" w14:paraId="2C8DB40D" w14:textId="77777777" w:rsidTr="00F7507E">
        <w:trPr>
          <w:cantSplit/>
        </w:trPr>
        <w:tc>
          <w:tcPr>
            <w:tcW w:w="9185" w:type="dxa"/>
            <w:gridSpan w:val="3"/>
          </w:tcPr>
          <w:p w14:paraId="2EEF4743" w14:textId="77777777" w:rsidR="008A599D" w:rsidRPr="00147820" w:rsidRDefault="008A599D" w:rsidP="00F94D25">
            <w:pPr>
              <w:pStyle w:val="BodyText2"/>
              <w:spacing w:after="0" w:line="380" w:lineRule="exact"/>
              <w:ind w:left="-108" w:right="34"/>
              <w:jc w:val="right"/>
              <w:rPr>
                <w:rFonts w:ascii="Arial" w:hAnsi="Arial" w:cs="Arial"/>
                <w:sz w:val="20"/>
                <w:szCs w:val="20"/>
              </w:rPr>
            </w:pPr>
            <w:r w:rsidRPr="00147820">
              <w:rPr>
                <w:rFonts w:ascii="Arial" w:hAnsi="Arial" w:cs="Arial"/>
                <w:sz w:val="20"/>
                <w:szCs w:val="20"/>
              </w:rPr>
              <w:t>(Unit: Thousand Baht)</w:t>
            </w:r>
          </w:p>
        </w:tc>
      </w:tr>
      <w:tr w:rsidR="006454D8" w:rsidRPr="00147820" w14:paraId="7D12843C" w14:textId="77777777" w:rsidTr="007751ED">
        <w:trPr>
          <w:cantSplit/>
          <w:trHeight w:val="81"/>
        </w:trPr>
        <w:tc>
          <w:tcPr>
            <w:tcW w:w="5128" w:type="dxa"/>
          </w:tcPr>
          <w:p w14:paraId="534120FA" w14:textId="77777777" w:rsidR="008A599D" w:rsidRPr="00147820" w:rsidRDefault="008A599D" w:rsidP="00F94D25">
            <w:pPr>
              <w:pStyle w:val="BodyText2"/>
              <w:spacing w:after="0" w:line="380" w:lineRule="exact"/>
              <w:ind w:left="32" w:right="-108"/>
              <w:jc w:val="distribute"/>
              <w:rPr>
                <w:rFonts w:ascii="Arial" w:hAnsi="Arial" w:cs="Arial"/>
                <w:sz w:val="20"/>
                <w:szCs w:val="20"/>
              </w:rPr>
            </w:pPr>
          </w:p>
        </w:tc>
        <w:tc>
          <w:tcPr>
            <w:tcW w:w="2028" w:type="dxa"/>
          </w:tcPr>
          <w:p w14:paraId="049AF0E3" w14:textId="77777777" w:rsidR="008A599D" w:rsidRPr="00147820" w:rsidRDefault="008A599D" w:rsidP="00F94D25">
            <w:pPr>
              <w:pStyle w:val="BodyText2"/>
              <w:pBdr>
                <w:bottom w:val="single" w:sz="4" w:space="1" w:color="auto"/>
              </w:pBdr>
              <w:spacing w:after="0" w:line="380" w:lineRule="exact"/>
              <w:ind w:left="-29" w:right="-29"/>
              <w:jc w:val="center"/>
              <w:rPr>
                <w:rFonts w:ascii="Arial" w:hAnsi="Arial" w:cs="Arial"/>
                <w:sz w:val="20"/>
                <w:szCs w:val="20"/>
              </w:rPr>
            </w:pPr>
            <w:r w:rsidRPr="00147820">
              <w:rPr>
                <w:rFonts w:ascii="Arial" w:hAnsi="Arial" w:cs="Arial"/>
                <w:sz w:val="20"/>
                <w:szCs w:val="20"/>
              </w:rPr>
              <w:t>Consolidated   financial statements</w:t>
            </w:r>
          </w:p>
        </w:tc>
        <w:tc>
          <w:tcPr>
            <w:tcW w:w="2029" w:type="dxa"/>
          </w:tcPr>
          <w:p w14:paraId="4717F4AE" w14:textId="77777777" w:rsidR="008A599D" w:rsidRPr="00147820" w:rsidRDefault="008A599D" w:rsidP="00F94D25">
            <w:pPr>
              <w:pStyle w:val="BodyText2"/>
              <w:pBdr>
                <w:bottom w:val="single" w:sz="4" w:space="1" w:color="auto"/>
              </w:pBdr>
              <w:spacing w:after="0" w:line="380" w:lineRule="exact"/>
              <w:ind w:left="-29" w:right="-29"/>
              <w:jc w:val="center"/>
              <w:rPr>
                <w:rFonts w:ascii="Arial" w:hAnsi="Arial" w:cs="Arial"/>
                <w:sz w:val="20"/>
                <w:szCs w:val="20"/>
              </w:rPr>
            </w:pPr>
            <w:r w:rsidRPr="00147820">
              <w:rPr>
                <w:rFonts w:ascii="Arial" w:hAnsi="Arial" w:cs="Arial"/>
                <w:sz w:val="20"/>
                <w:szCs w:val="20"/>
              </w:rPr>
              <w:t>Separate           financial statements</w:t>
            </w:r>
          </w:p>
        </w:tc>
      </w:tr>
      <w:tr w:rsidR="006454D8" w:rsidRPr="00147820" w14:paraId="15CF831B" w14:textId="77777777" w:rsidTr="00C25333">
        <w:tc>
          <w:tcPr>
            <w:tcW w:w="5128" w:type="dxa"/>
          </w:tcPr>
          <w:p w14:paraId="4A67E782" w14:textId="10D9BCA8" w:rsidR="008F5BC0" w:rsidRPr="00147820" w:rsidRDefault="008F5BC0" w:rsidP="00F94D25">
            <w:pPr>
              <w:pStyle w:val="BlockText"/>
              <w:spacing w:before="0" w:after="0"/>
              <w:ind w:left="331" w:hanging="288"/>
              <w:rPr>
                <w:rFonts w:ascii="Arial" w:hAnsi="Arial" w:cs="Arial"/>
                <w:b/>
                <w:bCs/>
                <w:sz w:val="20"/>
                <w:szCs w:val="20"/>
              </w:rPr>
            </w:pPr>
            <w:r w:rsidRPr="00147820">
              <w:rPr>
                <w:rFonts w:ascii="Arial" w:hAnsi="Arial" w:cs="Arial"/>
                <w:b/>
                <w:bCs/>
                <w:sz w:val="20"/>
                <w:szCs w:val="20"/>
              </w:rPr>
              <w:t xml:space="preserve">Net book value as </w:t>
            </w:r>
            <w:proofErr w:type="gramStart"/>
            <w:r w:rsidRPr="00147820">
              <w:rPr>
                <w:rFonts w:ascii="Arial" w:hAnsi="Arial" w:cs="Arial"/>
                <w:b/>
                <w:bCs/>
                <w:sz w:val="20"/>
                <w:szCs w:val="20"/>
              </w:rPr>
              <w:t>at</w:t>
            </w:r>
            <w:proofErr w:type="gramEnd"/>
            <w:r w:rsidRPr="00147820">
              <w:rPr>
                <w:rFonts w:ascii="Arial" w:hAnsi="Arial" w:cs="Arial"/>
                <w:b/>
                <w:bCs/>
                <w:sz w:val="20"/>
                <w:szCs w:val="20"/>
              </w:rPr>
              <w:t xml:space="preserve"> </w:t>
            </w:r>
            <w:r w:rsidR="004E7E8F" w:rsidRPr="00147820">
              <w:rPr>
                <w:rFonts w:ascii="Arial" w:hAnsi="Arial" w:cs="Arial"/>
                <w:b/>
                <w:bCs/>
                <w:sz w:val="20"/>
                <w:szCs w:val="20"/>
              </w:rPr>
              <w:t>1 January 202</w:t>
            </w:r>
            <w:r w:rsidR="008A17B8" w:rsidRPr="00147820">
              <w:rPr>
                <w:rFonts w:ascii="Arial" w:hAnsi="Arial" w:cs="Arial"/>
                <w:b/>
                <w:bCs/>
                <w:sz w:val="20"/>
                <w:szCs w:val="20"/>
              </w:rPr>
              <w:t>2</w:t>
            </w:r>
          </w:p>
        </w:tc>
        <w:tc>
          <w:tcPr>
            <w:tcW w:w="2028" w:type="dxa"/>
            <w:vAlign w:val="bottom"/>
          </w:tcPr>
          <w:p w14:paraId="0F294DDB" w14:textId="303723C8" w:rsidR="008F5BC0" w:rsidRPr="00147820" w:rsidRDefault="00DB111F" w:rsidP="00F94D25">
            <w:pPr>
              <w:pStyle w:val="BodyText2"/>
              <w:tabs>
                <w:tab w:val="decimal" w:pos="1515"/>
              </w:tabs>
              <w:spacing w:after="0" w:line="380" w:lineRule="exact"/>
              <w:ind w:left="-29" w:right="-29"/>
              <w:rPr>
                <w:rFonts w:ascii="Arial" w:hAnsi="Arial" w:cs="Arial"/>
                <w:sz w:val="20"/>
                <w:szCs w:val="20"/>
              </w:rPr>
            </w:pPr>
            <w:r w:rsidRPr="00147820">
              <w:rPr>
                <w:rFonts w:ascii="Arial" w:hAnsi="Arial" w:cs="Arial"/>
                <w:sz w:val="20"/>
                <w:szCs w:val="20"/>
              </w:rPr>
              <w:t>1,583,254</w:t>
            </w:r>
          </w:p>
        </w:tc>
        <w:tc>
          <w:tcPr>
            <w:tcW w:w="2029" w:type="dxa"/>
            <w:vAlign w:val="bottom"/>
          </w:tcPr>
          <w:p w14:paraId="3E9C860D" w14:textId="60ED1886" w:rsidR="008F5BC0" w:rsidRPr="00147820" w:rsidRDefault="0036155C" w:rsidP="00F94D25">
            <w:pPr>
              <w:pStyle w:val="BodyText2"/>
              <w:tabs>
                <w:tab w:val="decimal" w:pos="1515"/>
              </w:tabs>
              <w:spacing w:after="0" w:line="380" w:lineRule="exact"/>
              <w:ind w:left="-29" w:right="-29"/>
              <w:rPr>
                <w:rFonts w:ascii="Arial" w:hAnsi="Arial" w:cs="Arial"/>
                <w:sz w:val="20"/>
                <w:szCs w:val="20"/>
              </w:rPr>
            </w:pPr>
            <w:r w:rsidRPr="00147820">
              <w:rPr>
                <w:rFonts w:ascii="Arial" w:hAnsi="Arial" w:cs="Arial"/>
                <w:sz w:val="20"/>
                <w:szCs w:val="20"/>
              </w:rPr>
              <w:t>583,450</w:t>
            </w:r>
          </w:p>
        </w:tc>
      </w:tr>
      <w:tr w:rsidR="006454D8" w:rsidRPr="00147820" w14:paraId="76A73653" w14:textId="77777777" w:rsidTr="00C25333">
        <w:tc>
          <w:tcPr>
            <w:tcW w:w="5128" w:type="dxa"/>
          </w:tcPr>
          <w:p w14:paraId="54E5693E" w14:textId="77777777" w:rsidR="00420446" w:rsidRPr="00147820" w:rsidRDefault="00420446" w:rsidP="00F94D25">
            <w:pPr>
              <w:pStyle w:val="BlockText"/>
              <w:spacing w:before="0" w:after="0"/>
              <w:ind w:left="331" w:hanging="288"/>
              <w:rPr>
                <w:rFonts w:ascii="Arial" w:hAnsi="Arial" w:cs="Arial"/>
                <w:sz w:val="20"/>
                <w:szCs w:val="20"/>
                <w:cs/>
              </w:rPr>
            </w:pPr>
            <w:r w:rsidRPr="00147820">
              <w:rPr>
                <w:rFonts w:ascii="Arial" w:hAnsi="Arial" w:cs="Arial"/>
                <w:sz w:val="20"/>
                <w:szCs w:val="20"/>
              </w:rPr>
              <w:t>Acquisitions during period</w:t>
            </w:r>
            <w:r w:rsidRPr="00147820">
              <w:rPr>
                <w:rFonts w:ascii="Arial" w:hAnsi="Arial" w:cs="Arial"/>
                <w:sz w:val="20"/>
                <w:szCs w:val="20"/>
                <w:cs/>
              </w:rPr>
              <w:t xml:space="preserve"> </w:t>
            </w:r>
            <w:r w:rsidRPr="00147820">
              <w:rPr>
                <w:rFonts w:ascii="Arial" w:hAnsi="Arial" w:cs="Arial"/>
                <w:sz w:val="20"/>
                <w:szCs w:val="20"/>
              </w:rPr>
              <w:t>- at cost</w:t>
            </w:r>
          </w:p>
        </w:tc>
        <w:tc>
          <w:tcPr>
            <w:tcW w:w="2028" w:type="dxa"/>
            <w:vAlign w:val="bottom"/>
          </w:tcPr>
          <w:p w14:paraId="00033F7A" w14:textId="211333B4" w:rsidR="00420446" w:rsidRPr="00147820" w:rsidRDefault="00EE069B" w:rsidP="00F94D25">
            <w:pPr>
              <w:pStyle w:val="BodyText2"/>
              <w:tabs>
                <w:tab w:val="decimal" w:pos="1515"/>
              </w:tabs>
              <w:spacing w:after="0" w:line="380" w:lineRule="exact"/>
              <w:ind w:left="-29" w:right="-29"/>
              <w:rPr>
                <w:rFonts w:ascii="Arial" w:hAnsi="Arial" w:cs="Arial"/>
                <w:sz w:val="20"/>
                <w:szCs w:val="20"/>
              </w:rPr>
            </w:pPr>
            <w:r w:rsidRPr="00147820">
              <w:rPr>
                <w:rFonts w:ascii="Arial" w:hAnsi="Arial" w:cs="Arial"/>
                <w:sz w:val="20"/>
                <w:szCs w:val="20"/>
              </w:rPr>
              <w:t>101,7</w:t>
            </w:r>
            <w:r w:rsidR="005B3FA2">
              <w:rPr>
                <w:rFonts w:ascii="Arial" w:hAnsi="Arial" w:cstheme="minorBidi"/>
                <w:sz w:val="20"/>
                <w:szCs w:val="20"/>
              </w:rPr>
              <w:t>37</w:t>
            </w:r>
          </w:p>
        </w:tc>
        <w:tc>
          <w:tcPr>
            <w:tcW w:w="2029" w:type="dxa"/>
            <w:vAlign w:val="bottom"/>
          </w:tcPr>
          <w:p w14:paraId="17A6D788" w14:textId="386A8468" w:rsidR="00420446" w:rsidRPr="00147820" w:rsidRDefault="00EE069B" w:rsidP="00F94D25">
            <w:pPr>
              <w:pStyle w:val="BodyText2"/>
              <w:tabs>
                <w:tab w:val="decimal" w:pos="1515"/>
              </w:tabs>
              <w:spacing w:after="0" w:line="380" w:lineRule="exact"/>
              <w:ind w:left="-29" w:right="-29"/>
              <w:rPr>
                <w:rFonts w:ascii="Arial" w:hAnsi="Arial" w:cs="Arial"/>
                <w:sz w:val="20"/>
                <w:szCs w:val="20"/>
              </w:rPr>
            </w:pPr>
            <w:r w:rsidRPr="00147820">
              <w:rPr>
                <w:rFonts w:ascii="Arial" w:hAnsi="Arial" w:cs="Arial"/>
                <w:sz w:val="20"/>
                <w:szCs w:val="20"/>
              </w:rPr>
              <w:t>9,197</w:t>
            </w:r>
          </w:p>
        </w:tc>
      </w:tr>
      <w:tr w:rsidR="006454D8" w:rsidRPr="00147820" w14:paraId="61C904B6" w14:textId="77777777" w:rsidTr="00C25333">
        <w:tc>
          <w:tcPr>
            <w:tcW w:w="5128" w:type="dxa"/>
          </w:tcPr>
          <w:p w14:paraId="49216B12" w14:textId="77777777" w:rsidR="00420446" w:rsidRPr="00147820" w:rsidRDefault="00420446" w:rsidP="00F94D25">
            <w:pPr>
              <w:pStyle w:val="BlockText"/>
              <w:spacing w:before="0" w:after="0"/>
              <w:ind w:left="331" w:hanging="288"/>
              <w:jc w:val="left"/>
              <w:rPr>
                <w:rFonts w:ascii="Arial" w:hAnsi="Arial" w:cs="Arial"/>
                <w:sz w:val="20"/>
                <w:szCs w:val="20"/>
              </w:rPr>
            </w:pPr>
            <w:r w:rsidRPr="00147820">
              <w:rPr>
                <w:rFonts w:ascii="Arial" w:hAnsi="Arial" w:cs="Arial"/>
                <w:sz w:val="20"/>
                <w:szCs w:val="20"/>
              </w:rPr>
              <w:t>Disposals/written-off during period - net book value at disposal/written-off date</w:t>
            </w:r>
          </w:p>
        </w:tc>
        <w:tc>
          <w:tcPr>
            <w:tcW w:w="2028" w:type="dxa"/>
            <w:vAlign w:val="bottom"/>
          </w:tcPr>
          <w:p w14:paraId="22155DE5" w14:textId="33D902BC" w:rsidR="00420446" w:rsidRPr="00147820" w:rsidRDefault="00EE069B" w:rsidP="00F94D25">
            <w:pPr>
              <w:pStyle w:val="BodyText2"/>
              <w:tabs>
                <w:tab w:val="decimal" w:pos="1515"/>
              </w:tabs>
              <w:spacing w:after="0" w:line="380" w:lineRule="exact"/>
              <w:ind w:left="-29" w:right="-29"/>
              <w:rPr>
                <w:rFonts w:ascii="Arial" w:hAnsi="Arial" w:cs="Arial"/>
                <w:sz w:val="20"/>
                <w:szCs w:val="20"/>
                <w:cs/>
              </w:rPr>
            </w:pPr>
            <w:r w:rsidRPr="00147820">
              <w:rPr>
                <w:rFonts w:ascii="Arial" w:hAnsi="Arial" w:cs="Arial"/>
                <w:sz w:val="20"/>
                <w:szCs w:val="20"/>
              </w:rPr>
              <w:t>(14,</w:t>
            </w:r>
            <w:r w:rsidR="005B3FA2">
              <w:rPr>
                <w:rFonts w:ascii="Arial" w:hAnsi="Arial" w:cs="Arial"/>
                <w:sz w:val="20"/>
                <w:szCs w:val="20"/>
              </w:rPr>
              <w:t>112</w:t>
            </w:r>
            <w:r w:rsidRPr="00147820">
              <w:rPr>
                <w:rFonts w:ascii="Arial" w:hAnsi="Arial" w:cs="Arial"/>
                <w:sz w:val="20"/>
                <w:szCs w:val="20"/>
              </w:rPr>
              <w:t>)</w:t>
            </w:r>
          </w:p>
        </w:tc>
        <w:tc>
          <w:tcPr>
            <w:tcW w:w="2029" w:type="dxa"/>
            <w:vAlign w:val="bottom"/>
          </w:tcPr>
          <w:p w14:paraId="28BFD131" w14:textId="4AC03778" w:rsidR="00420446" w:rsidRPr="00147820" w:rsidRDefault="00EE069B" w:rsidP="00F94D25">
            <w:pPr>
              <w:pStyle w:val="BodyText2"/>
              <w:tabs>
                <w:tab w:val="decimal" w:pos="1515"/>
              </w:tabs>
              <w:spacing w:after="0" w:line="380" w:lineRule="exact"/>
              <w:ind w:left="-29" w:right="-29"/>
              <w:rPr>
                <w:rFonts w:ascii="Arial" w:hAnsi="Arial" w:cs="Arial"/>
                <w:sz w:val="20"/>
                <w:szCs w:val="20"/>
              </w:rPr>
            </w:pPr>
            <w:r w:rsidRPr="00147820">
              <w:rPr>
                <w:rFonts w:ascii="Arial" w:hAnsi="Arial" w:cs="Arial"/>
                <w:sz w:val="20"/>
                <w:szCs w:val="20"/>
              </w:rPr>
              <w:t>(2,084)</w:t>
            </w:r>
          </w:p>
        </w:tc>
      </w:tr>
      <w:tr w:rsidR="006454D8" w:rsidRPr="00147820" w14:paraId="71FA18C9" w14:textId="77777777" w:rsidTr="00C25333">
        <w:tc>
          <w:tcPr>
            <w:tcW w:w="5128" w:type="dxa"/>
          </w:tcPr>
          <w:p w14:paraId="77C6B7FE" w14:textId="77777777" w:rsidR="00420446" w:rsidRPr="00147820" w:rsidRDefault="00420446" w:rsidP="00F94D25">
            <w:pPr>
              <w:pStyle w:val="BlockText"/>
              <w:spacing w:before="0" w:after="0"/>
              <w:ind w:left="331" w:hanging="288"/>
              <w:jc w:val="left"/>
              <w:rPr>
                <w:rFonts w:ascii="Arial" w:hAnsi="Arial" w:cs="Arial"/>
                <w:sz w:val="20"/>
                <w:szCs w:val="20"/>
              </w:rPr>
            </w:pPr>
            <w:r w:rsidRPr="00147820">
              <w:rPr>
                <w:rFonts w:ascii="Arial" w:hAnsi="Arial" w:cs="Arial"/>
                <w:sz w:val="20"/>
                <w:szCs w:val="20"/>
              </w:rPr>
              <w:t>Depreciation for the period</w:t>
            </w:r>
          </w:p>
        </w:tc>
        <w:tc>
          <w:tcPr>
            <w:tcW w:w="2028" w:type="dxa"/>
            <w:vAlign w:val="bottom"/>
          </w:tcPr>
          <w:p w14:paraId="1D8D9179" w14:textId="297B340F" w:rsidR="00420446" w:rsidRPr="00147820" w:rsidRDefault="00EE069B" w:rsidP="00F94D25">
            <w:pPr>
              <w:pStyle w:val="BodyText2"/>
              <w:pBdr>
                <w:bottom w:val="single" w:sz="4" w:space="1" w:color="auto"/>
              </w:pBdr>
              <w:tabs>
                <w:tab w:val="decimal" w:pos="1515"/>
              </w:tabs>
              <w:spacing w:after="0" w:line="380" w:lineRule="exact"/>
              <w:ind w:left="-29" w:right="-29"/>
              <w:rPr>
                <w:rFonts w:ascii="Arial" w:hAnsi="Arial" w:cs="Arial"/>
                <w:sz w:val="20"/>
                <w:szCs w:val="20"/>
                <w:cs/>
              </w:rPr>
            </w:pPr>
            <w:r w:rsidRPr="00147820">
              <w:rPr>
                <w:rFonts w:ascii="Arial" w:hAnsi="Arial" w:cs="Arial"/>
                <w:sz w:val="20"/>
                <w:szCs w:val="20"/>
              </w:rPr>
              <w:t>(262,</w:t>
            </w:r>
            <w:r w:rsidR="005B3FA2">
              <w:rPr>
                <w:rFonts w:ascii="Arial" w:hAnsi="Arial" w:cs="Arial"/>
                <w:sz w:val="20"/>
                <w:szCs w:val="20"/>
              </w:rPr>
              <w:t>150</w:t>
            </w:r>
            <w:r w:rsidRPr="00147820">
              <w:rPr>
                <w:rFonts w:ascii="Arial" w:hAnsi="Arial" w:cs="Arial"/>
                <w:sz w:val="20"/>
                <w:szCs w:val="20"/>
              </w:rPr>
              <w:t>)</w:t>
            </w:r>
          </w:p>
        </w:tc>
        <w:tc>
          <w:tcPr>
            <w:tcW w:w="2029" w:type="dxa"/>
            <w:vAlign w:val="bottom"/>
          </w:tcPr>
          <w:p w14:paraId="5B128EB8" w14:textId="324EE2D4" w:rsidR="00420446" w:rsidRPr="00147820" w:rsidRDefault="00EE069B" w:rsidP="00F94D25">
            <w:pPr>
              <w:pStyle w:val="BodyText2"/>
              <w:pBdr>
                <w:bottom w:val="single" w:sz="4" w:space="1" w:color="auto"/>
              </w:pBdr>
              <w:tabs>
                <w:tab w:val="decimal" w:pos="1515"/>
              </w:tabs>
              <w:spacing w:after="0" w:line="380" w:lineRule="exact"/>
              <w:ind w:left="-29" w:right="-29"/>
              <w:rPr>
                <w:rFonts w:ascii="Arial" w:hAnsi="Arial" w:cs="Arial"/>
                <w:sz w:val="20"/>
                <w:szCs w:val="20"/>
              </w:rPr>
            </w:pPr>
            <w:r w:rsidRPr="00147820">
              <w:rPr>
                <w:rFonts w:ascii="Arial" w:hAnsi="Arial" w:cs="Arial"/>
                <w:sz w:val="20"/>
                <w:szCs w:val="20"/>
              </w:rPr>
              <w:t>(49,368)</w:t>
            </w:r>
          </w:p>
        </w:tc>
      </w:tr>
      <w:tr w:rsidR="006454D8" w:rsidRPr="00147820" w14:paraId="6B838050" w14:textId="77777777" w:rsidTr="00EE069B">
        <w:trPr>
          <w:trHeight w:val="351"/>
        </w:trPr>
        <w:tc>
          <w:tcPr>
            <w:tcW w:w="5128" w:type="dxa"/>
          </w:tcPr>
          <w:p w14:paraId="2295BF19" w14:textId="645FBAFC" w:rsidR="00575542" w:rsidRPr="00147820" w:rsidRDefault="00575542" w:rsidP="00F94D25">
            <w:pPr>
              <w:pStyle w:val="BlockText"/>
              <w:spacing w:before="0" w:after="0"/>
              <w:ind w:left="331" w:hanging="288"/>
              <w:rPr>
                <w:rFonts w:ascii="Arial" w:hAnsi="Arial" w:cs="Arial"/>
                <w:sz w:val="20"/>
                <w:szCs w:val="20"/>
              </w:rPr>
            </w:pPr>
            <w:r w:rsidRPr="00147820">
              <w:rPr>
                <w:rFonts w:ascii="Arial" w:hAnsi="Arial" w:cs="Arial"/>
                <w:b/>
                <w:bCs/>
                <w:sz w:val="20"/>
                <w:szCs w:val="20"/>
              </w:rPr>
              <w:t xml:space="preserve">Net book value as </w:t>
            </w:r>
            <w:proofErr w:type="gramStart"/>
            <w:r w:rsidRPr="00147820">
              <w:rPr>
                <w:rFonts w:ascii="Arial" w:hAnsi="Arial" w:cs="Arial"/>
                <w:b/>
                <w:bCs/>
                <w:sz w:val="20"/>
                <w:szCs w:val="20"/>
              </w:rPr>
              <w:t>at</w:t>
            </w:r>
            <w:proofErr w:type="gramEnd"/>
            <w:r w:rsidRPr="00147820">
              <w:rPr>
                <w:rFonts w:ascii="Arial" w:hAnsi="Arial" w:cs="Arial"/>
                <w:b/>
                <w:bCs/>
                <w:sz w:val="20"/>
                <w:szCs w:val="20"/>
              </w:rPr>
              <w:t xml:space="preserve"> </w:t>
            </w:r>
            <w:r w:rsidR="00F32D4F" w:rsidRPr="00147820">
              <w:rPr>
                <w:rFonts w:ascii="Arial" w:hAnsi="Arial" w:cs="Arial"/>
                <w:b/>
                <w:bCs/>
                <w:sz w:val="20"/>
                <w:szCs w:val="20"/>
              </w:rPr>
              <w:t>30 September 2022</w:t>
            </w:r>
          </w:p>
        </w:tc>
        <w:tc>
          <w:tcPr>
            <w:tcW w:w="2028" w:type="dxa"/>
            <w:vAlign w:val="bottom"/>
          </w:tcPr>
          <w:p w14:paraId="65D0E118" w14:textId="17B1C737" w:rsidR="00575542" w:rsidRPr="00147820" w:rsidRDefault="00EE069B" w:rsidP="00F94D25">
            <w:pPr>
              <w:pStyle w:val="BodyText2"/>
              <w:pBdr>
                <w:bottom w:val="double" w:sz="4" w:space="1" w:color="auto"/>
              </w:pBdr>
              <w:tabs>
                <w:tab w:val="decimal" w:pos="1515"/>
              </w:tabs>
              <w:spacing w:after="0" w:line="380" w:lineRule="exact"/>
              <w:ind w:left="-29" w:right="-29"/>
              <w:rPr>
                <w:rFonts w:ascii="Arial" w:hAnsi="Arial" w:cs="Arial"/>
                <w:sz w:val="20"/>
                <w:szCs w:val="20"/>
              </w:rPr>
            </w:pPr>
            <w:r w:rsidRPr="00147820">
              <w:rPr>
                <w:rFonts w:ascii="Arial" w:hAnsi="Arial" w:cs="Arial"/>
                <w:sz w:val="20"/>
                <w:szCs w:val="20"/>
              </w:rPr>
              <w:t>1,408,729</w:t>
            </w:r>
          </w:p>
        </w:tc>
        <w:tc>
          <w:tcPr>
            <w:tcW w:w="2029" w:type="dxa"/>
            <w:vAlign w:val="bottom"/>
          </w:tcPr>
          <w:p w14:paraId="19584CB5" w14:textId="0EB0D36A" w:rsidR="00575542" w:rsidRPr="00147820" w:rsidRDefault="00EE069B" w:rsidP="00F94D25">
            <w:pPr>
              <w:pStyle w:val="BodyText2"/>
              <w:pBdr>
                <w:bottom w:val="double" w:sz="4" w:space="1" w:color="auto"/>
              </w:pBdr>
              <w:tabs>
                <w:tab w:val="decimal" w:pos="1515"/>
              </w:tabs>
              <w:spacing w:after="0" w:line="380" w:lineRule="exact"/>
              <w:ind w:left="-29" w:right="-29"/>
              <w:rPr>
                <w:rFonts w:ascii="Arial" w:hAnsi="Arial" w:cs="Arial"/>
                <w:sz w:val="20"/>
                <w:szCs w:val="20"/>
              </w:rPr>
            </w:pPr>
            <w:r w:rsidRPr="00147820">
              <w:rPr>
                <w:rFonts w:ascii="Arial" w:hAnsi="Arial" w:cs="Arial"/>
                <w:sz w:val="20"/>
                <w:szCs w:val="20"/>
              </w:rPr>
              <w:t>541,195</w:t>
            </w:r>
          </w:p>
        </w:tc>
      </w:tr>
    </w:tbl>
    <w:p w14:paraId="23E0C06C" w14:textId="77777777" w:rsidR="00DF2DA5" w:rsidRPr="00147820" w:rsidRDefault="006F70C6" w:rsidP="00F94D25">
      <w:pPr>
        <w:overflowPunct/>
        <w:autoSpaceDE/>
        <w:autoSpaceDN/>
        <w:adjustRightInd/>
        <w:spacing w:before="240" w:after="120" w:line="380" w:lineRule="exact"/>
        <w:ind w:left="605" w:hanging="605"/>
        <w:textAlignment w:val="auto"/>
        <w:rPr>
          <w:rFonts w:ascii="Arial" w:hAnsi="Arial" w:cs="Arial"/>
          <w:b/>
          <w:bCs/>
          <w:sz w:val="22"/>
          <w:szCs w:val="22"/>
        </w:rPr>
      </w:pPr>
      <w:r w:rsidRPr="00147820">
        <w:rPr>
          <w:rFonts w:ascii="Arial" w:hAnsi="Arial" w:cs="Arial"/>
          <w:b/>
          <w:bCs/>
          <w:sz w:val="22"/>
          <w:szCs w:val="22"/>
        </w:rPr>
        <w:t>8</w:t>
      </w:r>
      <w:r w:rsidR="00B174BC" w:rsidRPr="00147820">
        <w:rPr>
          <w:rFonts w:ascii="Arial" w:hAnsi="Arial" w:cs="Arial"/>
          <w:b/>
          <w:bCs/>
          <w:sz w:val="22"/>
          <w:szCs w:val="22"/>
        </w:rPr>
        <w:t>.</w:t>
      </w:r>
      <w:r w:rsidR="00B174BC" w:rsidRPr="00147820">
        <w:rPr>
          <w:rFonts w:ascii="Arial" w:hAnsi="Arial" w:cs="Arial"/>
          <w:b/>
          <w:bCs/>
          <w:sz w:val="22"/>
          <w:szCs w:val="22"/>
        </w:rPr>
        <w:tab/>
        <w:t>Trade and other payables</w:t>
      </w:r>
    </w:p>
    <w:tbl>
      <w:tblPr>
        <w:tblW w:w="9270" w:type="dxa"/>
        <w:tblInd w:w="450" w:type="dxa"/>
        <w:tblLayout w:type="fixed"/>
        <w:tblLook w:val="0000" w:firstRow="0" w:lastRow="0" w:firstColumn="0" w:lastColumn="0" w:noHBand="0" w:noVBand="0"/>
      </w:tblPr>
      <w:tblGrid>
        <w:gridCol w:w="3780"/>
        <w:gridCol w:w="1372"/>
        <w:gridCol w:w="1373"/>
        <w:gridCol w:w="1372"/>
        <w:gridCol w:w="1373"/>
      </w:tblGrid>
      <w:tr w:rsidR="006454D8" w:rsidRPr="00147820" w14:paraId="190F7EC8" w14:textId="77777777" w:rsidTr="001A11F6">
        <w:tc>
          <w:tcPr>
            <w:tcW w:w="9270" w:type="dxa"/>
            <w:gridSpan w:val="5"/>
          </w:tcPr>
          <w:p w14:paraId="0042ADBB" w14:textId="77777777" w:rsidR="00DF4479" w:rsidRPr="00147820" w:rsidRDefault="00DF4479" w:rsidP="00F94D25">
            <w:pPr>
              <w:spacing w:line="380" w:lineRule="exact"/>
              <w:jc w:val="right"/>
              <w:rPr>
                <w:rFonts w:ascii="Arial" w:hAnsi="Arial" w:cs="Arial"/>
                <w:sz w:val="19"/>
                <w:szCs w:val="19"/>
                <w:cs/>
              </w:rPr>
            </w:pPr>
            <w:r w:rsidRPr="00147820">
              <w:rPr>
                <w:rFonts w:ascii="Arial" w:hAnsi="Arial" w:cs="Arial"/>
                <w:sz w:val="19"/>
                <w:szCs w:val="19"/>
              </w:rPr>
              <w:t>(Unit: Thousand Baht)</w:t>
            </w:r>
          </w:p>
        </w:tc>
      </w:tr>
      <w:tr w:rsidR="006454D8" w:rsidRPr="00147820" w14:paraId="09E04DD6" w14:textId="77777777" w:rsidTr="00C25333">
        <w:tc>
          <w:tcPr>
            <w:tcW w:w="3780" w:type="dxa"/>
          </w:tcPr>
          <w:p w14:paraId="027F79B5" w14:textId="77777777" w:rsidR="00DF4479" w:rsidRPr="00147820" w:rsidRDefault="00DF4479" w:rsidP="00F94D25">
            <w:pPr>
              <w:spacing w:line="380" w:lineRule="exact"/>
              <w:ind w:right="-18"/>
              <w:jc w:val="thaiDistribute"/>
              <w:rPr>
                <w:rFonts w:ascii="Arial" w:hAnsi="Arial" w:cs="Arial"/>
                <w:sz w:val="19"/>
                <w:szCs w:val="19"/>
              </w:rPr>
            </w:pPr>
          </w:p>
        </w:tc>
        <w:tc>
          <w:tcPr>
            <w:tcW w:w="2745" w:type="dxa"/>
            <w:gridSpan w:val="2"/>
            <w:vAlign w:val="bottom"/>
          </w:tcPr>
          <w:p w14:paraId="6F6CB554" w14:textId="77777777" w:rsidR="00DF4479" w:rsidRPr="00147820" w:rsidRDefault="00DF4479" w:rsidP="00F12FC6">
            <w:pPr>
              <w:pBdr>
                <w:bottom w:val="single" w:sz="4" w:space="1" w:color="auto"/>
              </w:pBdr>
              <w:tabs>
                <w:tab w:val="right" w:pos="7280"/>
                <w:tab w:val="right" w:pos="8540"/>
              </w:tabs>
              <w:spacing w:line="380" w:lineRule="exact"/>
              <w:ind w:left="-29" w:right="-29"/>
              <w:jc w:val="center"/>
              <w:rPr>
                <w:rFonts w:ascii="Arial" w:hAnsi="Arial" w:cs="Arial"/>
                <w:sz w:val="19"/>
                <w:szCs w:val="19"/>
              </w:rPr>
            </w:pPr>
            <w:r w:rsidRPr="00147820">
              <w:rPr>
                <w:rFonts w:ascii="Arial" w:hAnsi="Arial" w:cs="Arial"/>
                <w:sz w:val="19"/>
                <w:szCs w:val="19"/>
              </w:rPr>
              <w:t xml:space="preserve">Consolidated </w:t>
            </w:r>
          </w:p>
          <w:p w14:paraId="387539BB" w14:textId="77777777" w:rsidR="00DF4479" w:rsidRPr="00147820" w:rsidRDefault="00DF4479" w:rsidP="00F12FC6">
            <w:pPr>
              <w:pBdr>
                <w:bottom w:val="single" w:sz="4" w:space="1" w:color="auto"/>
              </w:pBdr>
              <w:tabs>
                <w:tab w:val="right" w:pos="7280"/>
                <w:tab w:val="right" w:pos="8540"/>
              </w:tabs>
              <w:spacing w:line="380" w:lineRule="exact"/>
              <w:ind w:left="-29" w:right="-29"/>
              <w:jc w:val="center"/>
              <w:rPr>
                <w:rFonts w:ascii="Arial" w:hAnsi="Arial" w:cs="Arial"/>
                <w:sz w:val="19"/>
                <w:szCs w:val="19"/>
              </w:rPr>
            </w:pPr>
            <w:r w:rsidRPr="00147820">
              <w:rPr>
                <w:rFonts w:ascii="Arial" w:hAnsi="Arial" w:cs="Arial"/>
                <w:sz w:val="19"/>
                <w:szCs w:val="19"/>
              </w:rPr>
              <w:t>financial statements</w:t>
            </w:r>
          </w:p>
        </w:tc>
        <w:tc>
          <w:tcPr>
            <w:tcW w:w="2745" w:type="dxa"/>
            <w:gridSpan w:val="2"/>
            <w:vAlign w:val="bottom"/>
          </w:tcPr>
          <w:p w14:paraId="04349261" w14:textId="77777777" w:rsidR="00DF4479" w:rsidRPr="00147820" w:rsidRDefault="00DF4479" w:rsidP="00F12FC6">
            <w:pPr>
              <w:pBdr>
                <w:bottom w:val="single" w:sz="4" w:space="1" w:color="auto"/>
              </w:pBdr>
              <w:tabs>
                <w:tab w:val="right" w:pos="7280"/>
                <w:tab w:val="right" w:pos="8540"/>
              </w:tabs>
              <w:spacing w:line="380" w:lineRule="exact"/>
              <w:ind w:left="-29" w:right="-29"/>
              <w:jc w:val="center"/>
              <w:rPr>
                <w:rFonts w:ascii="Arial" w:hAnsi="Arial" w:cs="Arial"/>
                <w:sz w:val="19"/>
                <w:szCs w:val="19"/>
              </w:rPr>
            </w:pPr>
            <w:r w:rsidRPr="00147820">
              <w:rPr>
                <w:rFonts w:ascii="Arial" w:hAnsi="Arial" w:cs="Arial"/>
                <w:sz w:val="19"/>
                <w:szCs w:val="19"/>
              </w:rPr>
              <w:t xml:space="preserve">Separate </w:t>
            </w:r>
          </w:p>
          <w:p w14:paraId="6FE045BD" w14:textId="77777777" w:rsidR="00DF4479" w:rsidRPr="00147820" w:rsidRDefault="00DF4479" w:rsidP="00F12FC6">
            <w:pPr>
              <w:pBdr>
                <w:bottom w:val="single" w:sz="4" w:space="1" w:color="auto"/>
              </w:pBdr>
              <w:tabs>
                <w:tab w:val="right" w:pos="7280"/>
                <w:tab w:val="right" w:pos="8540"/>
              </w:tabs>
              <w:spacing w:line="380" w:lineRule="exact"/>
              <w:ind w:left="-29" w:right="-29"/>
              <w:jc w:val="center"/>
              <w:rPr>
                <w:rFonts w:ascii="Arial" w:hAnsi="Arial" w:cs="Arial"/>
                <w:sz w:val="19"/>
                <w:szCs w:val="19"/>
              </w:rPr>
            </w:pPr>
            <w:r w:rsidRPr="00147820">
              <w:rPr>
                <w:rFonts w:ascii="Arial" w:hAnsi="Arial" w:cs="Arial"/>
                <w:sz w:val="19"/>
                <w:szCs w:val="19"/>
              </w:rPr>
              <w:t>financial statements</w:t>
            </w:r>
          </w:p>
        </w:tc>
      </w:tr>
      <w:tr w:rsidR="006454D8" w:rsidRPr="00147820" w14:paraId="4E895837" w14:textId="77777777" w:rsidTr="00C25333">
        <w:tc>
          <w:tcPr>
            <w:tcW w:w="3780" w:type="dxa"/>
          </w:tcPr>
          <w:p w14:paraId="7D16CD0D" w14:textId="77777777" w:rsidR="00E4279D" w:rsidRPr="00147820" w:rsidRDefault="00E4279D" w:rsidP="00F94D25">
            <w:pPr>
              <w:spacing w:line="380" w:lineRule="exact"/>
              <w:ind w:right="-18"/>
              <w:jc w:val="thaiDistribute"/>
              <w:rPr>
                <w:rFonts w:ascii="Arial" w:hAnsi="Arial" w:cs="Arial"/>
                <w:b/>
                <w:bCs/>
                <w:sz w:val="19"/>
                <w:szCs w:val="19"/>
                <w:u w:val="single"/>
              </w:rPr>
            </w:pPr>
          </w:p>
        </w:tc>
        <w:tc>
          <w:tcPr>
            <w:tcW w:w="1372" w:type="dxa"/>
            <w:vAlign w:val="bottom"/>
          </w:tcPr>
          <w:p w14:paraId="6EC56268" w14:textId="1886EADC" w:rsidR="00E4279D" w:rsidRPr="00147820" w:rsidRDefault="00F32D4F" w:rsidP="00F12FC6">
            <w:pPr>
              <w:pBdr>
                <w:bottom w:val="single" w:sz="4" w:space="1" w:color="auto"/>
              </w:pBdr>
              <w:tabs>
                <w:tab w:val="center" w:pos="7200"/>
              </w:tabs>
              <w:spacing w:line="380" w:lineRule="exact"/>
              <w:ind w:left="-29" w:right="-29"/>
              <w:jc w:val="center"/>
              <w:rPr>
                <w:rFonts w:ascii="Arial" w:hAnsi="Arial" w:cs="Arial"/>
                <w:sz w:val="19"/>
                <w:szCs w:val="19"/>
              </w:rPr>
            </w:pPr>
            <w:r w:rsidRPr="00147820">
              <w:rPr>
                <w:rFonts w:ascii="Arial" w:hAnsi="Arial" w:cs="Arial"/>
                <w:sz w:val="19"/>
                <w:szCs w:val="19"/>
              </w:rPr>
              <w:t xml:space="preserve">30 September </w:t>
            </w:r>
            <w:r w:rsidR="00E4279D" w:rsidRPr="00147820">
              <w:rPr>
                <w:rFonts w:ascii="Arial" w:hAnsi="Arial" w:cs="Arial"/>
                <w:sz w:val="19"/>
                <w:szCs w:val="19"/>
              </w:rPr>
              <w:t xml:space="preserve">    202</w:t>
            </w:r>
            <w:r w:rsidR="002F2DD6" w:rsidRPr="00147820">
              <w:rPr>
                <w:rFonts w:ascii="Arial" w:hAnsi="Arial" w:cs="Arial"/>
                <w:sz w:val="19"/>
                <w:szCs w:val="19"/>
              </w:rPr>
              <w:t>2</w:t>
            </w:r>
          </w:p>
        </w:tc>
        <w:tc>
          <w:tcPr>
            <w:tcW w:w="1373" w:type="dxa"/>
            <w:vAlign w:val="bottom"/>
          </w:tcPr>
          <w:p w14:paraId="255D2532" w14:textId="16B77AE5" w:rsidR="00E4279D" w:rsidRPr="00147820" w:rsidRDefault="00311815" w:rsidP="00F12FC6">
            <w:pPr>
              <w:pBdr>
                <w:bottom w:val="single" w:sz="4" w:space="1" w:color="auto"/>
              </w:pBdr>
              <w:tabs>
                <w:tab w:val="center" w:pos="7200"/>
              </w:tabs>
              <w:spacing w:line="380" w:lineRule="exact"/>
              <w:ind w:left="-29" w:right="-29"/>
              <w:jc w:val="center"/>
              <w:rPr>
                <w:rFonts w:ascii="Arial" w:hAnsi="Arial" w:cs="Arial"/>
                <w:sz w:val="19"/>
                <w:szCs w:val="19"/>
              </w:rPr>
            </w:pPr>
            <w:r w:rsidRPr="00147820">
              <w:rPr>
                <w:rFonts w:ascii="Arial" w:hAnsi="Arial" w:cs="Arial"/>
                <w:spacing w:val="-6"/>
                <w:sz w:val="19"/>
                <w:szCs w:val="19"/>
              </w:rPr>
              <w:t>31 December 2021</w:t>
            </w:r>
          </w:p>
        </w:tc>
        <w:tc>
          <w:tcPr>
            <w:tcW w:w="1372" w:type="dxa"/>
            <w:vAlign w:val="bottom"/>
          </w:tcPr>
          <w:p w14:paraId="0168BAEC" w14:textId="3423FAF8" w:rsidR="00E4279D" w:rsidRPr="00147820" w:rsidRDefault="00F32D4F" w:rsidP="00F12FC6">
            <w:pPr>
              <w:pBdr>
                <w:bottom w:val="single" w:sz="4" w:space="1" w:color="auto"/>
              </w:pBdr>
              <w:tabs>
                <w:tab w:val="center" w:pos="7200"/>
              </w:tabs>
              <w:spacing w:line="380" w:lineRule="exact"/>
              <w:ind w:left="-29" w:right="-29"/>
              <w:jc w:val="center"/>
              <w:rPr>
                <w:rFonts w:ascii="Arial" w:hAnsi="Arial" w:cs="Arial"/>
                <w:sz w:val="19"/>
                <w:szCs w:val="19"/>
              </w:rPr>
            </w:pPr>
            <w:r w:rsidRPr="00147820">
              <w:rPr>
                <w:rFonts w:ascii="Arial" w:hAnsi="Arial" w:cs="Arial"/>
                <w:sz w:val="19"/>
                <w:szCs w:val="19"/>
              </w:rPr>
              <w:t xml:space="preserve">30 September </w:t>
            </w:r>
            <w:r w:rsidR="00E4279D" w:rsidRPr="00147820">
              <w:rPr>
                <w:rFonts w:ascii="Arial" w:hAnsi="Arial" w:cs="Arial"/>
                <w:sz w:val="19"/>
                <w:szCs w:val="19"/>
              </w:rPr>
              <w:t xml:space="preserve">      202</w:t>
            </w:r>
            <w:r w:rsidR="002F2DD6" w:rsidRPr="00147820">
              <w:rPr>
                <w:rFonts w:ascii="Arial" w:hAnsi="Arial" w:cs="Arial"/>
                <w:sz w:val="19"/>
                <w:szCs w:val="19"/>
              </w:rPr>
              <w:t>2</w:t>
            </w:r>
          </w:p>
        </w:tc>
        <w:tc>
          <w:tcPr>
            <w:tcW w:w="1373" w:type="dxa"/>
            <w:vAlign w:val="bottom"/>
          </w:tcPr>
          <w:p w14:paraId="29D7955A" w14:textId="461659C0" w:rsidR="00E4279D" w:rsidRPr="00147820" w:rsidRDefault="00311815" w:rsidP="00F12FC6">
            <w:pPr>
              <w:pBdr>
                <w:bottom w:val="single" w:sz="4" w:space="1" w:color="auto"/>
              </w:pBdr>
              <w:tabs>
                <w:tab w:val="center" w:pos="7200"/>
              </w:tabs>
              <w:spacing w:line="380" w:lineRule="exact"/>
              <w:ind w:left="-29" w:right="-29"/>
              <w:jc w:val="center"/>
              <w:rPr>
                <w:rFonts w:ascii="Arial" w:hAnsi="Arial" w:cs="Arial"/>
                <w:sz w:val="19"/>
                <w:szCs w:val="19"/>
              </w:rPr>
            </w:pPr>
            <w:r w:rsidRPr="00147820">
              <w:rPr>
                <w:rFonts w:ascii="Arial" w:hAnsi="Arial" w:cs="Arial"/>
                <w:spacing w:val="-6"/>
                <w:sz w:val="19"/>
                <w:szCs w:val="19"/>
              </w:rPr>
              <w:t>31 December 2021</w:t>
            </w:r>
          </w:p>
        </w:tc>
      </w:tr>
      <w:tr w:rsidR="006454D8" w:rsidRPr="00147820" w14:paraId="3CAAF684" w14:textId="77777777" w:rsidTr="00C25333">
        <w:trPr>
          <w:trHeight w:val="261"/>
        </w:trPr>
        <w:tc>
          <w:tcPr>
            <w:tcW w:w="3780" w:type="dxa"/>
          </w:tcPr>
          <w:p w14:paraId="060A1601" w14:textId="77777777" w:rsidR="007B429C" w:rsidRPr="00147820" w:rsidRDefault="007B429C" w:rsidP="00F94D25">
            <w:pPr>
              <w:spacing w:line="380" w:lineRule="exact"/>
              <w:ind w:left="43" w:right="-108"/>
              <w:rPr>
                <w:rFonts w:ascii="Arial" w:hAnsi="Arial" w:cs="Arial"/>
                <w:sz w:val="19"/>
                <w:szCs w:val="19"/>
              </w:rPr>
            </w:pPr>
          </w:p>
        </w:tc>
        <w:tc>
          <w:tcPr>
            <w:tcW w:w="1372" w:type="dxa"/>
          </w:tcPr>
          <w:p w14:paraId="4BFAE241" w14:textId="77777777" w:rsidR="007B429C" w:rsidRPr="00147820" w:rsidRDefault="007B429C" w:rsidP="00F12FC6">
            <w:pPr>
              <w:tabs>
                <w:tab w:val="decimal" w:pos="972"/>
              </w:tabs>
              <w:spacing w:line="380" w:lineRule="exact"/>
              <w:ind w:left="-29" w:right="-29"/>
              <w:rPr>
                <w:rFonts w:ascii="Arial" w:hAnsi="Arial" w:cs="Arial"/>
                <w:sz w:val="19"/>
                <w:szCs w:val="19"/>
                <w:cs/>
              </w:rPr>
            </w:pPr>
          </w:p>
        </w:tc>
        <w:tc>
          <w:tcPr>
            <w:tcW w:w="1373" w:type="dxa"/>
          </w:tcPr>
          <w:p w14:paraId="72C6B2CC" w14:textId="77777777" w:rsidR="007B429C" w:rsidRPr="00147820" w:rsidRDefault="007B429C" w:rsidP="00F12FC6">
            <w:pPr>
              <w:spacing w:line="380" w:lineRule="exact"/>
              <w:ind w:left="-29" w:right="-29"/>
              <w:jc w:val="center"/>
              <w:rPr>
                <w:rFonts w:ascii="Arial" w:hAnsi="Arial" w:cs="Arial"/>
                <w:sz w:val="19"/>
                <w:szCs w:val="19"/>
              </w:rPr>
            </w:pPr>
            <w:r w:rsidRPr="00147820">
              <w:rPr>
                <w:rFonts w:ascii="Arial" w:hAnsi="Arial" w:cs="Arial"/>
                <w:sz w:val="19"/>
                <w:szCs w:val="19"/>
              </w:rPr>
              <w:t>(Audited)</w:t>
            </w:r>
          </w:p>
        </w:tc>
        <w:tc>
          <w:tcPr>
            <w:tcW w:w="1372" w:type="dxa"/>
          </w:tcPr>
          <w:p w14:paraId="4BC63E7C" w14:textId="77777777" w:rsidR="007B429C" w:rsidRPr="00147820" w:rsidRDefault="007B429C" w:rsidP="00F12FC6">
            <w:pPr>
              <w:tabs>
                <w:tab w:val="decimal" w:pos="1017"/>
              </w:tabs>
              <w:spacing w:line="380" w:lineRule="exact"/>
              <w:ind w:left="-29" w:right="-29"/>
              <w:jc w:val="center"/>
              <w:rPr>
                <w:rFonts w:ascii="Arial" w:hAnsi="Arial" w:cs="Arial"/>
                <w:sz w:val="19"/>
                <w:szCs w:val="19"/>
              </w:rPr>
            </w:pPr>
          </w:p>
        </w:tc>
        <w:tc>
          <w:tcPr>
            <w:tcW w:w="1373" w:type="dxa"/>
          </w:tcPr>
          <w:p w14:paraId="0F57F6FD" w14:textId="77777777" w:rsidR="007B429C" w:rsidRPr="00147820" w:rsidRDefault="007B429C" w:rsidP="00F12FC6">
            <w:pPr>
              <w:tabs>
                <w:tab w:val="decimal" w:pos="590"/>
              </w:tabs>
              <w:spacing w:line="380" w:lineRule="exact"/>
              <w:ind w:left="-29" w:right="-29"/>
              <w:jc w:val="center"/>
              <w:rPr>
                <w:rFonts w:ascii="Arial" w:hAnsi="Arial" w:cs="Arial"/>
                <w:sz w:val="19"/>
                <w:szCs w:val="19"/>
              </w:rPr>
            </w:pPr>
            <w:r w:rsidRPr="00147820">
              <w:rPr>
                <w:rFonts w:ascii="Arial" w:hAnsi="Arial" w:cs="Arial"/>
                <w:sz w:val="19"/>
                <w:szCs w:val="19"/>
              </w:rPr>
              <w:t>(Audited)</w:t>
            </w:r>
          </w:p>
        </w:tc>
      </w:tr>
      <w:tr w:rsidR="006454D8" w:rsidRPr="00147820" w14:paraId="4C9A5D75" w14:textId="77777777" w:rsidTr="00C25333">
        <w:trPr>
          <w:trHeight w:val="261"/>
        </w:trPr>
        <w:tc>
          <w:tcPr>
            <w:tcW w:w="3780" w:type="dxa"/>
          </w:tcPr>
          <w:p w14:paraId="596AE823" w14:textId="2E7630A3" w:rsidR="00894FFC" w:rsidRPr="00147820" w:rsidRDefault="00894FFC" w:rsidP="00F94D25">
            <w:pPr>
              <w:spacing w:line="380" w:lineRule="exact"/>
              <w:ind w:left="76" w:right="-108"/>
              <w:rPr>
                <w:rFonts w:ascii="Arial" w:hAnsi="Arial" w:cs="Arial"/>
                <w:sz w:val="19"/>
                <w:szCs w:val="19"/>
              </w:rPr>
            </w:pPr>
            <w:r w:rsidRPr="00147820">
              <w:rPr>
                <w:rFonts w:ascii="Arial" w:hAnsi="Arial" w:cs="Arial"/>
                <w:sz w:val="19"/>
                <w:szCs w:val="19"/>
              </w:rPr>
              <w:t>Trade payables - related parties (Note 2)</w:t>
            </w:r>
          </w:p>
        </w:tc>
        <w:tc>
          <w:tcPr>
            <w:tcW w:w="1372" w:type="dxa"/>
            <w:vAlign w:val="bottom"/>
          </w:tcPr>
          <w:p w14:paraId="75585FF4" w14:textId="723D3FF9" w:rsidR="00894FFC" w:rsidRPr="00147820" w:rsidRDefault="003238CD" w:rsidP="00F12FC6">
            <w:pPr>
              <w:tabs>
                <w:tab w:val="decimal" w:pos="972"/>
              </w:tabs>
              <w:spacing w:line="380" w:lineRule="exact"/>
              <w:ind w:left="-29" w:right="-29"/>
              <w:rPr>
                <w:rFonts w:ascii="Arial" w:hAnsi="Arial" w:cs="Arial"/>
                <w:sz w:val="19"/>
                <w:szCs w:val="19"/>
                <w:cs/>
              </w:rPr>
            </w:pPr>
            <w:r w:rsidRPr="00147820">
              <w:rPr>
                <w:rFonts w:ascii="Arial" w:hAnsi="Arial" w:cs="Arial"/>
                <w:sz w:val="19"/>
                <w:szCs w:val="19"/>
              </w:rPr>
              <w:t>-</w:t>
            </w:r>
          </w:p>
        </w:tc>
        <w:tc>
          <w:tcPr>
            <w:tcW w:w="1373" w:type="dxa"/>
          </w:tcPr>
          <w:p w14:paraId="5A65FA4B" w14:textId="64B0D257" w:rsidR="00894FFC" w:rsidRPr="00147820" w:rsidRDefault="00894FFC" w:rsidP="00F12FC6">
            <w:pPr>
              <w:tabs>
                <w:tab w:val="decimal" w:pos="972"/>
              </w:tabs>
              <w:spacing w:line="380" w:lineRule="exact"/>
              <w:ind w:left="-29" w:right="-29"/>
              <w:rPr>
                <w:rFonts w:ascii="Arial" w:hAnsi="Arial" w:cs="Arial"/>
                <w:sz w:val="19"/>
                <w:szCs w:val="19"/>
                <w:cs/>
              </w:rPr>
            </w:pPr>
            <w:r w:rsidRPr="00147820">
              <w:rPr>
                <w:rFonts w:ascii="Arial" w:hAnsi="Arial" w:cs="Arial"/>
                <w:sz w:val="19"/>
                <w:szCs w:val="19"/>
              </w:rPr>
              <w:t>-</w:t>
            </w:r>
          </w:p>
        </w:tc>
        <w:tc>
          <w:tcPr>
            <w:tcW w:w="1372" w:type="dxa"/>
            <w:vAlign w:val="bottom"/>
          </w:tcPr>
          <w:p w14:paraId="153FE365" w14:textId="12A436B6" w:rsidR="00894FFC" w:rsidRPr="00147820" w:rsidRDefault="003238CD"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w:t>
            </w:r>
          </w:p>
        </w:tc>
        <w:tc>
          <w:tcPr>
            <w:tcW w:w="1373" w:type="dxa"/>
          </w:tcPr>
          <w:p w14:paraId="4F034C7E" w14:textId="209974D8" w:rsidR="00894FFC" w:rsidRPr="00147820" w:rsidRDefault="00894FFC"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35</w:t>
            </w:r>
          </w:p>
        </w:tc>
      </w:tr>
      <w:tr w:rsidR="006454D8" w:rsidRPr="00147820" w14:paraId="0B886648" w14:textId="77777777" w:rsidTr="00C25333">
        <w:tc>
          <w:tcPr>
            <w:tcW w:w="3780" w:type="dxa"/>
          </w:tcPr>
          <w:p w14:paraId="5900299E" w14:textId="77777777" w:rsidR="00894FFC" w:rsidRPr="00147820" w:rsidRDefault="00894FFC" w:rsidP="00F94D25">
            <w:pPr>
              <w:spacing w:line="380" w:lineRule="exact"/>
              <w:ind w:left="76" w:right="-17"/>
              <w:rPr>
                <w:rFonts w:ascii="Arial" w:hAnsi="Arial" w:cs="Arial"/>
                <w:sz w:val="19"/>
                <w:szCs w:val="19"/>
                <w:cs/>
              </w:rPr>
            </w:pPr>
            <w:r w:rsidRPr="00147820">
              <w:rPr>
                <w:rFonts w:ascii="Arial" w:hAnsi="Arial" w:cs="Arial"/>
                <w:sz w:val="19"/>
                <w:szCs w:val="19"/>
              </w:rPr>
              <w:t>Trade payables - unrelated parties</w:t>
            </w:r>
          </w:p>
        </w:tc>
        <w:tc>
          <w:tcPr>
            <w:tcW w:w="1372" w:type="dxa"/>
            <w:vAlign w:val="bottom"/>
          </w:tcPr>
          <w:p w14:paraId="7649839D" w14:textId="39DD2466" w:rsidR="00894FFC" w:rsidRPr="00147820" w:rsidRDefault="003238CD"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177,94</w:t>
            </w:r>
            <w:r w:rsidR="00DA4030" w:rsidRPr="00147820">
              <w:rPr>
                <w:rFonts w:ascii="Arial" w:hAnsi="Arial" w:cs="Arial"/>
                <w:sz w:val="19"/>
                <w:szCs w:val="19"/>
              </w:rPr>
              <w:t>7</w:t>
            </w:r>
          </w:p>
        </w:tc>
        <w:tc>
          <w:tcPr>
            <w:tcW w:w="1373" w:type="dxa"/>
          </w:tcPr>
          <w:p w14:paraId="7D4B097B" w14:textId="13979A45" w:rsidR="00894FFC" w:rsidRPr="00147820" w:rsidRDefault="00894FFC"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199,046</w:t>
            </w:r>
          </w:p>
        </w:tc>
        <w:tc>
          <w:tcPr>
            <w:tcW w:w="1372" w:type="dxa"/>
            <w:vAlign w:val="bottom"/>
          </w:tcPr>
          <w:p w14:paraId="42B79FCE" w14:textId="5B4E3779" w:rsidR="00894FFC" w:rsidRPr="00147820" w:rsidRDefault="003238CD" w:rsidP="00F12FC6">
            <w:pPr>
              <w:tabs>
                <w:tab w:val="decimal" w:pos="972"/>
              </w:tabs>
              <w:spacing w:line="380" w:lineRule="exact"/>
              <w:ind w:left="-29" w:right="-29"/>
              <w:rPr>
                <w:rFonts w:ascii="Arial" w:hAnsi="Arial" w:cs="Arial"/>
                <w:sz w:val="19"/>
                <w:szCs w:val="19"/>
                <w:cs/>
              </w:rPr>
            </w:pPr>
            <w:r w:rsidRPr="00147820">
              <w:rPr>
                <w:rFonts w:ascii="Arial" w:hAnsi="Arial" w:cs="Arial"/>
                <w:sz w:val="19"/>
                <w:szCs w:val="19"/>
              </w:rPr>
              <w:t>20,552</w:t>
            </w:r>
          </w:p>
        </w:tc>
        <w:tc>
          <w:tcPr>
            <w:tcW w:w="1373" w:type="dxa"/>
          </w:tcPr>
          <w:p w14:paraId="197A7FE0" w14:textId="1C0AE182" w:rsidR="00894FFC" w:rsidRPr="00147820" w:rsidRDefault="00894FFC" w:rsidP="00F12FC6">
            <w:pPr>
              <w:tabs>
                <w:tab w:val="decimal" w:pos="972"/>
              </w:tabs>
              <w:spacing w:line="380" w:lineRule="exact"/>
              <w:ind w:left="-29" w:right="-29"/>
              <w:rPr>
                <w:rFonts w:ascii="Arial" w:hAnsi="Arial" w:cs="Arial"/>
                <w:sz w:val="19"/>
                <w:szCs w:val="19"/>
                <w:cs/>
              </w:rPr>
            </w:pPr>
            <w:r w:rsidRPr="00147820">
              <w:rPr>
                <w:rFonts w:ascii="Arial" w:hAnsi="Arial" w:cs="Arial"/>
                <w:sz w:val="19"/>
                <w:szCs w:val="19"/>
              </w:rPr>
              <w:t>26,945</w:t>
            </w:r>
          </w:p>
        </w:tc>
      </w:tr>
      <w:tr w:rsidR="006454D8" w:rsidRPr="00147820" w14:paraId="3414894B" w14:textId="77777777" w:rsidTr="00C25333">
        <w:tc>
          <w:tcPr>
            <w:tcW w:w="3780" w:type="dxa"/>
          </w:tcPr>
          <w:p w14:paraId="0AC88A96" w14:textId="08DE8E1C" w:rsidR="00894FFC" w:rsidRPr="00147820" w:rsidRDefault="00894FFC" w:rsidP="00F94D25">
            <w:pPr>
              <w:spacing w:line="380" w:lineRule="exact"/>
              <w:ind w:left="76" w:right="-17"/>
              <w:rPr>
                <w:rFonts w:ascii="Arial" w:hAnsi="Arial" w:cs="Arial"/>
                <w:sz w:val="19"/>
                <w:szCs w:val="19"/>
              </w:rPr>
            </w:pPr>
            <w:r w:rsidRPr="00147820">
              <w:rPr>
                <w:rFonts w:ascii="Arial" w:hAnsi="Arial" w:cs="Arial"/>
                <w:sz w:val="19"/>
                <w:szCs w:val="19"/>
              </w:rPr>
              <w:t>Other payables - related parties (Note 2)</w:t>
            </w:r>
          </w:p>
        </w:tc>
        <w:tc>
          <w:tcPr>
            <w:tcW w:w="1372" w:type="dxa"/>
            <w:vAlign w:val="bottom"/>
          </w:tcPr>
          <w:p w14:paraId="4A795955" w14:textId="2C44A7EC" w:rsidR="00894FFC" w:rsidRPr="00147820" w:rsidRDefault="003238CD" w:rsidP="00F12FC6">
            <w:pPr>
              <w:tabs>
                <w:tab w:val="decimal" w:pos="972"/>
              </w:tabs>
              <w:spacing w:line="380" w:lineRule="exact"/>
              <w:ind w:left="-29" w:right="-29"/>
              <w:rPr>
                <w:rFonts w:ascii="Arial" w:hAnsi="Arial" w:cs="Arial"/>
                <w:sz w:val="19"/>
                <w:szCs w:val="19"/>
                <w:cs/>
              </w:rPr>
            </w:pPr>
            <w:r w:rsidRPr="00147820">
              <w:rPr>
                <w:rFonts w:ascii="Arial" w:hAnsi="Arial" w:cs="Arial"/>
                <w:sz w:val="19"/>
                <w:szCs w:val="19"/>
              </w:rPr>
              <w:t>1,09</w:t>
            </w:r>
            <w:r w:rsidR="00DA4030" w:rsidRPr="00147820">
              <w:rPr>
                <w:rFonts w:ascii="Arial" w:hAnsi="Arial" w:cs="Arial"/>
                <w:sz w:val="19"/>
                <w:szCs w:val="19"/>
              </w:rPr>
              <w:t>5</w:t>
            </w:r>
          </w:p>
        </w:tc>
        <w:tc>
          <w:tcPr>
            <w:tcW w:w="1373" w:type="dxa"/>
          </w:tcPr>
          <w:p w14:paraId="2C64FE9A" w14:textId="139C27D3" w:rsidR="00894FFC" w:rsidRPr="00147820" w:rsidRDefault="00894FFC" w:rsidP="00F12FC6">
            <w:pPr>
              <w:tabs>
                <w:tab w:val="decimal" w:pos="972"/>
              </w:tabs>
              <w:spacing w:line="380" w:lineRule="exact"/>
              <w:ind w:left="-29" w:right="-29"/>
              <w:rPr>
                <w:rFonts w:ascii="Arial" w:hAnsi="Arial" w:cs="Arial"/>
                <w:sz w:val="19"/>
                <w:szCs w:val="19"/>
                <w:cs/>
              </w:rPr>
            </w:pPr>
            <w:r w:rsidRPr="00147820">
              <w:rPr>
                <w:rFonts w:ascii="Arial" w:hAnsi="Arial" w:cs="Arial"/>
                <w:sz w:val="19"/>
                <w:szCs w:val="19"/>
              </w:rPr>
              <w:t>1,145</w:t>
            </w:r>
          </w:p>
        </w:tc>
        <w:tc>
          <w:tcPr>
            <w:tcW w:w="1372" w:type="dxa"/>
            <w:vAlign w:val="bottom"/>
          </w:tcPr>
          <w:p w14:paraId="398822ED" w14:textId="7E33341C" w:rsidR="00894FFC" w:rsidRPr="00147820" w:rsidRDefault="003238CD" w:rsidP="00F12FC6">
            <w:pPr>
              <w:tabs>
                <w:tab w:val="decimal" w:pos="972"/>
              </w:tabs>
              <w:spacing w:line="380" w:lineRule="exact"/>
              <w:ind w:left="-29" w:right="-29"/>
              <w:rPr>
                <w:rFonts w:ascii="Arial" w:hAnsi="Arial" w:cs="Arial"/>
                <w:sz w:val="19"/>
                <w:szCs w:val="19"/>
                <w:cs/>
              </w:rPr>
            </w:pPr>
            <w:r w:rsidRPr="00147820">
              <w:rPr>
                <w:rFonts w:ascii="Arial" w:hAnsi="Arial" w:cs="Arial"/>
                <w:sz w:val="19"/>
                <w:szCs w:val="19"/>
              </w:rPr>
              <w:t>17</w:t>
            </w:r>
            <w:r w:rsidR="002208EF" w:rsidRPr="00147820">
              <w:rPr>
                <w:rFonts w:ascii="Arial" w:hAnsi="Arial" w:cs="Arial"/>
                <w:sz w:val="19"/>
                <w:szCs w:val="19"/>
              </w:rPr>
              <w:t>8</w:t>
            </w:r>
          </w:p>
        </w:tc>
        <w:tc>
          <w:tcPr>
            <w:tcW w:w="1373" w:type="dxa"/>
          </w:tcPr>
          <w:p w14:paraId="36B0B4CA" w14:textId="2B146A61" w:rsidR="00894FFC" w:rsidRPr="00147820" w:rsidRDefault="00894FFC" w:rsidP="00F12FC6">
            <w:pPr>
              <w:tabs>
                <w:tab w:val="decimal" w:pos="972"/>
              </w:tabs>
              <w:spacing w:line="380" w:lineRule="exact"/>
              <w:ind w:left="-29" w:right="-29"/>
              <w:rPr>
                <w:rFonts w:ascii="Arial" w:hAnsi="Arial" w:cs="Arial"/>
                <w:sz w:val="19"/>
                <w:szCs w:val="19"/>
                <w:cs/>
              </w:rPr>
            </w:pPr>
            <w:r w:rsidRPr="00147820">
              <w:rPr>
                <w:rFonts w:ascii="Arial" w:hAnsi="Arial" w:cs="Arial"/>
                <w:sz w:val="19"/>
                <w:szCs w:val="19"/>
              </w:rPr>
              <w:t>170</w:t>
            </w:r>
          </w:p>
        </w:tc>
      </w:tr>
      <w:tr w:rsidR="006454D8" w:rsidRPr="00147820" w14:paraId="769FF552" w14:textId="77777777" w:rsidTr="00C25333">
        <w:tc>
          <w:tcPr>
            <w:tcW w:w="3780" w:type="dxa"/>
          </w:tcPr>
          <w:p w14:paraId="12E3C8E8" w14:textId="77777777" w:rsidR="00894FFC" w:rsidRPr="00147820" w:rsidRDefault="00894FFC" w:rsidP="00F94D25">
            <w:pPr>
              <w:spacing w:line="380" w:lineRule="exact"/>
              <w:ind w:left="76" w:right="-17"/>
              <w:rPr>
                <w:rFonts w:ascii="Arial" w:hAnsi="Arial" w:cs="Arial"/>
                <w:sz w:val="19"/>
                <w:szCs w:val="19"/>
              </w:rPr>
            </w:pPr>
            <w:r w:rsidRPr="00147820">
              <w:rPr>
                <w:rFonts w:ascii="Arial" w:hAnsi="Arial" w:cs="Arial"/>
                <w:sz w:val="19"/>
                <w:szCs w:val="19"/>
              </w:rPr>
              <w:t>Other payables - unrelated parties</w:t>
            </w:r>
          </w:p>
        </w:tc>
        <w:tc>
          <w:tcPr>
            <w:tcW w:w="1372" w:type="dxa"/>
            <w:vAlign w:val="bottom"/>
          </w:tcPr>
          <w:p w14:paraId="479F2AC5" w14:textId="2239FD9C" w:rsidR="00894FFC" w:rsidRPr="00147820" w:rsidRDefault="003238CD"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54,877</w:t>
            </w:r>
          </w:p>
        </w:tc>
        <w:tc>
          <w:tcPr>
            <w:tcW w:w="1373" w:type="dxa"/>
          </w:tcPr>
          <w:p w14:paraId="4038B423" w14:textId="5801D289" w:rsidR="00894FFC" w:rsidRPr="00147820" w:rsidRDefault="00894FFC"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57,671</w:t>
            </w:r>
          </w:p>
        </w:tc>
        <w:tc>
          <w:tcPr>
            <w:tcW w:w="1372" w:type="dxa"/>
            <w:vAlign w:val="bottom"/>
          </w:tcPr>
          <w:p w14:paraId="5A63841F" w14:textId="223598D7" w:rsidR="00894FFC" w:rsidRPr="00147820" w:rsidRDefault="003238CD"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6,655</w:t>
            </w:r>
          </w:p>
        </w:tc>
        <w:tc>
          <w:tcPr>
            <w:tcW w:w="1373" w:type="dxa"/>
          </w:tcPr>
          <w:p w14:paraId="36D07832" w14:textId="7E1837CA" w:rsidR="00894FFC" w:rsidRPr="00147820" w:rsidRDefault="00894FFC"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5,580</w:t>
            </w:r>
          </w:p>
        </w:tc>
      </w:tr>
      <w:tr w:rsidR="006454D8" w:rsidRPr="00147820" w14:paraId="5DA5BAE1" w14:textId="77777777" w:rsidTr="00C25333">
        <w:tc>
          <w:tcPr>
            <w:tcW w:w="3780" w:type="dxa"/>
          </w:tcPr>
          <w:p w14:paraId="71933EDA" w14:textId="77777777" w:rsidR="00894FFC" w:rsidRPr="00147820" w:rsidRDefault="00894FFC" w:rsidP="00F94D25">
            <w:pPr>
              <w:spacing w:line="380" w:lineRule="exact"/>
              <w:ind w:left="76" w:right="-17"/>
              <w:rPr>
                <w:rFonts w:ascii="Arial" w:hAnsi="Arial" w:cs="Arial"/>
                <w:sz w:val="19"/>
                <w:szCs w:val="19"/>
              </w:rPr>
            </w:pPr>
            <w:r w:rsidRPr="00147820">
              <w:rPr>
                <w:rFonts w:ascii="Arial" w:hAnsi="Arial" w:cs="Arial"/>
                <w:sz w:val="19"/>
                <w:szCs w:val="19"/>
              </w:rPr>
              <w:t>Accounts payable from sale promotions</w:t>
            </w:r>
          </w:p>
        </w:tc>
        <w:tc>
          <w:tcPr>
            <w:tcW w:w="1372" w:type="dxa"/>
            <w:vAlign w:val="bottom"/>
          </w:tcPr>
          <w:p w14:paraId="38DF18F9" w14:textId="203CA4AA" w:rsidR="00894FFC" w:rsidRPr="00147820" w:rsidRDefault="003238CD"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148,559</w:t>
            </w:r>
          </w:p>
        </w:tc>
        <w:tc>
          <w:tcPr>
            <w:tcW w:w="1373" w:type="dxa"/>
          </w:tcPr>
          <w:p w14:paraId="61CDD1F6" w14:textId="0BCBBE35" w:rsidR="00894FFC" w:rsidRPr="00147820" w:rsidRDefault="00894FFC"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139,838</w:t>
            </w:r>
          </w:p>
        </w:tc>
        <w:tc>
          <w:tcPr>
            <w:tcW w:w="1372" w:type="dxa"/>
            <w:vAlign w:val="bottom"/>
          </w:tcPr>
          <w:p w14:paraId="2FFCAB7A" w14:textId="7D352FA4" w:rsidR="00894FFC" w:rsidRPr="00147820" w:rsidRDefault="003238CD"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w:t>
            </w:r>
          </w:p>
        </w:tc>
        <w:tc>
          <w:tcPr>
            <w:tcW w:w="1373" w:type="dxa"/>
          </w:tcPr>
          <w:p w14:paraId="0B4B2A62" w14:textId="518962B9" w:rsidR="00894FFC" w:rsidRPr="00147820" w:rsidRDefault="00894FFC" w:rsidP="00F12FC6">
            <w:pPr>
              <w:tabs>
                <w:tab w:val="decimal" w:pos="972"/>
              </w:tabs>
              <w:spacing w:line="380" w:lineRule="exact"/>
              <w:ind w:left="-29" w:right="-29"/>
              <w:rPr>
                <w:rFonts w:ascii="Arial" w:hAnsi="Arial" w:cs="Arial"/>
                <w:sz w:val="19"/>
                <w:szCs w:val="19"/>
              </w:rPr>
            </w:pPr>
            <w:r w:rsidRPr="00147820">
              <w:rPr>
                <w:rFonts w:ascii="Arial" w:hAnsi="Arial" w:cs="Arial"/>
                <w:sz w:val="19"/>
                <w:szCs w:val="19"/>
              </w:rPr>
              <w:t>-</w:t>
            </w:r>
          </w:p>
        </w:tc>
      </w:tr>
      <w:tr w:rsidR="006454D8" w:rsidRPr="00147820" w14:paraId="031AD426" w14:textId="77777777" w:rsidTr="00C25333">
        <w:tc>
          <w:tcPr>
            <w:tcW w:w="3780" w:type="dxa"/>
          </w:tcPr>
          <w:p w14:paraId="39FF3C4E" w14:textId="77777777" w:rsidR="00894FFC" w:rsidRPr="00147820" w:rsidRDefault="00894FFC" w:rsidP="00F94D25">
            <w:pPr>
              <w:spacing w:line="380" w:lineRule="exact"/>
              <w:ind w:left="76" w:right="-17"/>
              <w:rPr>
                <w:rFonts w:ascii="Arial" w:hAnsi="Arial" w:cs="Arial"/>
                <w:sz w:val="19"/>
                <w:szCs w:val="19"/>
              </w:rPr>
            </w:pPr>
            <w:r w:rsidRPr="00147820">
              <w:rPr>
                <w:rFonts w:ascii="Arial" w:hAnsi="Arial" w:cs="Arial"/>
                <w:sz w:val="19"/>
                <w:szCs w:val="19"/>
              </w:rPr>
              <w:t>Accrued expenses</w:t>
            </w:r>
          </w:p>
        </w:tc>
        <w:tc>
          <w:tcPr>
            <w:tcW w:w="1372" w:type="dxa"/>
            <w:vAlign w:val="bottom"/>
          </w:tcPr>
          <w:p w14:paraId="0FB94BC3" w14:textId="2E956A8A" w:rsidR="00894FFC" w:rsidRPr="00147820" w:rsidRDefault="003238CD" w:rsidP="00F12FC6">
            <w:pPr>
              <w:pBdr>
                <w:bottom w:val="single" w:sz="4" w:space="1" w:color="auto"/>
              </w:pBdr>
              <w:tabs>
                <w:tab w:val="decimal" w:pos="972"/>
              </w:tabs>
              <w:spacing w:line="380" w:lineRule="exact"/>
              <w:ind w:left="-29" w:right="-29"/>
              <w:rPr>
                <w:rFonts w:ascii="Arial" w:hAnsi="Arial" w:cs="Arial"/>
                <w:sz w:val="19"/>
                <w:szCs w:val="19"/>
              </w:rPr>
            </w:pPr>
            <w:r w:rsidRPr="00147820">
              <w:rPr>
                <w:rFonts w:ascii="Arial" w:hAnsi="Arial" w:cs="Arial"/>
                <w:sz w:val="19"/>
                <w:szCs w:val="19"/>
              </w:rPr>
              <w:t>121,20</w:t>
            </w:r>
            <w:r w:rsidR="00717EC8" w:rsidRPr="00147820">
              <w:rPr>
                <w:rFonts w:ascii="Arial" w:hAnsi="Arial" w:cs="Arial"/>
                <w:sz w:val="19"/>
                <w:szCs w:val="19"/>
              </w:rPr>
              <w:t>6</w:t>
            </w:r>
          </w:p>
        </w:tc>
        <w:tc>
          <w:tcPr>
            <w:tcW w:w="1373" w:type="dxa"/>
          </w:tcPr>
          <w:p w14:paraId="529C3FFF" w14:textId="72C2D3A7" w:rsidR="00894FFC" w:rsidRPr="00147820" w:rsidRDefault="00894FFC" w:rsidP="00F12FC6">
            <w:pPr>
              <w:pBdr>
                <w:bottom w:val="single" w:sz="4" w:space="1" w:color="auto"/>
              </w:pBdr>
              <w:tabs>
                <w:tab w:val="decimal" w:pos="972"/>
              </w:tabs>
              <w:spacing w:line="380" w:lineRule="exact"/>
              <w:ind w:left="-29" w:right="-29"/>
              <w:rPr>
                <w:rFonts w:ascii="Arial" w:hAnsi="Arial" w:cs="Arial"/>
                <w:sz w:val="19"/>
                <w:szCs w:val="19"/>
              </w:rPr>
            </w:pPr>
            <w:r w:rsidRPr="00147820">
              <w:rPr>
                <w:rFonts w:ascii="Arial" w:hAnsi="Arial" w:cs="Arial"/>
                <w:sz w:val="19"/>
                <w:szCs w:val="19"/>
              </w:rPr>
              <w:t>84,666</w:t>
            </w:r>
          </w:p>
        </w:tc>
        <w:tc>
          <w:tcPr>
            <w:tcW w:w="1372" w:type="dxa"/>
            <w:vAlign w:val="bottom"/>
          </w:tcPr>
          <w:p w14:paraId="4F4FF067" w14:textId="3D4F923C" w:rsidR="00894FFC" w:rsidRPr="00147820" w:rsidRDefault="003238CD" w:rsidP="00F12FC6">
            <w:pPr>
              <w:pBdr>
                <w:bottom w:val="single" w:sz="4" w:space="1" w:color="auto"/>
              </w:pBdr>
              <w:tabs>
                <w:tab w:val="decimal" w:pos="972"/>
              </w:tabs>
              <w:spacing w:line="380" w:lineRule="exact"/>
              <w:ind w:left="-29" w:right="-29"/>
              <w:rPr>
                <w:rFonts w:ascii="Arial" w:hAnsi="Arial" w:cs="Arial"/>
                <w:sz w:val="19"/>
                <w:szCs w:val="19"/>
              </w:rPr>
            </w:pPr>
            <w:r w:rsidRPr="00147820">
              <w:rPr>
                <w:rFonts w:ascii="Arial" w:hAnsi="Arial" w:cs="Arial"/>
                <w:sz w:val="19"/>
                <w:szCs w:val="19"/>
              </w:rPr>
              <w:t>23,480</w:t>
            </w:r>
          </w:p>
        </w:tc>
        <w:tc>
          <w:tcPr>
            <w:tcW w:w="1373" w:type="dxa"/>
          </w:tcPr>
          <w:p w14:paraId="48C6864B" w14:textId="0FADA457" w:rsidR="00894FFC" w:rsidRPr="00147820" w:rsidRDefault="00894FFC" w:rsidP="00F12FC6">
            <w:pPr>
              <w:pBdr>
                <w:bottom w:val="single" w:sz="4" w:space="1" w:color="auto"/>
              </w:pBdr>
              <w:tabs>
                <w:tab w:val="decimal" w:pos="972"/>
              </w:tabs>
              <w:spacing w:line="380" w:lineRule="exact"/>
              <w:ind w:left="-29" w:right="-29"/>
              <w:rPr>
                <w:rFonts w:ascii="Arial" w:hAnsi="Arial" w:cs="Arial"/>
                <w:sz w:val="19"/>
                <w:szCs w:val="19"/>
              </w:rPr>
            </w:pPr>
            <w:r w:rsidRPr="00147820">
              <w:rPr>
                <w:rFonts w:ascii="Arial" w:hAnsi="Arial" w:cs="Arial"/>
                <w:sz w:val="19"/>
                <w:szCs w:val="19"/>
              </w:rPr>
              <w:t>13,772</w:t>
            </w:r>
          </w:p>
        </w:tc>
      </w:tr>
      <w:tr w:rsidR="006454D8" w:rsidRPr="00147820" w14:paraId="3DCF34B1" w14:textId="77777777" w:rsidTr="00C25333">
        <w:trPr>
          <w:trHeight w:val="70"/>
        </w:trPr>
        <w:tc>
          <w:tcPr>
            <w:tcW w:w="3780" w:type="dxa"/>
          </w:tcPr>
          <w:p w14:paraId="374974AC" w14:textId="77777777" w:rsidR="00894FFC" w:rsidRPr="00147820" w:rsidRDefault="00894FFC" w:rsidP="00F94D25">
            <w:pPr>
              <w:spacing w:line="380" w:lineRule="exact"/>
              <w:ind w:left="76" w:right="-17"/>
              <w:rPr>
                <w:rFonts w:ascii="Arial" w:hAnsi="Arial" w:cs="Arial"/>
                <w:sz w:val="19"/>
                <w:szCs w:val="19"/>
                <w:cs/>
              </w:rPr>
            </w:pPr>
            <w:r w:rsidRPr="00147820">
              <w:rPr>
                <w:rFonts w:ascii="Arial" w:hAnsi="Arial" w:cs="Arial"/>
                <w:sz w:val="19"/>
                <w:szCs w:val="19"/>
              </w:rPr>
              <w:t xml:space="preserve">Total trade and other payables </w:t>
            </w:r>
          </w:p>
        </w:tc>
        <w:tc>
          <w:tcPr>
            <w:tcW w:w="1372" w:type="dxa"/>
            <w:vAlign w:val="bottom"/>
          </w:tcPr>
          <w:p w14:paraId="180DAD2D" w14:textId="5D0CC773" w:rsidR="00894FFC" w:rsidRPr="00147820" w:rsidRDefault="003238CD" w:rsidP="00F12FC6">
            <w:pPr>
              <w:pBdr>
                <w:bottom w:val="double" w:sz="4" w:space="1" w:color="auto"/>
              </w:pBdr>
              <w:tabs>
                <w:tab w:val="decimal" w:pos="972"/>
              </w:tabs>
              <w:spacing w:line="380" w:lineRule="exact"/>
              <w:ind w:left="-29" w:right="-29"/>
              <w:rPr>
                <w:rFonts w:ascii="Arial" w:hAnsi="Arial" w:cs="Arial"/>
                <w:sz w:val="19"/>
                <w:szCs w:val="19"/>
              </w:rPr>
            </w:pPr>
            <w:r w:rsidRPr="00147820">
              <w:rPr>
                <w:rFonts w:ascii="Arial" w:hAnsi="Arial" w:cs="Arial"/>
                <w:sz w:val="19"/>
                <w:szCs w:val="19"/>
              </w:rPr>
              <w:t>503,68</w:t>
            </w:r>
            <w:r w:rsidR="00855F0C" w:rsidRPr="00147820">
              <w:rPr>
                <w:rFonts w:ascii="Arial" w:hAnsi="Arial" w:cs="Arial"/>
                <w:sz w:val="19"/>
                <w:szCs w:val="19"/>
              </w:rPr>
              <w:t>4</w:t>
            </w:r>
          </w:p>
        </w:tc>
        <w:tc>
          <w:tcPr>
            <w:tcW w:w="1373" w:type="dxa"/>
          </w:tcPr>
          <w:p w14:paraId="5FB954CA" w14:textId="7AE612A7" w:rsidR="00894FFC" w:rsidRPr="00147820" w:rsidRDefault="00894FFC" w:rsidP="00F12FC6">
            <w:pPr>
              <w:pBdr>
                <w:bottom w:val="double" w:sz="4" w:space="1" w:color="auto"/>
              </w:pBdr>
              <w:tabs>
                <w:tab w:val="decimal" w:pos="972"/>
              </w:tabs>
              <w:spacing w:line="380" w:lineRule="exact"/>
              <w:ind w:left="-29" w:right="-29"/>
              <w:rPr>
                <w:rFonts w:ascii="Arial" w:hAnsi="Arial" w:cs="Arial"/>
                <w:sz w:val="19"/>
                <w:szCs w:val="19"/>
              </w:rPr>
            </w:pPr>
            <w:r w:rsidRPr="00147820">
              <w:rPr>
                <w:rFonts w:ascii="Arial" w:hAnsi="Arial" w:cs="Arial"/>
                <w:sz w:val="19"/>
                <w:szCs w:val="19"/>
              </w:rPr>
              <w:t>482,366</w:t>
            </w:r>
          </w:p>
        </w:tc>
        <w:tc>
          <w:tcPr>
            <w:tcW w:w="1372" w:type="dxa"/>
            <w:vAlign w:val="bottom"/>
          </w:tcPr>
          <w:p w14:paraId="63F6A11F" w14:textId="2E0AAADD" w:rsidR="00894FFC" w:rsidRPr="00147820" w:rsidRDefault="003238CD" w:rsidP="00F12FC6">
            <w:pPr>
              <w:pBdr>
                <w:bottom w:val="double" w:sz="4" w:space="1" w:color="auto"/>
              </w:pBdr>
              <w:tabs>
                <w:tab w:val="decimal" w:pos="972"/>
              </w:tabs>
              <w:spacing w:line="380" w:lineRule="exact"/>
              <w:ind w:left="-29" w:right="-29"/>
              <w:rPr>
                <w:rFonts w:ascii="Arial" w:hAnsi="Arial" w:cs="Arial"/>
                <w:sz w:val="19"/>
                <w:szCs w:val="19"/>
              </w:rPr>
            </w:pPr>
            <w:r w:rsidRPr="00147820">
              <w:rPr>
                <w:rFonts w:ascii="Arial" w:hAnsi="Arial" w:cs="Arial"/>
                <w:sz w:val="19"/>
                <w:szCs w:val="19"/>
              </w:rPr>
              <w:t>50,86</w:t>
            </w:r>
            <w:r w:rsidR="002208EF" w:rsidRPr="00147820">
              <w:rPr>
                <w:rFonts w:ascii="Arial" w:hAnsi="Arial" w:cs="Arial"/>
                <w:sz w:val="19"/>
                <w:szCs w:val="19"/>
              </w:rPr>
              <w:t>5</w:t>
            </w:r>
          </w:p>
        </w:tc>
        <w:tc>
          <w:tcPr>
            <w:tcW w:w="1373" w:type="dxa"/>
          </w:tcPr>
          <w:p w14:paraId="07901701" w14:textId="2120F87A" w:rsidR="00894FFC" w:rsidRPr="00147820" w:rsidRDefault="00894FFC" w:rsidP="00F12FC6">
            <w:pPr>
              <w:pBdr>
                <w:bottom w:val="double" w:sz="4" w:space="1" w:color="auto"/>
              </w:pBdr>
              <w:tabs>
                <w:tab w:val="decimal" w:pos="972"/>
              </w:tabs>
              <w:spacing w:line="380" w:lineRule="exact"/>
              <w:ind w:left="-29" w:right="-29"/>
              <w:rPr>
                <w:rFonts w:ascii="Arial" w:hAnsi="Arial" w:cs="Arial"/>
                <w:sz w:val="19"/>
                <w:szCs w:val="19"/>
              </w:rPr>
            </w:pPr>
            <w:r w:rsidRPr="00147820">
              <w:rPr>
                <w:rFonts w:ascii="Arial" w:hAnsi="Arial" w:cs="Arial"/>
                <w:sz w:val="19"/>
                <w:szCs w:val="19"/>
              </w:rPr>
              <w:t>46,502</w:t>
            </w:r>
          </w:p>
        </w:tc>
      </w:tr>
    </w:tbl>
    <w:p w14:paraId="7ADB472B" w14:textId="77777777" w:rsidR="00DE6C73" w:rsidRPr="00147820" w:rsidRDefault="00DE6C73" w:rsidP="0076368F">
      <w:pPr>
        <w:tabs>
          <w:tab w:val="left" w:pos="4140"/>
          <w:tab w:val="left" w:pos="6390"/>
        </w:tabs>
        <w:spacing w:before="240" w:after="120" w:line="370" w:lineRule="exact"/>
        <w:ind w:left="547" w:hanging="547"/>
        <w:jc w:val="thaiDistribute"/>
        <w:rPr>
          <w:rFonts w:ascii="Arial" w:hAnsi="Arial" w:cs="Arial"/>
          <w:b/>
          <w:bCs/>
          <w:sz w:val="22"/>
          <w:szCs w:val="22"/>
        </w:rPr>
      </w:pPr>
      <w:r w:rsidRPr="00147820">
        <w:rPr>
          <w:rFonts w:ascii="Arial" w:hAnsi="Arial" w:cs="Arial"/>
          <w:b/>
          <w:bCs/>
          <w:sz w:val="22"/>
          <w:szCs w:val="22"/>
        </w:rPr>
        <w:br w:type="page"/>
      </w:r>
    </w:p>
    <w:p w14:paraId="007E7654" w14:textId="616F0337" w:rsidR="00646AD0" w:rsidRPr="00147820" w:rsidRDefault="006F70C6" w:rsidP="0076368F">
      <w:pPr>
        <w:tabs>
          <w:tab w:val="left" w:pos="4140"/>
          <w:tab w:val="left" w:pos="6390"/>
        </w:tabs>
        <w:spacing w:before="240" w:after="120" w:line="370" w:lineRule="exact"/>
        <w:ind w:left="547" w:hanging="547"/>
        <w:jc w:val="thaiDistribute"/>
        <w:rPr>
          <w:rFonts w:ascii="Arial" w:hAnsi="Arial" w:cs="Arial"/>
          <w:b/>
          <w:bCs/>
          <w:sz w:val="22"/>
          <w:szCs w:val="22"/>
        </w:rPr>
      </w:pPr>
      <w:r w:rsidRPr="00147820">
        <w:rPr>
          <w:rFonts w:ascii="Arial" w:hAnsi="Arial" w:cs="Arial"/>
          <w:b/>
          <w:bCs/>
          <w:sz w:val="22"/>
          <w:szCs w:val="22"/>
        </w:rPr>
        <w:lastRenderedPageBreak/>
        <w:t>9</w:t>
      </w:r>
      <w:r w:rsidR="00646AD0" w:rsidRPr="00147820">
        <w:rPr>
          <w:rFonts w:ascii="Arial" w:hAnsi="Arial" w:cs="Arial"/>
          <w:b/>
          <w:bCs/>
          <w:sz w:val="22"/>
          <w:szCs w:val="22"/>
        </w:rPr>
        <w:t>.</w:t>
      </w:r>
      <w:r w:rsidR="00646AD0" w:rsidRPr="00147820">
        <w:rPr>
          <w:rFonts w:ascii="Arial" w:hAnsi="Arial" w:cs="Arial"/>
          <w:b/>
          <w:bCs/>
          <w:sz w:val="22"/>
          <w:szCs w:val="22"/>
        </w:rPr>
        <w:tab/>
        <w:t>Long-term loans</w:t>
      </w:r>
      <w:r w:rsidR="007F6B8A" w:rsidRPr="00147820">
        <w:rPr>
          <w:rFonts w:ascii="Arial" w:hAnsi="Arial" w:cs="Arial"/>
          <w:b/>
          <w:bCs/>
          <w:sz w:val="22"/>
          <w:szCs w:val="22"/>
        </w:rPr>
        <w:t xml:space="preserve"> from financial institutions</w:t>
      </w:r>
    </w:p>
    <w:p w14:paraId="0E8E1736" w14:textId="43EB3C3F" w:rsidR="00646AD0" w:rsidRPr="00147820" w:rsidRDefault="00646AD0" w:rsidP="005E1879">
      <w:pPr>
        <w:tabs>
          <w:tab w:val="left" w:pos="1440"/>
        </w:tabs>
        <w:spacing w:before="120" w:after="120" w:line="370" w:lineRule="exact"/>
        <w:ind w:left="547"/>
        <w:jc w:val="thaiDistribute"/>
        <w:outlineLvl w:val="0"/>
        <w:rPr>
          <w:rFonts w:ascii="Arial" w:hAnsi="Arial" w:cs="Arial"/>
          <w:sz w:val="22"/>
          <w:szCs w:val="22"/>
        </w:rPr>
      </w:pPr>
      <w:r w:rsidRPr="00147820">
        <w:rPr>
          <w:rFonts w:ascii="Arial" w:hAnsi="Arial" w:cs="Arial"/>
          <w:sz w:val="22"/>
          <w:szCs w:val="22"/>
        </w:rPr>
        <w:t>Movements in the long-term loan</w:t>
      </w:r>
      <w:r w:rsidR="00395599" w:rsidRPr="00147820">
        <w:rPr>
          <w:rFonts w:ascii="Arial" w:hAnsi="Arial" w:cs="Arial"/>
          <w:sz w:val="22"/>
          <w:szCs w:val="22"/>
        </w:rPr>
        <w:t>s</w:t>
      </w:r>
      <w:r w:rsidRPr="00147820">
        <w:rPr>
          <w:rFonts w:ascii="Arial" w:hAnsi="Arial" w:cs="Arial"/>
          <w:sz w:val="22"/>
          <w:szCs w:val="22"/>
        </w:rPr>
        <w:t xml:space="preserve"> </w:t>
      </w:r>
      <w:r w:rsidR="00DA5A6F" w:rsidRPr="00147820">
        <w:rPr>
          <w:rFonts w:ascii="Arial" w:hAnsi="Arial" w:cs="Arial"/>
          <w:sz w:val="22"/>
          <w:szCs w:val="22"/>
        </w:rPr>
        <w:t xml:space="preserve">from financial institutions </w:t>
      </w:r>
      <w:r w:rsidRPr="00147820">
        <w:rPr>
          <w:rFonts w:ascii="Arial" w:hAnsi="Arial" w:cs="Arial"/>
          <w:sz w:val="22"/>
          <w:szCs w:val="22"/>
        </w:rPr>
        <w:t xml:space="preserve">account during </w:t>
      </w:r>
      <w:r w:rsidR="00251705" w:rsidRPr="00147820">
        <w:rPr>
          <w:rFonts w:ascii="Arial" w:hAnsi="Arial" w:cs="Arial"/>
          <w:sz w:val="22"/>
          <w:szCs w:val="22"/>
        </w:rPr>
        <w:t xml:space="preserve">the </w:t>
      </w:r>
      <w:r w:rsidR="00F32D4F" w:rsidRPr="00147820">
        <w:rPr>
          <w:rFonts w:ascii="Arial" w:hAnsi="Arial" w:cs="Arial"/>
          <w:sz w:val="22"/>
          <w:szCs w:val="22"/>
        </w:rPr>
        <w:t>nine-month</w:t>
      </w:r>
      <w:r w:rsidR="00461D88" w:rsidRPr="00147820">
        <w:rPr>
          <w:rFonts w:ascii="Arial" w:hAnsi="Arial" w:cs="Arial"/>
          <w:sz w:val="22"/>
          <w:szCs w:val="22"/>
        </w:rPr>
        <w:t xml:space="preserve"> </w:t>
      </w:r>
      <w:r w:rsidR="00251705" w:rsidRPr="00147820">
        <w:rPr>
          <w:rFonts w:ascii="Arial" w:hAnsi="Arial" w:cs="Arial"/>
          <w:sz w:val="22"/>
          <w:szCs w:val="22"/>
        </w:rPr>
        <w:t>period ended</w:t>
      </w:r>
      <w:r w:rsidR="000A2FF5" w:rsidRPr="00147820">
        <w:rPr>
          <w:rFonts w:ascii="Arial" w:hAnsi="Arial" w:cs="Arial"/>
          <w:sz w:val="22"/>
          <w:szCs w:val="22"/>
        </w:rPr>
        <w:t xml:space="preserve"> </w:t>
      </w:r>
      <w:r w:rsidR="00F32D4F" w:rsidRPr="00147820">
        <w:rPr>
          <w:rFonts w:ascii="Arial" w:hAnsi="Arial" w:cs="Arial"/>
          <w:sz w:val="22"/>
          <w:szCs w:val="22"/>
        </w:rPr>
        <w:t>30 September 2022</w:t>
      </w:r>
      <w:r w:rsidR="008A599D" w:rsidRPr="00147820">
        <w:rPr>
          <w:rFonts w:ascii="Arial" w:hAnsi="Arial" w:cs="Arial"/>
          <w:sz w:val="22"/>
          <w:szCs w:val="22"/>
        </w:rPr>
        <w:t xml:space="preserve"> </w:t>
      </w:r>
      <w:r w:rsidR="00A82FA3" w:rsidRPr="00147820">
        <w:rPr>
          <w:rFonts w:ascii="Arial" w:hAnsi="Arial" w:cs="Arial"/>
          <w:sz w:val="22"/>
          <w:szCs w:val="22"/>
        </w:rPr>
        <w:t>we</w:t>
      </w:r>
      <w:r w:rsidRPr="00147820">
        <w:rPr>
          <w:rFonts w:ascii="Arial" w:hAnsi="Arial" w:cs="Arial"/>
          <w:sz w:val="22"/>
          <w:szCs w:val="22"/>
        </w:rPr>
        <w:t>re summarised below.</w:t>
      </w:r>
    </w:p>
    <w:tbl>
      <w:tblPr>
        <w:tblW w:w="9079" w:type="dxa"/>
        <w:tblInd w:w="450" w:type="dxa"/>
        <w:tblLayout w:type="fixed"/>
        <w:tblLook w:val="0000" w:firstRow="0" w:lastRow="0" w:firstColumn="0" w:lastColumn="0" w:noHBand="0" w:noVBand="0"/>
      </w:tblPr>
      <w:tblGrid>
        <w:gridCol w:w="4770"/>
        <w:gridCol w:w="2154"/>
        <w:gridCol w:w="2155"/>
      </w:tblGrid>
      <w:tr w:rsidR="006454D8" w:rsidRPr="00147820" w14:paraId="05DDDD4D" w14:textId="77777777" w:rsidTr="00E74A82">
        <w:tc>
          <w:tcPr>
            <w:tcW w:w="9079" w:type="dxa"/>
            <w:gridSpan w:val="3"/>
            <w:vAlign w:val="bottom"/>
          </w:tcPr>
          <w:p w14:paraId="7C1D29E9" w14:textId="77777777" w:rsidR="008A599D" w:rsidRPr="00147820" w:rsidRDefault="008A599D" w:rsidP="0076368F">
            <w:pPr>
              <w:spacing w:line="370" w:lineRule="exact"/>
              <w:ind w:left="14"/>
              <w:jc w:val="right"/>
              <w:rPr>
                <w:rFonts w:ascii="Arial" w:hAnsi="Arial" w:cs="Arial"/>
                <w:sz w:val="20"/>
                <w:szCs w:val="20"/>
              </w:rPr>
            </w:pPr>
            <w:r w:rsidRPr="00147820">
              <w:rPr>
                <w:rFonts w:ascii="Arial" w:hAnsi="Arial" w:cs="Arial"/>
                <w:sz w:val="20"/>
                <w:szCs w:val="20"/>
              </w:rPr>
              <w:t>(Unit: Thousand Baht)</w:t>
            </w:r>
          </w:p>
        </w:tc>
      </w:tr>
      <w:tr w:rsidR="006454D8" w:rsidRPr="00147820" w14:paraId="5364C8E5" w14:textId="77777777" w:rsidTr="00F12FC6">
        <w:tc>
          <w:tcPr>
            <w:tcW w:w="4770" w:type="dxa"/>
            <w:vAlign w:val="bottom"/>
          </w:tcPr>
          <w:p w14:paraId="2B7F8267" w14:textId="77777777" w:rsidR="008A599D" w:rsidRPr="00147820" w:rsidRDefault="008A599D" w:rsidP="0076368F">
            <w:pPr>
              <w:tabs>
                <w:tab w:val="center" w:pos="4153"/>
                <w:tab w:val="right" w:pos="8306"/>
              </w:tabs>
              <w:spacing w:line="370" w:lineRule="exact"/>
              <w:ind w:left="14"/>
              <w:jc w:val="both"/>
              <w:rPr>
                <w:rFonts w:ascii="Arial" w:hAnsi="Arial" w:cs="Arial"/>
                <w:sz w:val="20"/>
                <w:szCs w:val="20"/>
              </w:rPr>
            </w:pPr>
          </w:p>
        </w:tc>
        <w:tc>
          <w:tcPr>
            <w:tcW w:w="2154" w:type="dxa"/>
            <w:vAlign w:val="bottom"/>
          </w:tcPr>
          <w:p w14:paraId="55BA826F" w14:textId="77777777" w:rsidR="008A599D" w:rsidRPr="00147820" w:rsidRDefault="008A599D" w:rsidP="0076368F">
            <w:pPr>
              <w:pBdr>
                <w:bottom w:val="single" w:sz="4" w:space="1" w:color="auto"/>
              </w:pBdr>
              <w:spacing w:line="370" w:lineRule="exact"/>
              <w:ind w:left="-29" w:right="-29"/>
              <w:jc w:val="center"/>
              <w:rPr>
                <w:rFonts w:ascii="Arial" w:hAnsi="Arial" w:cs="Arial"/>
                <w:sz w:val="20"/>
                <w:szCs w:val="20"/>
              </w:rPr>
            </w:pPr>
            <w:r w:rsidRPr="00147820">
              <w:rPr>
                <w:rFonts w:ascii="Arial" w:hAnsi="Arial" w:cs="Arial"/>
                <w:sz w:val="20"/>
                <w:szCs w:val="20"/>
              </w:rPr>
              <w:t>Consolidated     financial statements</w:t>
            </w:r>
          </w:p>
        </w:tc>
        <w:tc>
          <w:tcPr>
            <w:tcW w:w="2155" w:type="dxa"/>
            <w:vAlign w:val="bottom"/>
          </w:tcPr>
          <w:p w14:paraId="6F2AAE12" w14:textId="77777777" w:rsidR="008A599D" w:rsidRPr="00147820" w:rsidRDefault="008A599D" w:rsidP="0076368F">
            <w:pPr>
              <w:pBdr>
                <w:bottom w:val="single" w:sz="4" w:space="1" w:color="auto"/>
              </w:pBdr>
              <w:spacing w:line="370" w:lineRule="exact"/>
              <w:ind w:left="-29" w:right="-29"/>
              <w:jc w:val="center"/>
              <w:rPr>
                <w:rFonts w:ascii="Arial" w:hAnsi="Arial" w:cs="Arial"/>
                <w:sz w:val="20"/>
                <w:szCs w:val="20"/>
              </w:rPr>
            </w:pPr>
            <w:r w:rsidRPr="00147820">
              <w:rPr>
                <w:rFonts w:ascii="Arial" w:hAnsi="Arial" w:cs="Arial"/>
                <w:sz w:val="20"/>
                <w:szCs w:val="20"/>
              </w:rPr>
              <w:t>Separate           financial statements</w:t>
            </w:r>
          </w:p>
        </w:tc>
      </w:tr>
      <w:tr w:rsidR="006454D8" w:rsidRPr="00147820" w14:paraId="1BADD866" w14:textId="77777777" w:rsidTr="00F12FC6">
        <w:tc>
          <w:tcPr>
            <w:tcW w:w="4770" w:type="dxa"/>
            <w:vAlign w:val="bottom"/>
          </w:tcPr>
          <w:p w14:paraId="5C7BE9CF" w14:textId="6236C426" w:rsidR="00D05D77" w:rsidRPr="00147820" w:rsidRDefault="00D05D77" w:rsidP="0076368F">
            <w:pPr>
              <w:tabs>
                <w:tab w:val="center" w:pos="4153"/>
                <w:tab w:val="right" w:pos="8306"/>
              </w:tabs>
              <w:spacing w:line="370" w:lineRule="exact"/>
              <w:ind w:left="-18" w:right="-108"/>
              <w:jc w:val="both"/>
              <w:rPr>
                <w:rFonts w:ascii="Arial" w:hAnsi="Arial" w:cs="Arial"/>
                <w:b/>
                <w:bCs/>
                <w:sz w:val="20"/>
                <w:szCs w:val="20"/>
                <w:lang w:val="en-GB"/>
              </w:rPr>
            </w:pPr>
            <w:r w:rsidRPr="00147820">
              <w:rPr>
                <w:rFonts w:ascii="Arial" w:hAnsi="Arial" w:cs="Arial"/>
                <w:b/>
                <w:bCs/>
                <w:sz w:val="20"/>
                <w:szCs w:val="20"/>
              </w:rPr>
              <w:t xml:space="preserve">Balance as </w:t>
            </w:r>
            <w:proofErr w:type="gramStart"/>
            <w:r w:rsidRPr="00147820">
              <w:rPr>
                <w:rFonts w:ascii="Arial" w:hAnsi="Arial" w:cs="Arial"/>
                <w:b/>
                <w:bCs/>
                <w:sz w:val="20"/>
                <w:szCs w:val="20"/>
              </w:rPr>
              <w:t>at</w:t>
            </w:r>
            <w:proofErr w:type="gramEnd"/>
            <w:r w:rsidRPr="00147820">
              <w:rPr>
                <w:rFonts w:ascii="Arial" w:hAnsi="Arial" w:cs="Arial"/>
                <w:b/>
                <w:bCs/>
                <w:sz w:val="20"/>
                <w:szCs w:val="20"/>
              </w:rPr>
              <w:t xml:space="preserve"> </w:t>
            </w:r>
            <w:r w:rsidR="004E7E8F" w:rsidRPr="00147820">
              <w:rPr>
                <w:rFonts w:ascii="Arial" w:hAnsi="Arial" w:cs="Arial"/>
                <w:b/>
                <w:bCs/>
                <w:sz w:val="20"/>
                <w:szCs w:val="20"/>
              </w:rPr>
              <w:t>1 January 202</w:t>
            </w:r>
            <w:r w:rsidR="00976378" w:rsidRPr="00147820">
              <w:rPr>
                <w:rFonts w:ascii="Arial" w:hAnsi="Arial" w:cs="Arial"/>
                <w:b/>
                <w:bCs/>
                <w:sz w:val="20"/>
                <w:szCs w:val="20"/>
              </w:rPr>
              <w:t>2</w:t>
            </w:r>
          </w:p>
        </w:tc>
        <w:tc>
          <w:tcPr>
            <w:tcW w:w="2154" w:type="dxa"/>
          </w:tcPr>
          <w:p w14:paraId="18C58444" w14:textId="2D905D60" w:rsidR="00D05D77" w:rsidRPr="00147820" w:rsidRDefault="001C4F41" w:rsidP="0076368F">
            <w:pPr>
              <w:tabs>
                <w:tab w:val="decimal" w:pos="1692"/>
              </w:tabs>
              <w:spacing w:line="370" w:lineRule="exact"/>
              <w:ind w:left="-29" w:right="-29"/>
              <w:rPr>
                <w:rFonts w:ascii="Arial" w:hAnsi="Arial" w:cs="Arial"/>
                <w:sz w:val="20"/>
                <w:szCs w:val="20"/>
              </w:rPr>
            </w:pPr>
            <w:r w:rsidRPr="00147820">
              <w:rPr>
                <w:rFonts w:ascii="Arial" w:hAnsi="Arial" w:cs="Arial"/>
                <w:sz w:val="20"/>
                <w:szCs w:val="20"/>
              </w:rPr>
              <w:t>722,563</w:t>
            </w:r>
          </w:p>
        </w:tc>
        <w:tc>
          <w:tcPr>
            <w:tcW w:w="2155" w:type="dxa"/>
            <w:vAlign w:val="center"/>
          </w:tcPr>
          <w:p w14:paraId="6C6FE4EA" w14:textId="77777777" w:rsidR="00D05D77" w:rsidRPr="00147820" w:rsidRDefault="001777CE" w:rsidP="0076368F">
            <w:pPr>
              <w:tabs>
                <w:tab w:val="decimal" w:pos="1692"/>
              </w:tabs>
              <w:spacing w:line="370" w:lineRule="exact"/>
              <w:ind w:left="-29" w:right="-29"/>
              <w:rPr>
                <w:rFonts w:ascii="Arial" w:hAnsi="Arial" w:cs="Arial"/>
                <w:sz w:val="20"/>
                <w:szCs w:val="20"/>
              </w:rPr>
            </w:pPr>
            <w:r w:rsidRPr="00147820">
              <w:rPr>
                <w:rFonts w:ascii="Arial" w:hAnsi="Arial" w:cs="Arial"/>
                <w:sz w:val="20"/>
                <w:szCs w:val="20"/>
              </w:rPr>
              <w:t>555,000</w:t>
            </w:r>
          </w:p>
        </w:tc>
      </w:tr>
      <w:tr w:rsidR="006454D8" w:rsidRPr="00147820" w14:paraId="14DB0D6E" w14:textId="77777777" w:rsidTr="00F12FC6">
        <w:tc>
          <w:tcPr>
            <w:tcW w:w="4770" w:type="dxa"/>
            <w:vAlign w:val="bottom"/>
          </w:tcPr>
          <w:p w14:paraId="77539067" w14:textId="77777777" w:rsidR="003B735A" w:rsidRPr="00147820" w:rsidRDefault="003B735A" w:rsidP="003B735A">
            <w:pPr>
              <w:tabs>
                <w:tab w:val="left" w:pos="582"/>
                <w:tab w:val="center" w:pos="4153"/>
                <w:tab w:val="right" w:pos="8306"/>
              </w:tabs>
              <w:spacing w:line="370" w:lineRule="exact"/>
              <w:ind w:left="-18"/>
              <w:jc w:val="both"/>
              <w:rPr>
                <w:rFonts w:ascii="Arial" w:hAnsi="Arial" w:cs="Arial"/>
                <w:sz w:val="20"/>
                <w:szCs w:val="20"/>
              </w:rPr>
            </w:pPr>
            <w:r w:rsidRPr="00147820">
              <w:rPr>
                <w:rFonts w:ascii="Arial" w:hAnsi="Arial" w:cs="Arial"/>
                <w:sz w:val="20"/>
                <w:szCs w:val="20"/>
              </w:rPr>
              <w:t>Repayments</w:t>
            </w:r>
          </w:p>
        </w:tc>
        <w:tc>
          <w:tcPr>
            <w:tcW w:w="2154" w:type="dxa"/>
            <w:vAlign w:val="bottom"/>
          </w:tcPr>
          <w:p w14:paraId="5BD7A6F8" w14:textId="3090F0EB" w:rsidR="003B735A" w:rsidRPr="00147820" w:rsidRDefault="003238CD" w:rsidP="003B735A">
            <w:pPr>
              <w:pBdr>
                <w:bottom w:val="single" w:sz="4" w:space="1" w:color="auto"/>
              </w:pBdr>
              <w:tabs>
                <w:tab w:val="decimal" w:pos="1692"/>
              </w:tabs>
              <w:spacing w:line="370" w:lineRule="exact"/>
              <w:ind w:left="-29" w:right="-29"/>
              <w:rPr>
                <w:rFonts w:ascii="Arial" w:hAnsi="Arial" w:cs="Arial"/>
                <w:sz w:val="20"/>
                <w:szCs w:val="20"/>
              </w:rPr>
            </w:pPr>
            <w:r w:rsidRPr="00147820">
              <w:rPr>
                <w:rFonts w:ascii="Arial" w:hAnsi="Arial" w:cs="Arial"/>
                <w:sz w:val="20"/>
                <w:szCs w:val="20"/>
              </w:rPr>
              <w:t>(252,660)</w:t>
            </w:r>
          </w:p>
        </w:tc>
        <w:tc>
          <w:tcPr>
            <w:tcW w:w="2155" w:type="dxa"/>
            <w:vAlign w:val="bottom"/>
          </w:tcPr>
          <w:p w14:paraId="7B2D5321" w14:textId="69A9E5FF" w:rsidR="003B735A" w:rsidRPr="00147820" w:rsidRDefault="003238CD" w:rsidP="003B735A">
            <w:pPr>
              <w:pBdr>
                <w:bottom w:val="single" w:sz="4" w:space="1" w:color="auto"/>
              </w:pBdr>
              <w:tabs>
                <w:tab w:val="decimal" w:pos="1692"/>
              </w:tabs>
              <w:spacing w:line="370" w:lineRule="exact"/>
              <w:ind w:left="-29" w:right="-29"/>
              <w:rPr>
                <w:rFonts w:ascii="Arial" w:hAnsi="Arial" w:cs="Arial"/>
                <w:sz w:val="20"/>
                <w:szCs w:val="20"/>
              </w:rPr>
            </w:pPr>
            <w:r w:rsidRPr="00147820">
              <w:rPr>
                <w:rFonts w:ascii="Arial" w:hAnsi="Arial" w:cs="Arial"/>
                <w:sz w:val="20"/>
                <w:szCs w:val="20"/>
              </w:rPr>
              <w:t>(195,000)</w:t>
            </w:r>
          </w:p>
        </w:tc>
      </w:tr>
      <w:tr w:rsidR="006454D8" w:rsidRPr="00147820" w14:paraId="1AEB222D" w14:textId="77777777" w:rsidTr="00F12FC6">
        <w:tc>
          <w:tcPr>
            <w:tcW w:w="4770" w:type="dxa"/>
            <w:vAlign w:val="bottom"/>
          </w:tcPr>
          <w:p w14:paraId="329EF2EE" w14:textId="02C32030" w:rsidR="003B735A" w:rsidRPr="00147820" w:rsidRDefault="003B735A" w:rsidP="003B735A">
            <w:pPr>
              <w:tabs>
                <w:tab w:val="center" w:pos="4153"/>
                <w:tab w:val="right" w:pos="8306"/>
              </w:tabs>
              <w:spacing w:line="370" w:lineRule="exact"/>
              <w:ind w:left="-18"/>
              <w:jc w:val="both"/>
              <w:rPr>
                <w:rFonts w:ascii="Arial" w:hAnsi="Arial" w:cs="Arial"/>
                <w:b/>
                <w:bCs/>
                <w:sz w:val="20"/>
                <w:szCs w:val="20"/>
                <w:lang w:val="en-GB"/>
              </w:rPr>
            </w:pPr>
            <w:r w:rsidRPr="00147820">
              <w:rPr>
                <w:rFonts w:ascii="Arial" w:hAnsi="Arial" w:cs="Arial"/>
                <w:b/>
                <w:bCs/>
                <w:sz w:val="20"/>
                <w:szCs w:val="20"/>
              </w:rPr>
              <w:t xml:space="preserve">Balance as </w:t>
            </w:r>
            <w:proofErr w:type="gramStart"/>
            <w:r w:rsidRPr="00147820">
              <w:rPr>
                <w:rFonts w:ascii="Arial" w:hAnsi="Arial" w:cs="Arial"/>
                <w:b/>
                <w:bCs/>
                <w:sz w:val="20"/>
                <w:szCs w:val="20"/>
              </w:rPr>
              <w:t>at</w:t>
            </w:r>
            <w:proofErr w:type="gramEnd"/>
            <w:r w:rsidRPr="00147820">
              <w:rPr>
                <w:rFonts w:ascii="Arial" w:hAnsi="Arial" w:cs="Arial"/>
                <w:b/>
                <w:bCs/>
                <w:sz w:val="20"/>
                <w:szCs w:val="20"/>
              </w:rPr>
              <w:t xml:space="preserve"> </w:t>
            </w:r>
            <w:r w:rsidR="00F32D4F" w:rsidRPr="00147820">
              <w:rPr>
                <w:rFonts w:ascii="Arial" w:hAnsi="Arial" w:cs="Arial"/>
                <w:b/>
                <w:bCs/>
                <w:sz w:val="20"/>
                <w:szCs w:val="20"/>
              </w:rPr>
              <w:t>30 September 2022</w:t>
            </w:r>
          </w:p>
        </w:tc>
        <w:tc>
          <w:tcPr>
            <w:tcW w:w="2154" w:type="dxa"/>
            <w:vAlign w:val="bottom"/>
          </w:tcPr>
          <w:p w14:paraId="16DA5042" w14:textId="0F010E4D" w:rsidR="003B735A" w:rsidRPr="00147820" w:rsidRDefault="003238CD" w:rsidP="003B735A">
            <w:pPr>
              <w:tabs>
                <w:tab w:val="decimal" w:pos="1692"/>
              </w:tabs>
              <w:spacing w:line="370" w:lineRule="exact"/>
              <w:ind w:left="-29" w:right="-29"/>
              <w:rPr>
                <w:rFonts w:ascii="Arial" w:hAnsi="Arial" w:cs="Arial"/>
                <w:sz w:val="20"/>
                <w:szCs w:val="20"/>
              </w:rPr>
            </w:pPr>
            <w:r w:rsidRPr="00147820">
              <w:rPr>
                <w:rFonts w:ascii="Arial" w:hAnsi="Arial" w:cs="Arial"/>
                <w:sz w:val="20"/>
                <w:szCs w:val="20"/>
              </w:rPr>
              <w:t>469,903</w:t>
            </w:r>
          </w:p>
        </w:tc>
        <w:tc>
          <w:tcPr>
            <w:tcW w:w="2155" w:type="dxa"/>
            <w:vAlign w:val="bottom"/>
          </w:tcPr>
          <w:p w14:paraId="5045A581" w14:textId="592EA405" w:rsidR="003B735A" w:rsidRPr="00147820" w:rsidRDefault="003238CD" w:rsidP="003B735A">
            <w:pPr>
              <w:tabs>
                <w:tab w:val="decimal" w:pos="1692"/>
              </w:tabs>
              <w:spacing w:line="370" w:lineRule="exact"/>
              <w:ind w:left="-29" w:right="-29"/>
              <w:rPr>
                <w:rFonts w:ascii="Arial" w:hAnsi="Arial" w:cs="Arial"/>
                <w:sz w:val="20"/>
                <w:szCs w:val="20"/>
              </w:rPr>
            </w:pPr>
            <w:r w:rsidRPr="00147820">
              <w:rPr>
                <w:rFonts w:ascii="Arial" w:hAnsi="Arial" w:cs="Arial"/>
                <w:sz w:val="20"/>
                <w:szCs w:val="20"/>
              </w:rPr>
              <w:t>360,000</w:t>
            </w:r>
          </w:p>
        </w:tc>
      </w:tr>
      <w:tr w:rsidR="006454D8" w:rsidRPr="00147820" w14:paraId="3F465FE7" w14:textId="77777777" w:rsidTr="00F12FC6">
        <w:tc>
          <w:tcPr>
            <w:tcW w:w="4770" w:type="dxa"/>
            <w:vAlign w:val="bottom"/>
          </w:tcPr>
          <w:p w14:paraId="498AE9CB" w14:textId="77777777" w:rsidR="003B735A" w:rsidRPr="00147820" w:rsidRDefault="003B735A" w:rsidP="003B735A">
            <w:pPr>
              <w:tabs>
                <w:tab w:val="center" w:pos="4153"/>
                <w:tab w:val="right" w:pos="8306"/>
              </w:tabs>
              <w:spacing w:line="370" w:lineRule="exact"/>
              <w:ind w:left="-18"/>
              <w:jc w:val="both"/>
              <w:rPr>
                <w:rFonts w:ascii="Arial" w:hAnsi="Arial" w:cs="Arial"/>
                <w:sz w:val="20"/>
                <w:szCs w:val="20"/>
              </w:rPr>
            </w:pPr>
            <w:r w:rsidRPr="00147820">
              <w:rPr>
                <w:rFonts w:ascii="Arial" w:hAnsi="Arial" w:cs="Arial"/>
                <w:sz w:val="20"/>
                <w:szCs w:val="20"/>
              </w:rPr>
              <w:t>Less: Current portion</w:t>
            </w:r>
          </w:p>
        </w:tc>
        <w:tc>
          <w:tcPr>
            <w:tcW w:w="2154" w:type="dxa"/>
            <w:vAlign w:val="bottom"/>
          </w:tcPr>
          <w:p w14:paraId="7137FB97" w14:textId="079AC2A0" w:rsidR="003B735A" w:rsidRPr="00147820" w:rsidRDefault="003238CD" w:rsidP="003B735A">
            <w:pPr>
              <w:pBdr>
                <w:bottom w:val="single" w:sz="4" w:space="1" w:color="auto"/>
              </w:pBdr>
              <w:tabs>
                <w:tab w:val="decimal" w:pos="1692"/>
              </w:tabs>
              <w:spacing w:line="370" w:lineRule="exact"/>
              <w:ind w:left="-29" w:right="-29"/>
              <w:rPr>
                <w:rFonts w:ascii="Arial" w:hAnsi="Arial" w:cs="Arial"/>
                <w:sz w:val="20"/>
                <w:szCs w:val="20"/>
              </w:rPr>
            </w:pPr>
            <w:r w:rsidRPr="00147820">
              <w:rPr>
                <w:rFonts w:ascii="Arial" w:hAnsi="Arial" w:cs="Arial"/>
                <w:sz w:val="20"/>
                <w:szCs w:val="20"/>
              </w:rPr>
              <w:t>(289,903)</w:t>
            </w:r>
          </w:p>
        </w:tc>
        <w:tc>
          <w:tcPr>
            <w:tcW w:w="2155" w:type="dxa"/>
            <w:vAlign w:val="bottom"/>
          </w:tcPr>
          <w:p w14:paraId="0BBBD0D0" w14:textId="1E2D9077" w:rsidR="003B735A" w:rsidRPr="00147820" w:rsidRDefault="003238CD" w:rsidP="003B735A">
            <w:pPr>
              <w:pBdr>
                <w:bottom w:val="single" w:sz="4" w:space="1" w:color="auto"/>
              </w:pBdr>
              <w:tabs>
                <w:tab w:val="decimal" w:pos="1692"/>
              </w:tabs>
              <w:spacing w:line="370" w:lineRule="exact"/>
              <w:ind w:left="-29" w:right="-29"/>
              <w:rPr>
                <w:rFonts w:ascii="Arial" w:hAnsi="Arial" w:cs="Arial"/>
                <w:sz w:val="20"/>
                <w:szCs w:val="20"/>
              </w:rPr>
            </w:pPr>
            <w:r w:rsidRPr="00147820">
              <w:rPr>
                <w:rFonts w:ascii="Arial" w:hAnsi="Arial" w:cs="Arial"/>
                <w:sz w:val="20"/>
                <w:szCs w:val="20"/>
              </w:rPr>
              <w:t>(215,000)</w:t>
            </w:r>
          </w:p>
        </w:tc>
      </w:tr>
      <w:tr w:rsidR="006454D8" w:rsidRPr="00147820" w14:paraId="3AD80B53" w14:textId="77777777" w:rsidTr="00F12FC6">
        <w:tc>
          <w:tcPr>
            <w:tcW w:w="4770" w:type="dxa"/>
            <w:vAlign w:val="bottom"/>
          </w:tcPr>
          <w:p w14:paraId="09D9FE6F" w14:textId="77777777" w:rsidR="003B735A" w:rsidRPr="00147820" w:rsidRDefault="003B735A" w:rsidP="003B735A">
            <w:pPr>
              <w:tabs>
                <w:tab w:val="center" w:pos="4153"/>
                <w:tab w:val="right" w:pos="8306"/>
              </w:tabs>
              <w:spacing w:line="370" w:lineRule="exact"/>
              <w:ind w:left="163" w:hanging="181"/>
              <w:rPr>
                <w:rFonts w:ascii="Arial" w:hAnsi="Arial" w:cs="Arial"/>
                <w:b/>
                <w:bCs/>
                <w:sz w:val="20"/>
                <w:szCs w:val="20"/>
              </w:rPr>
            </w:pPr>
            <w:r w:rsidRPr="00147820">
              <w:rPr>
                <w:rFonts w:ascii="Arial" w:hAnsi="Arial" w:cs="Arial"/>
                <w:b/>
                <w:bCs/>
                <w:sz w:val="20"/>
                <w:szCs w:val="20"/>
              </w:rPr>
              <w:t>Long-term loans from financial institutions                         - net of current portion</w:t>
            </w:r>
          </w:p>
        </w:tc>
        <w:tc>
          <w:tcPr>
            <w:tcW w:w="2154" w:type="dxa"/>
            <w:vAlign w:val="bottom"/>
          </w:tcPr>
          <w:p w14:paraId="0B028FD1" w14:textId="29B57317" w:rsidR="003B735A" w:rsidRPr="00147820" w:rsidRDefault="003238CD" w:rsidP="003B735A">
            <w:pPr>
              <w:pBdr>
                <w:bottom w:val="double" w:sz="4" w:space="1" w:color="auto"/>
              </w:pBdr>
              <w:tabs>
                <w:tab w:val="decimal" w:pos="1692"/>
              </w:tabs>
              <w:spacing w:line="370" w:lineRule="exact"/>
              <w:ind w:left="-29" w:right="-29"/>
              <w:rPr>
                <w:rFonts w:ascii="Arial" w:hAnsi="Arial" w:cs="Arial"/>
                <w:sz w:val="20"/>
                <w:szCs w:val="20"/>
              </w:rPr>
            </w:pPr>
            <w:r w:rsidRPr="00147820">
              <w:rPr>
                <w:rFonts w:ascii="Arial" w:hAnsi="Arial" w:cs="Arial"/>
                <w:sz w:val="20"/>
                <w:szCs w:val="20"/>
              </w:rPr>
              <w:t>180,000</w:t>
            </w:r>
          </w:p>
        </w:tc>
        <w:tc>
          <w:tcPr>
            <w:tcW w:w="2155" w:type="dxa"/>
            <w:vAlign w:val="bottom"/>
          </w:tcPr>
          <w:p w14:paraId="7C53EDD5" w14:textId="271E4038" w:rsidR="003B735A" w:rsidRPr="00147820" w:rsidRDefault="003238CD" w:rsidP="003B735A">
            <w:pPr>
              <w:pBdr>
                <w:bottom w:val="double" w:sz="4" w:space="1" w:color="auto"/>
              </w:pBdr>
              <w:tabs>
                <w:tab w:val="decimal" w:pos="1692"/>
              </w:tabs>
              <w:spacing w:line="370" w:lineRule="exact"/>
              <w:ind w:left="-29" w:right="-29"/>
              <w:rPr>
                <w:rFonts w:ascii="Arial" w:hAnsi="Arial" w:cs="Arial"/>
                <w:sz w:val="20"/>
                <w:szCs w:val="20"/>
              </w:rPr>
            </w:pPr>
            <w:r w:rsidRPr="00147820">
              <w:rPr>
                <w:rFonts w:ascii="Arial" w:hAnsi="Arial" w:cs="Arial"/>
                <w:sz w:val="20"/>
                <w:szCs w:val="20"/>
              </w:rPr>
              <w:t>145,000</w:t>
            </w:r>
          </w:p>
        </w:tc>
      </w:tr>
    </w:tbl>
    <w:p w14:paraId="0D374E3D" w14:textId="02F7B5C1" w:rsidR="005312B6" w:rsidRPr="00147820" w:rsidRDefault="005312B6" w:rsidP="006F6E5C">
      <w:pPr>
        <w:spacing w:before="240" w:after="120" w:line="370" w:lineRule="exact"/>
        <w:ind w:left="547"/>
        <w:jc w:val="thaiDistribute"/>
        <w:rPr>
          <w:rFonts w:ascii="Arial" w:eastAsia="Calibri" w:hAnsi="Arial" w:cs="Arial"/>
          <w:sz w:val="22"/>
          <w:szCs w:val="22"/>
        </w:rPr>
      </w:pPr>
      <w:r w:rsidRPr="00147820">
        <w:rPr>
          <w:rFonts w:ascii="Arial" w:hAnsi="Arial" w:cs="Arial"/>
          <w:sz w:val="22"/>
          <w:szCs w:val="22"/>
        </w:rPr>
        <w:t xml:space="preserve">As </w:t>
      </w:r>
      <w:proofErr w:type="gramStart"/>
      <w:r w:rsidRPr="00147820">
        <w:rPr>
          <w:rFonts w:ascii="Arial" w:hAnsi="Arial" w:cs="Arial"/>
          <w:sz w:val="22"/>
          <w:szCs w:val="22"/>
        </w:rPr>
        <w:t>at</w:t>
      </w:r>
      <w:proofErr w:type="gramEnd"/>
      <w:r w:rsidRPr="00147820">
        <w:rPr>
          <w:rFonts w:ascii="Arial" w:hAnsi="Arial" w:cs="Arial"/>
          <w:sz w:val="22"/>
          <w:szCs w:val="22"/>
        </w:rPr>
        <w:t xml:space="preserve"> </w:t>
      </w:r>
      <w:r w:rsidR="00F32D4F" w:rsidRPr="00147820">
        <w:rPr>
          <w:rFonts w:ascii="Arial" w:hAnsi="Arial" w:cs="Arial"/>
          <w:sz w:val="22"/>
          <w:szCs w:val="22"/>
        </w:rPr>
        <w:t>30 September 2022</w:t>
      </w:r>
      <w:r w:rsidRPr="00147820">
        <w:rPr>
          <w:rFonts w:ascii="Arial" w:hAnsi="Arial" w:cs="Arial"/>
          <w:sz w:val="22"/>
          <w:szCs w:val="22"/>
        </w:rPr>
        <w:t xml:space="preserve">, the long-term credit facilities of the </w:t>
      </w:r>
      <w:r w:rsidR="003852DB" w:rsidRPr="00147820">
        <w:rPr>
          <w:rFonts w:ascii="Arial" w:hAnsi="Arial" w:cs="Arial"/>
          <w:sz w:val="22"/>
          <w:szCs w:val="22"/>
        </w:rPr>
        <w:t>Group</w:t>
      </w:r>
      <w:r w:rsidRPr="00147820">
        <w:rPr>
          <w:rFonts w:ascii="Arial" w:hAnsi="Arial" w:cs="Arial"/>
          <w:sz w:val="22"/>
          <w:szCs w:val="22"/>
        </w:rPr>
        <w:t xml:space="preserve"> which has not yet been drawn down amounted to Baht</w:t>
      </w:r>
      <w:r w:rsidR="003238CD" w:rsidRPr="00147820">
        <w:rPr>
          <w:rFonts w:ascii="Arial" w:hAnsi="Arial" w:cs="Arial"/>
          <w:sz w:val="22"/>
          <w:szCs w:val="22"/>
        </w:rPr>
        <w:t xml:space="preserve"> 12</w:t>
      </w:r>
      <w:r w:rsidRPr="00147820">
        <w:rPr>
          <w:rFonts w:ascii="Arial" w:hAnsi="Arial" w:cs="Arial"/>
          <w:sz w:val="22"/>
          <w:szCs w:val="22"/>
        </w:rPr>
        <w:t xml:space="preserve"> million (</w:t>
      </w:r>
      <w:r w:rsidR="00311815" w:rsidRPr="00147820">
        <w:rPr>
          <w:rFonts w:ascii="Arial" w:hAnsi="Arial" w:cs="Arial"/>
          <w:sz w:val="22"/>
          <w:szCs w:val="22"/>
        </w:rPr>
        <w:t>31 December 2021</w:t>
      </w:r>
      <w:r w:rsidRPr="00147820">
        <w:rPr>
          <w:rFonts w:ascii="Arial" w:hAnsi="Arial" w:cs="Arial"/>
          <w:sz w:val="22"/>
          <w:szCs w:val="22"/>
        </w:rPr>
        <w:t xml:space="preserve">: </w:t>
      </w:r>
      <w:r w:rsidR="008F1C97" w:rsidRPr="00147820">
        <w:rPr>
          <w:rFonts w:ascii="Arial" w:hAnsi="Arial" w:cs="Arial"/>
          <w:sz w:val="22"/>
          <w:szCs w:val="28"/>
        </w:rPr>
        <w:t xml:space="preserve">Baht </w:t>
      </w:r>
      <w:r w:rsidR="00876989" w:rsidRPr="00147820">
        <w:rPr>
          <w:rFonts w:ascii="Arial" w:hAnsi="Arial" w:cs="Arial"/>
          <w:sz w:val="22"/>
          <w:szCs w:val="28"/>
        </w:rPr>
        <w:t>1</w:t>
      </w:r>
      <w:r w:rsidR="004B7F31" w:rsidRPr="00147820">
        <w:rPr>
          <w:rFonts w:ascii="Arial" w:hAnsi="Arial" w:cs="Arial"/>
          <w:sz w:val="22"/>
          <w:szCs w:val="28"/>
        </w:rPr>
        <w:t>2</w:t>
      </w:r>
      <w:r w:rsidR="008F1C97" w:rsidRPr="00147820">
        <w:rPr>
          <w:rFonts w:ascii="Arial" w:hAnsi="Arial" w:cs="Arial"/>
          <w:sz w:val="22"/>
          <w:szCs w:val="28"/>
        </w:rPr>
        <w:t xml:space="preserve"> million</w:t>
      </w:r>
      <w:r w:rsidRPr="00147820">
        <w:rPr>
          <w:rFonts w:ascii="Arial" w:hAnsi="Arial" w:cs="Arial"/>
          <w:sz w:val="22"/>
          <w:szCs w:val="22"/>
        </w:rPr>
        <w:t>)</w:t>
      </w:r>
      <w:r w:rsidR="003852DB" w:rsidRPr="00147820">
        <w:rPr>
          <w:rFonts w:ascii="Arial" w:hAnsi="Arial" w:cs="Arial"/>
          <w:sz w:val="22"/>
          <w:szCs w:val="22"/>
        </w:rPr>
        <w:t>.</w:t>
      </w:r>
    </w:p>
    <w:p w14:paraId="19E356A7" w14:textId="77777777" w:rsidR="00DE29C1" w:rsidRPr="00147820" w:rsidRDefault="00E4279D" w:rsidP="006F6E5C">
      <w:pPr>
        <w:spacing w:before="120" w:after="120" w:line="370" w:lineRule="exact"/>
        <w:ind w:left="547" w:hanging="547"/>
        <w:jc w:val="both"/>
        <w:outlineLvl w:val="0"/>
        <w:rPr>
          <w:rFonts w:ascii="Arial" w:eastAsia="Calibri" w:hAnsi="Arial" w:cs="Arial"/>
          <w:sz w:val="22"/>
          <w:szCs w:val="22"/>
          <w:u w:val="single"/>
        </w:rPr>
      </w:pPr>
      <w:r w:rsidRPr="00147820">
        <w:rPr>
          <w:rFonts w:ascii="Arial" w:eastAsia="Calibri" w:hAnsi="Arial" w:cs="Arial"/>
          <w:sz w:val="22"/>
          <w:szCs w:val="22"/>
        </w:rPr>
        <w:tab/>
      </w:r>
      <w:r w:rsidR="00DE29C1" w:rsidRPr="00147820">
        <w:rPr>
          <w:rFonts w:ascii="Arial" w:eastAsia="Calibri" w:hAnsi="Arial" w:cs="Arial"/>
          <w:sz w:val="22"/>
          <w:szCs w:val="22"/>
          <w:u w:val="single"/>
        </w:rPr>
        <w:t>Loan covenants</w:t>
      </w:r>
    </w:p>
    <w:p w14:paraId="418006C1" w14:textId="77777777" w:rsidR="007D2688" w:rsidRPr="00147820" w:rsidRDefault="00E4279D" w:rsidP="006F6E5C">
      <w:pPr>
        <w:tabs>
          <w:tab w:val="left" w:pos="1440"/>
        </w:tabs>
        <w:spacing w:before="120" w:after="120" w:line="370" w:lineRule="exact"/>
        <w:ind w:left="547" w:hanging="547"/>
        <w:jc w:val="both"/>
        <w:outlineLvl w:val="0"/>
        <w:rPr>
          <w:rFonts w:ascii="Arial" w:eastAsia="Calibri" w:hAnsi="Arial" w:cs="Arial"/>
          <w:sz w:val="22"/>
          <w:szCs w:val="22"/>
        </w:rPr>
      </w:pPr>
      <w:r w:rsidRPr="00147820">
        <w:rPr>
          <w:rFonts w:ascii="Arial" w:eastAsia="Calibri" w:hAnsi="Arial" w:cs="Arial"/>
          <w:sz w:val="22"/>
          <w:szCs w:val="22"/>
        </w:rPr>
        <w:tab/>
      </w:r>
      <w:r w:rsidR="007D2688" w:rsidRPr="00147820">
        <w:rPr>
          <w:rFonts w:ascii="Arial" w:eastAsia="Calibri" w:hAnsi="Arial" w:cs="Arial"/>
          <w:sz w:val="22"/>
          <w:szCs w:val="22"/>
        </w:rPr>
        <w:t xml:space="preserve">The loans are secured by the mortgage of </w:t>
      </w:r>
      <w:r w:rsidR="008F2AFD" w:rsidRPr="00147820">
        <w:rPr>
          <w:rFonts w:ascii="Arial" w:eastAsia="Calibri" w:hAnsi="Arial" w:cs="Arial"/>
          <w:sz w:val="22"/>
          <w:szCs w:val="22"/>
        </w:rPr>
        <w:t xml:space="preserve">certain </w:t>
      </w:r>
      <w:r w:rsidR="007D2688" w:rsidRPr="00147820">
        <w:rPr>
          <w:rFonts w:ascii="Arial" w:eastAsia="Calibri" w:hAnsi="Arial" w:cs="Arial"/>
          <w:sz w:val="22"/>
          <w:szCs w:val="22"/>
        </w:rPr>
        <w:t>land, building</w:t>
      </w:r>
      <w:r w:rsidR="008F2AFD" w:rsidRPr="00147820">
        <w:rPr>
          <w:rFonts w:ascii="Arial" w:eastAsia="Calibri" w:hAnsi="Arial" w:cs="Arial"/>
          <w:sz w:val="22"/>
          <w:szCs w:val="22"/>
        </w:rPr>
        <w:t xml:space="preserve">s, </w:t>
      </w:r>
      <w:proofErr w:type="gramStart"/>
      <w:r w:rsidR="008F2AFD" w:rsidRPr="00147820">
        <w:rPr>
          <w:rFonts w:ascii="Arial" w:eastAsia="Calibri" w:hAnsi="Arial" w:cs="Arial"/>
          <w:sz w:val="22"/>
          <w:szCs w:val="22"/>
        </w:rPr>
        <w:t>machinery</w:t>
      </w:r>
      <w:proofErr w:type="gramEnd"/>
      <w:r w:rsidR="008F2AFD" w:rsidRPr="00147820">
        <w:rPr>
          <w:rFonts w:ascii="Arial" w:eastAsia="Calibri" w:hAnsi="Arial" w:cs="Arial"/>
          <w:sz w:val="22"/>
          <w:szCs w:val="22"/>
        </w:rPr>
        <w:t xml:space="preserve"> and equipment of the Group</w:t>
      </w:r>
      <w:r w:rsidR="007D2688" w:rsidRPr="00147820">
        <w:rPr>
          <w:rFonts w:ascii="Arial" w:eastAsia="Calibri" w:hAnsi="Arial" w:cs="Arial"/>
          <w:sz w:val="22"/>
          <w:szCs w:val="22"/>
        </w:rPr>
        <w:t>.</w:t>
      </w:r>
    </w:p>
    <w:p w14:paraId="678FFBE5" w14:textId="4AABED35" w:rsidR="007D2688" w:rsidRPr="00147820" w:rsidRDefault="00E4279D" w:rsidP="006F6E5C">
      <w:pPr>
        <w:tabs>
          <w:tab w:val="left" w:pos="1440"/>
        </w:tabs>
        <w:spacing w:before="120" w:after="120" w:line="370" w:lineRule="exact"/>
        <w:ind w:left="547" w:hanging="547"/>
        <w:jc w:val="both"/>
        <w:outlineLvl w:val="0"/>
        <w:rPr>
          <w:rFonts w:ascii="Arial" w:eastAsia="Calibri" w:hAnsi="Arial" w:cs="Arial"/>
          <w:sz w:val="22"/>
          <w:szCs w:val="22"/>
        </w:rPr>
      </w:pPr>
      <w:r w:rsidRPr="00147820">
        <w:rPr>
          <w:rFonts w:ascii="Arial" w:eastAsia="Calibri" w:hAnsi="Arial" w:cs="Arial"/>
          <w:sz w:val="22"/>
          <w:szCs w:val="22"/>
        </w:rPr>
        <w:tab/>
      </w:r>
      <w:r w:rsidR="007D2688" w:rsidRPr="00147820">
        <w:rPr>
          <w:rFonts w:ascii="Arial" w:eastAsia="Calibri" w:hAnsi="Arial" w:cs="Arial"/>
          <w:sz w:val="22"/>
          <w:szCs w:val="22"/>
        </w:rPr>
        <w:t xml:space="preserve">The loan agreements of the Group contain certain restrictive covenants pertaining to, among </w:t>
      </w:r>
      <w:r w:rsidR="007D2688" w:rsidRPr="00147820">
        <w:rPr>
          <w:rFonts w:ascii="Arial" w:eastAsia="Calibri" w:hAnsi="Arial" w:cs="Arial"/>
          <w:spacing w:val="-2"/>
          <w:sz w:val="22"/>
          <w:szCs w:val="22"/>
        </w:rPr>
        <w:t>other things, the maintenance of debt-to-equity ratio and debt service coverage ratio at the rate</w:t>
      </w:r>
      <w:r w:rsidR="007D2688" w:rsidRPr="00147820">
        <w:rPr>
          <w:rFonts w:ascii="Arial" w:eastAsia="Calibri" w:hAnsi="Arial" w:cs="Arial"/>
          <w:sz w:val="22"/>
          <w:szCs w:val="22"/>
        </w:rPr>
        <w:t xml:space="preserve"> prescribed in the agreements and the prohibition from creating lien over related assets.</w:t>
      </w:r>
    </w:p>
    <w:p w14:paraId="19BF5B9B" w14:textId="77777777" w:rsidR="00EE1F5C" w:rsidRPr="00147820" w:rsidRDefault="00EE1F5C" w:rsidP="005E1879">
      <w:pPr>
        <w:tabs>
          <w:tab w:val="left" w:pos="1080"/>
          <w:tab w:val="left" w:pos="2880"/>
        </w:tabs>
        <w:spacing w:before="120" w:after="60" w:line="370" w:lineRule="exact"/>
        <w:ind w:left="547" w:right="-43" w:hanging="547"/>
        <w:jc w:val="thaiDistribute"/>
        <w:rPr>
          <w:rFonts w:ascii="Arial" w:hAnsi="Arial" w:cs="Arial"/>
          <w:b/>
          <w:bCs/>
          <w:sz w:val="22"/>
          <w:szCs w:val="22"/>
        </w:rPr>
      </w:pPr>
      <w:r w:rsidRPr="00147820">
        <w:rPr>
          <w:rFonts w:ascii="Arial" w:hAnsi="Arial" w:cs="Arial"/>
          <w:b/>
          <w:bCs/>
          <w:sz w:val="22"/>
          <w:szCs w:val="22"/>
        </w:rPr>
        <w:t>1</w:t>
      </w:r>
      <w:r w:rsidR="006F70C6" w:rsidRPr="00147820">
        <w:rPr>
          <w:rFonts w:ascii="Arial" w:hAnsi="Arial" w:cs="Arial"/>
          <w:b/>
          <w:bCs/>
          <w:sz w:val="22"/>
          <w:szCs w:val="22"/>
        </w:rPr>
        <w:t>0</w:t>
      </w:r>
      <w:r w:rsidRPr="00147820">
        <w:rPr>
          <w:rFonts w:ascii="Arial" w:hAnsi="Arial" w:cs="Arial"/>
          <w:b/>
          <w:bCs/>
          <w:sz w:val="22"/>
          <w:szCs w:val="22"/>
        </w:rPr>
        <w:t>.</w:t>
      </w:r>
      <w:r w:rsidRPr="00147820">
        <w:rPr>
          <w:rFonts w:ascii="Arial" w:hAnsi="Arial" w:cs="Arial"/>
          <w:b/>
          <w:bCs/>
          <w:sz w:val="22"/>
          <w:szCs w:val="22"/>
        </w:rPr>
        <w:tab/>
        <w:t>L</w:t>
      </w:r>
      <w:r w:rsidR="007D2688" w:rsidRPr="00147820">
        <w:rPr>
          <w:rFonts w:ascii="Arial" w:hAnsi="Arial" w:cs="Arial"/>
          <w:b/>
          <w:bCs/>
          <w:sz w:val="22"/>
          <w:szCs w:val="22"/>
        </w:rPr>
        <w:t>ease l</w:t>
      </w:r>
      <w:r w:rsidRPr="00147820">
        <w:rPr>
          <w:rFonts w:ascii="Arial" w:hAnsi="Arial" w:cs="Arial"/>
          <w:b/>
          <w:bCs/>
          <w:sz w:val="22"/>
          <w:szCs w:val="22"/>
        </w:rPr>
        <w:t xml:space="preserve">iabilities </w:t>
      </w:r>
    </w:p>
    <w:tbl>
      <w:tblPr>
        <w:tblW w:w="9180" w:type="dxa"/>
        <w:tblInd w:w="450" w:type="dxa"/>
        <w:tblLayout w:type="fixed"/>
        <w:tblLook w:val="0000" w:firstRow="0" w:lastRow="0" w:firstColumn="0" w:lastColumn="0" w:noHBand="0" w:noVBand="0"/>
      </w:tblPr>
      <w:tblGrid>
        <w:gridCol w:w="3690"/>
        <w:gridCol w:w="1372"/>
        <w:gridCol w:w="1373"/>
        <w:gridCol w:w="1372"/>
        <w:gridCol w:w="1373"/>
      </w:tblGrid>
      <w:tr w:rsidR="006454D8" w:rsidRPr="00147820" w14:paraId="2F1AD204" w14:textId="77777777" w:rsidTr="00B56DB7">
        <w:tc>
          <w:tcPr>
            <w:tcW w:w="3690" w:type="dxa"/>
          </w:tcPr>
          <w:p w14:paraId="5D2A13DC" w14:textId="77777777" w:rsidR="00EE1F5C" w:rsidRPr="00147820" w:rsidRDefault="00EE1F5C" w:rsidP="005E1879">
            <w:pPr>
              <w:spacing w:line="360" w:lineRule="exact"/>
              <w:ind w:left="-18" w:firstLine="14"/>
              <w:jc w:val="both"/>
              <w:rPr>
                <w:rFonts w:ascii="Arial" w:hAnsi="Arial" w:cs="Arial"/>
                <w:sz w:val="19"/>
                <w:szCs w:val="19"/>
                <w:u w:val="single"/>
              </w:rPr>
            </w:pPr>
          </w:p>
        </w:tc>
        <w:tc>
          <w:tcPr>
            <w:tcW w:w="5490" w:type="dxa"/>
            <w:gridSpan w:val="4"/>
          </w:tcPr>
          <w:p w14:paraId="3248D4DC" w14:textId="77777777" w:rsidR="00EE1F5C" w:rsidRPr="00147820" w:rsidRDefault="00EE1F5C" w:rsidP="005E1879">
            <w:pPr>
              <w:spacing w:line="360" w:lineRule="exact"/>
              <w:jc w:val="right"/>
              <w:rPr>
                <w:rFonts w:ascii="Arial" w:hAnsi="Arial" w:cs="Arial"/>
                <w:sz w:val="19"/>
                <w:szCs w:val="19"/>
              </w:rPr>
            </w:pPr>
            <w:r w:rsidRPr="00147820">
              <w:rPr>
                <w:rFonts w:ascii="Arial" w:hAnsi="Arial" w:cs="Arial"/>
                <w:sz w:val="19"/>
                <w:szCs w:val="19"/>
              </w:rPr>
              <w:t>(Unit: Thousand Baht)</w:t>
            </w:r>
          </w:p>
        </w:tc>
      </w:tr>
      <w:tr w:rsidR="006454D8" w:rsidRPr="00147820" w14:paraId="77B43772" w14:textId="77777777" w:rsidTr="00F94D25">
        <w:tc>
          <w:tcPr>
            <w:tcW w:w="3690" w:type="dxa"/>
            <w:vAlign w:val="bottom"/>
          </w:tcPr>
          <w:p w14:paraId="32F7B1FB" w14:textId="77777777" w:rsidR="00607273" w:rsidRPr="00147820" w:rsidRDefault="00607273" w:rsidP="005E1879">
            <w:pPr>
              <w:tabs>
                <w:tab w:val="center" w:pos="4153"/>
                <w:tab w:val="right" w:pos="8306"/>
              </w:tabs>
              <w:spacing w:line="360" w:lineRule="exact"/>
              <w:ind w:left="14"/>
              <w:jc w:val="both"/>
              <w:rPr>
                <w:rFonts w:ascii="Arial" w:hAnsi="Arial" w:cs="Arial"/>
                <w:sz w:val="19"/>
                <w:szCs w:val="19"/>
              </w:rPr>
            </w:pPr>
          </w:p>
        </w:tc>
        <w:tc>
          <w:tcPr>
            <w:tcW w:w="2745" w:type="dxa"/>
            <w:gridSpan w:val="2"/>
            <w:vAlign w:val="bottom"/>
          </w:tcPr>
          <w:p w14:paraId="6373AB72" w14:textId="77777777" w:rsidR="00607273" w:rsidRPr="00147820" w:rsidRDefault="00607273" w:rsidP="005E1879">
            <w:pPr>
              <w:pBdr>
                <w:bottom w:val="single" w:sz="4" w:space="1" w:color="auto"/>
              </w:pBdr>
              <w:spacing w:line="360" w:lineRule="exact"/>
              <w:ind w:left="-29" w:right="-29"/>
              <w:jc w:val="center"/>
              <w:rPr>
                <w:rFonts w:ascii="Arial" w:hAnsi="Arial" w:cs="Arial"/>
                <w:sz w:val="19"/>
                <w:szCs w:val="19"/>
              </w:rPr>
            </w:pPr>
            <w:r w:rsidRPr="00147820">
              <w:rPr>
                <w:rFonts w:ascii="Arial" w:hAnsi="Arial" w:cs="Arial"/>
                <w:sz w:val="19"/>
                <w:szCs w:val="19"/>
              </w:rPr>
              <w:t xml:space="preserve">Consolidated    </w:t>
            </w:r>
            <w:r w:rsidR="00717A90" w:rsidRPr="00147820">
              <w:rPr>
                <w:rFonts w:ascii="Arial" w:hAnsi="Arial" w:cs="Arial"/>
                <w:sz w:val="19"/>
                <w:szCs w:val="19"/>
                <w:cs/>
              </w:rPr>
              <w:t xml:space="preserve">                            </w:t>
            </w:r>
            <w:r w:rsidRPr="00147820">
              <w:rPr>
                <w:rFonts w:ascii="Arial" w:hAnsi="Arial" w:cs="Arial"/>
                <w:sz w:val="19"/>
                <w:szCs w:val="19"/>
              </w:rPr>
              <w:t xml:space="preserve"> financial statements</w:t>
            </w:r>
          </w:p>
        </w:tc>
        <w:tc>
          <w:tcPr>
            <w:tcW w:w="2745" w:type="dxa"/>
            <w:gridSpan w:val="2"/>
            <w:vAlign w:val="bottom"/>
          </w:tcPr>
          <w:p w14:paraId="67851645" w14:textId="77777777" w:rsidR="00607273" w:rsidRPr="00147820" w:rsidRDefault="00607273" w:rsidP="005E1879">
            <w:pPr>
              <w:pBdr>
                <w:bottom w:val="single" w:sz="4" w:space="1" w:color="auto"/>
              </w:pBdr>
              <w:spacing w:line="360" w:lineRule="exact"/>
              <w:ind w:left="-29" w:right="-29"/>
              <w:jc w:val="center"/>
              <w:rPr>
                <w:rFonts w:ascii="Arial" w:hAnsi="Arial" w:cs="Arial"/>
                <w:sz w:val="19"/>
                <w:szCs w:val="19"/>
              </w:rPr>
            </w:pPr>
            <w:r w:rsidRPr="00147820">
              <w:rPr>
                <w:rFonts w:ascii="Arial" w:hAnsi="Arial" w:cs="Arial"/>
                <w:sz w:val="19"/>
                <w:szCs w:val="19"/>
              </w:rPr>
              <w:t xml:space="preserve">Separate        </w:t>
            </w:r>
            <w:r w:rsidR="00A6498F" w:rsidRPr="00147820">
              <w:rPr>
                <w:rFonts w:ascii="Arial" w:hAnsi="Arial" w:cs="Arial"/>
                <w:sz w:val="19"/>
                <w:szCs w:val="19"/>
                <w:cs/>
              </w:rPr>
              <w:t xml:space="preserve">                      </w:t>
            </w:r>
            <w:r w:rsidRPr="00147820">
              <w:rPr>
                <w:rFonts w:ascii="Arial" w:hAnsi="Arial" w:cs="Arial"/>
                <w:sz w:val="19"/>
                <w:szCs w:val="19"/>
              </w:rPr>
              <w:t xml:space="preserve">   financial statements</w:t>
            </w:r>
          </w:p>
        </w:tc>
      </w:tr>
      <w:tr w:rsidR="006454D8" w:rsidRPr="00147820" w14:paraId="2CDD622A" w14:textId="77777777" w:rsidTr="00F94D25">
        <w:tc>
          <w:tcPr>
            <w:tcW w:w="3690" w:type="dxa"/>
            <w:vAlign w:val="bottom"/>
          </w:tcPr>
          <w:p w14:paraId="57BFFD35" w14:textId="77777777" w:rsidR="00A6498F" w:rsidRPr="00147820" w:rsidRDefault="00A6498F" w:rsidP="005E1879">
            <w:pPr>
              <w:tabs>
                <w:tab w:val="center" w:pos="4153"/>
                <w:tab w:val="right" w:pos="8306"/>
              </w:tabs>
              <w:spacing w:line="360" w:lineRule="exact"/>
              <w:ind w:left="14"/>
              <w:jc w:val="both"/>
              <w:rPr>
                <w:rFonts w:ascii="Arial" w:hAnsi="Arial" w:cs="Arial"/>
                <w:sz w:val="19"/>
                <w:szCs w:val="19"/>
              </w:rPr>
            </w:pPr>
          </w:p>
        </w:tc>
        <w:tc>
          <w:tcPr>
            <w:tcW w:w="1372" w:type="dxa"/>
            <w:vAlign w:val="bottom"/>
          </w:tcPr>
          <w:p w14:paraId="7B61D090" w14:textId="6EA4C33C" w:rsidR="00A6498F" w:rsidRPr="00147820" w:rsidRDefault="00F32D4F" w:rsidP="005E1879">
            <w:pPr>
              <w:pBdr>
                <w:bottom w:val="single" w:sz="4" w:space="1" w:color="auto"/>
              </w:pBdr>
              <w:spacing w:line="360" w:lineRule="exact"/>
              <w:ind w:left="-29" w:right="-29"/>
              <w:jc w:val="center"/>
              <w:rPr>
                <w:rFonts w:ascii="Arial" w:hAnsi="Arial" w:cs="Arial"/>
                <w:spacing w:val="-4"/>
                <w:sz w:val="19"/>
                <w:szCs w:val="19"/>
              </w:rPr>
            </w:pPr>
            <w:r w:rsidRPr="00147820">
              <w:rPr>
                <w:rFonts w:ascii="Arial" w:hAnsi="Arial" w:cs="Arial"/>
                <w:spacing w:val="-4"/>
                <w:sz w:val="19"/>
                <w:szCs w:val="19"/>
              </w:rPr>
              <w:t xml:space="preserve">30 September </w:t>
            </w:r>
            <w:r w:rsidR="00E46B40" w:rsidRPr="00147820">
              <w:rPr>
                <w:rFonts w:ascii="Arial" w:hAnsi="Arial" w:cs="Arial"/>
                <w:spacing w:val="-4"/>
                <w:sz w:val="19"/>
                <w:szCs w:val="19"/>
                <w:cs/>
              </w:rPr>
              <w:t xml:space="preserve"> </w:t>
            </w:r>
            <w:r w:rsidR="00E46B40" w:rsidRPr="00147820">
              <w:rPr>
                <w:rFonts w:ascii="Arial" w:hAnsi="Arial" w:cs="Arial"/>
                <w:spacing w:val="-4"/>
                <w:sz w:val="19"/>
                <w:szCs w:val="19"/>
              </w:rPr>
              <w:t xml:space="preserve">                 </w:t>
            </w:r>
            <w:r w:rsidR="00E46B40" w:rsidRPr="00147820">
              <w:rPr>
                <w:rFonts w:ascii="Arial" w:hAnsi="Arial" w:cs="Arial"/>
                <w:spacing w:val="-4"/>
                <w:sz w:val="19"/>
                <w:szCs w:val="19"/>
                <w:cs/>
              </w:rPr>
              <w:t xml:space="preserve"> </w:t>
            </w:r>
            <w:r w:rsidR="001F194C" w:rsidRPr="00147820">
              <w:rPr>
                <w:rFonts w:ascii="Arial" w:hAnsi="Arial" w:cs="Arial"/>
                <w:spacing w:val="-4"/>
                <w:sz w:val="19"/>
                <w:szCs w:val="19"/>
              </w:rPr>
              <w:t>202</w:t>
            </w:r>
            <w:r w:rsidR="00EF37DB" w:rsidRPr="00147820">
              <w:rPr>
                <w:rFonts w:ascii="Arial" w:hAnsi="Arial" w:cs="Arial"/>
                <w:spacing w:val="-4"/>
                <w:sz w:val="19"/>
                <w:szCs w:val="19"/>
              </w:rPr>
              <w:t>2</w:t>
            </w:r>
          </w:p>
        </w:tc>
        <w:tc>
          <w:tcPr>
            <w:tcW w:w="1373" w:type="dxa"/>
            <w:vAlign w:val="bottom"/>
          </w:tcPr>
          <w:p w14:paraId="728B1D3E" w14:textId="0CD3A585" w:rsidR="00A6498F" w:rsidRPr="00147820" w:rsidRDefault="00311815" w:rsidP="005E1879">
            <w:pPr>
              <w:pBdr>
                <w:bottom w:val="single" w:sz="4" w:space="1" w:color="auto"/>
              </w:pBdr>
              <w:spacing w:line="360" w:lineRule="exact"/>
              <w:ind w:left="-29" w:right="-29"/>
              <w:jc w:val="center"/>
              <w:rPr>
                <w:rFonts w:ascii="Arial" w:hAnsi="Arial" w:cs="Arial"/>
                <w:sz w:val="19"/>
                <w:szCs w:val="19"/>
              </w:rPr>
            </w:pPr>
            <w:r w:rsidRPr="00147820">
              <w:rPr>
                <w:rFonts w:ascii="Arial" w:hAnsi="Arial" w:cs="Arial"/>
                <w:spacing w:val="-6"/>
                <w:sz w:val="19"/>
                <w:szCs w:val="19"/>
              </w:rPr>
              <w:t>31 December 2021</w:t>
            </w:r>
          </w:p>
        </w:tc>
        <w:tc>
          <w:tcPr>
            <w:tcW w:w="1372" w:type="dxa"/>
            <w:vAlign w:val="bottom"/>
          </w:tcPr>
          <w:p w14:paraId="5DEDDA51" w14:textId="34C4C1C0" w:rsidR="00A6498F" w:rsidRPr="00147820" w:rsidRDefault="00F32D4F" w:rsidP="005E1879">
            <w:pPr>
              <w:pBdr>
                <w:bottom w:val="single" w:sz="4" w:space="1" w:color="auto"/>
              </w:pBdr>
              <w:spacing w:line="360" w:lineRule="exact"/>
              <w:ind w:left="-29" w:right="-29"/>
              <w:jc w:val="center"/>
              <w:rPr>
                <w:rFonts w:ascii="Arial" w:hAnsi="Arial" w:cs="Arial"/>
                <w:sz w:val="19"/>
                <w:szCs w:val="19"/>
              </w:rPr>
            </w:pPr>
            <w:r w:rsidRPr="00147820">
              <w:rPr>
                <w:rFonts w:ascii="Arial" w:hAnsi="Arial" w:cs="Arial"/>
                <w:sz w:val="19"/>
                <w:szCs w:val="19"/>
              </w:rPr>
              <w:t xml:space="preserve">30 September </w:t>
            </w:r>
            <w:r w:rsidR="00E46B40" w:rsidRPr="00147820">
              <w:rPr>
                <w:rFonts w:ascii="Arial" w:hAnsi="Arial" w:cs="Arial"/>
                <w:sz w:val="19"/>
                <w:szCs w:val="19"/>
              </w:rPr>
              <w:t xml:space="preserve">               </w:t>
            </w:r>
            <w:r w:rsidR="001F194C" w:rsidRPr="00147820">
              <w:rPr>
                <w:rFonts w:ascii="Arial" w:hAnsi="Arial" w:cs="Arial"/>
                <w:sz w:val="19"/>
                <w:szCs w:val="19"/>
              </w:rPr>
              <w:t>202</w:t>
            </w:r>
            <w:r w:rsidR="00EF37DB" w:rsidRPr="00147820">
              <w:rPr>
                <w:rFonts w:ascii="Arial" w:hAnsi="Arial" w:cs="Arial"/>
                <w:sz w:val="19"/>
                <w:szCs w:val="19"/>
              </w:rPr>
              <w:t>2</w:t>
            </w:r>
          </w:p>
        </w:tc>
        <w:tc>
          <w:tcPr>
            <w:tcW w:w="1373" w:type="dxa"/>
            <w:vAlign w:val="bottom"/>
          </w:tcPr>
          <w:p w14:paraId="08DD4CF1" w14:textId="3E590B5B" w:rsidR="00A6498F" w:rsidRPr="00147820" w:rsidRDefault="00311815" w:rsidP="005E1879">
            <w:pPr>
              <w:pBdr>
                <w:bottom w:val="single" w:sz="4" w:space="1" w:color="auto"/>
              </w:pBdr>
              <w:spacing w:line="360" w:lineRule="exact"/>
              <w:ind w:left="-29" w:right="-29"/>
              <w:jc w:val="center"/>
              <w:rPr>
                <w:rFonts w:ascii="Arial" w:hAnsi="Arial" w:cs="Arial"/>
                <w:sz w:val="19"/>
                <w:szCs w:val="19"/>
              </w:rPr>
            </w:pPr>
            <w:r w:rsidRPr="00147820">
              <w:rPr>
                <w:rFonts w:ascii="Arial" w:hAnsi="Arial" w:cs="Arial"/>
                <w:spacing w:val="-6"/>
                <w:sz w:val="19"/>
                <w:szCs w:val="19"/>
              </w:rPr>
              <w:t>31 December 2021</w:t>
            </w:r>
          </w:p>
        </w:tc>
      </w:tr>
      <w:tr w:rsidR="006454D8" w:rsidRPr="00147820" w14:paraId="77EA8788" w14:textId="77777777" w:rsidTr="00F94D25">
        <w:tc>
          <w:tcPr>
            <w:tcW w:w="3690" w:type="dxa"/>
          </w:tcPr>
          <w:p w14:paraId="440BA9F8" w14:textId="77777777" w:rsidR="00263D59" w:rsidRPr="00147820" w:rsidRDefault="00263D59" w:rsidP="005E1879">
            <w:pPr>
              <w:spacing w:line="360" w:lineRule="exact"/>
              <w:ind w:left="-18" w:firstLine="14"/>
              <w:jc w:val="both"/>
              <w:rPr>
                <w:rFonts w:ascii="Arial" w:hAnsi="Arial" w:cs="Arial"/>
                <w:sz w:val="19"/>
                <w:szCs w:val="19"/>
              </w:rPr>
            </w:pPr>
          </w:p>
        </w:tc>
        <w:tc>
          <w:tcPr>
            <w:tcW w:w="1372" w:type="dxa"/>
            <w:vAlign w:val="bottom"/>
          </w:tcPr>
          <w:p w14:paraId="0E84583A" w14:textId="77777777" w:rsidR="00263D59" w:rsidRPr="00147820" w:rsidRDefault="00263D59" w:rsidP="005E1879">
            <w:pPr>
              <w:tabs>
                <w:tab w:val="decimal" w:pos="975"/>
              </w:tabs>
              <w:spacing w:line="360" w:lineRule="exact"/>
              <w:ind w:left="-29" w:right="-29"/>
              <w:rPr>
                <w:rFonts w:ascii="Arial" w:hAnsi="Arial" w:cs="Arial"/>
                <w:sz w:val="19"/>
                <w:szCs w:val="19"/>
              </w:rPr>
            </w:pPr>
          </w:p>
        </w:tc>
        <w:tc>
          <w:tcPr>
            <w:tcW w:w="1373" w:type="dxa"/>
            <w:vAlign w:val="bottom"/>
          </w:tcPr>
          <w:p w14:paraId="06396757" w14:textId="77777777" w:rsidR="00263D59" w:rsidRPr="00147820" w:rsidRDefault="00263D59" w:rsidP="005E1879">
            <w:pPr>
              <w:spacing w:line="360" w:lineRule="exact"/>
              <w:ind w:left="-29" w:right="-29"/>
              <w:jc w:val="center"/>
              <w:rPr>
                <w:rFonts w:ascii="Arial" w:hAnsi="Arial" w:cs="Arial"/>
                <w:sz w:val="19"/>
                <w:szCs w:val="19"/>
              </w:rPr>
            </w:pPr>
            <w:r w:rsidRPr="00147820">
              <w:rPr>
                <w:rFonts w:ascii="Arial" w:hAnsi="Arial" w:cs="Arial"/>
                <w:sz w:val="19"/>
                <w:szCs w:val="19"/>
              </w:rPr>
              <w:t>(Audited)</w:t>
            </w:r>
          </w:p>
        </w:tc>
        <w:tc>
          <w:tcPr>
            <w:tcW w:w="1372" w:type="dxa"/>
            <w:vAlign w:val="bottom"/>
          </w:tcPr>
          <w:p w14:paraId="633E25E8" w14:textId="77777777" w:rsidR="00263D59" w:rsidRPr="00147820" w:rsidRDefault="00263D59" w:rsidP="005E1879">
            <w:pPr>
              <w:tabs>
                <w:tab w:val="decimal" w:pos="975"/>
              </w:tabs>
              <w:spacing w:line="360" w:lineRule="exact"/>
              <w:ind w:left="-29" w:right="-29"/>
              <w:rPr>
                <w:rFonts w:ascii="Arial" w:hAnsi="Arial" w:cs="Arial"/>
                <w:sz w:val="19"/>
                <w:szCs w:val="19"/>
              </w:rPr>
            </w:pPr>
          </w:p>
        </w:tc>
        <w:tc>
          <w:tcPr>
            <w:tcW w:w="1373" w:type="dxa"/>
            <w:vAlign w:val="bottom"/>
          </w:tcPr>
          <w:p w14:paraId="6241230D" w14:textId="77777777" w:rsidR="00263D59" w:rsidRPr="00147820" w:rsidRDefault="00263D59" w:rsidP="005E1879">
            <w:pPr>
              <w:spacing w:line="360" w:lineRule="exact"/>
              <w:ind w:left="-29" w:right="-29"/>
              <w:jc w:val="center"/>
              <w:rPr>
                <w:rFonts w:ascii="Arial" w:hAnsi="Arial" w:cs="Arial"/>
                <w:sz w:val="19"/>
                <w:szCs w:val="19"/>
              </w:rPr>
            </w:pPr>
            <w:r w:rsidRPr="00147820">
              <w:rPr>
                <w:rFonts w:ascii="Arial" w:hAnsi="Arial" w:cs="Arial"/>
                <w:sz w:val="19"/>
                <w:szCs w:val="19"/>
              </w:rPr>
              <w:t>(Audited)</w:t>
            </w:r>
          </w:p>
        </w:tc>
      </w:tr>
      <w:tr w:rsidR="006454D8" w:rsidRPr="00147820" w14:paraId="79F81796" w14:textId="77777777" w:rsidTr="00F94D25">
        <w:tblPrEx>
          <w:tblLook w:val="04A0" w:firstRow="1" w:lastRow="0" w:firstColumn="1" w:lastColumn="0" w:noHBand="0" w:noVBand="1"/>
        </w:tblPrEx>
        <w:tc>
          <w:tcPr>
            <w:tcW w:w="3690" w:type="dxa"/>
            <w:hideMark/>
          </w:tcPr>
          <w:p w14:paraId="62E7AAFF" w14:textId="77777777" w:rsidR="0032244B" w:rsidRPr="00147820" w:rsidRDefault="0032244B" w:rsidP="005E1879">
            <w:pPr>
              <w:spacing w:line="360" w:lineRule="exact"/>
              <w:ind w:left="-18" w:firstLine="14"/>
              <w:jc w:val="both"/>
              <w:rPr>
                <w:rFonts w:ascii="Arial" w:hAnsi="Arial" w:cs="Arial"/>
                <w:sz w:val="19"/>
                <w:szCs w:val="19"/>
                <w:u w:val="single"/>
              </w:rPr>
            </w:pPr>
            <w:r w:rsidRPr="00147820">
              <w:rPr>
                <w:rFonts w:ascii="Arial" w:hAnsi="Arial" w:cs="Arial"/>
                <w:sz w:val="19"/>
                <w:szCs w:val="19"/>
              </w:rPr>
              <w:t xml:space="preserve">Lease payments </w:t>
            </w:r>
          </w:p>
        </w:tc>
        <w:tc>
          <w:tcPr>
            <w:tcW w:w="1372" w:type="dxa"/>
          </w:tcPr>
          <w:p w14:paraId="6C97F16B" w14:textId="15D99712" w:rsidR="0032244B" w:rsidRPr="00147820" w:rsidRDefault="003238CD" w:rsidP="005E1879">
            <w:pPr>
              <w:tabs>
                <w:tab w:val="decimal" w:pos="975"/>
              </w:tabs>
              <w:spacing w:line="360" w:lineRule="exact"/>
              <w:ind w:left="-29" w:right="-29"/>
              <w:rPr>
                <w:rFonts w:ascii="Arial" w:hAnsi="Arial" w:cs="Arial"/>
                <w:sz w:val="19"/>
                <w:szCs w:val="19"/>
              </w:rPr>
            </w:pPr>
            <w:r w:rsidRPr="00147820">
              <w:rPr>
                <w:rFonts w:ascii="Arial" w:hAnsi="Arial" w:cs="Arial"/>
                <w:sz w:val="19"/>
                <w:szCs w:val="19"/>
              </w:rPr>
              <w:t>33,519</w:t>
            </w:r>
          </w:p>
        </w:tc>
        <w:tc>
          <w:tcPr>
            <w:tcW w:w="1373" w:type="dxa"/>
            <w:vAlign w:val="bottom"/>
            <w:hideMark/>
          </w:tcPr>
          <w:p w14:paraId="1C158E95" w14:textId="13F4BBF6" w:rsidR="0032244B" w:rsidRPr="00147820" w:rsidRDefault="0032244B" w:rsidP="005E1879">
            <w:pPr>
              <w:tabs>
                <w:tab w:val="decimal" w:pos="975"/>
              </w:tabs>
              <w:spacing w:line="360" w:lineRule="exact"/>
              <w:ind w:left="-29" w:right="-29"/>
              <w:rPr>
                <w:rFonts w:ascii="Arial" w:hAnsi="Arial" w:cs="Arial"/>
                <w:sz w:val="19"/>
                <w:szCs w:val="19"/>
              </w:rPr>
            </w:pPr>
            <w:r w:rsidRPr="00147820">
              <w:rPr>
                <w:rFonts w:ascii="Arial" w:hAnsi="Arial" w:cs="Arial"/>
                <w:sz w:val="19"/>
                <w:szCs w:val="19"/>
              </w:rPr>
              <w:t>33,380</w:t>
            </w:r>
          </w:p>
        </w:tc>
        <w:tc>
          <w:tcPr>
            <w:tcW w:w="1372" w:type="dxa"/>
          </w:tcPr>
          <w:p w14:paraId="020BB596" w14:textId="334840AD" w:rsidR="0032244B" w:rsidRPr="00147820" w:rsidRDefault="003238CD" w:rsidP="005E1879">
            <w:pPr>
              <w:tabs>
                <w:tab w:val="decimal" w:pos="975"/>
              </w:tabs>
              <w:spacing w:line="360" w:lineRule="exact"/>
              <w:ind w:left="-29" w:right="-29"/>
              <w:rPr>
                <w:rFonts w:ascii="Arial" w:hAnsi="Arial" w:cs="Arial"/>
                <w:sz w:val="19"/>
                <w:szCs w:val="19"/>
              </w:rPr>
            </w:pPr>
            <w:r w:rsidRPr="00147820">
              <w:rPr>
                <w:rFonts w:ascii="Arial" w:hAnsi="Arial" w:cs="Arial"/>
                <w:sz w:val="19"/>
                <w:szCs w:val="19"/>
              </w:rPr>
              <w:t>11,4</w:t>
            </w:r>
            <w:r w:rsidR="0085502C" w:rsidRPr="00147820">
              <w:rPr>
                <w:rFonts w:ascii="Arial" w:hAnsi="Arial" w:cs="Arial"/>
                <w:sz w:val="19"/>
                <w:szCs w:val="19"/>
              </w:rPr>
              <w:t>09</w:t>
            </w:r>
          </w:p>
        </w:tc>
        <w:tc>
          <w:tcPr>
            <w:tcW w:w="1373" w:type="dxa"/>
            <w:vAlign w:val="bottom"/>
            <w:hideMark/>
          </w:tcPr>
          <w:p w14:paraId="1641EB99" w14:textId="608D3E47" w:rsidR="0032244B" w:rsidRPr="00147820" w:rsidRDefault="0032244B" w:rsidP="005E1879">
            <w:pPr>
              <w:tabs>
                <w:tab w:val="decimal" w:pos="975"/>
              </w:tabs>
              <w:spacing w:line="360" w:lineRule="exact"/>
              <w:ind w:left="-29" w:right="-29"/>
              <w:rPr>
                <w:rFonts w:ascii="Arial" w:hAnsi="Arial" w:cs="Arial"/>
                <w:sz w:val="19"/>
                <w:szCs w:val="19"/>
              </w:rPr>
            </w:pPr>
            <w:r w:rsidRPr="00147820">
              <w:rPr>
                <w:rFonts w:ascii="Arial" w:hAnsi="Arial" w:cs="Arial"/>
                <w:sz w:val="19"/>
                <w:szCs w:val="19"/>
              </w:rPr>
              <w:t>9,655</w:t>
            </w:r>
          </w:p>
        </w:tc>
      </w:tr>
      <w:tr w:rsidR="006454D8" w:rsidRPr="00147820" w14:paraId="619914EF" w14:textId="77777777" w:rsidTr="00F94D25">
        <w:tblPrEx>
          <w:tblLook w:val="04A0" w:firstRow="1" w:lastRow="0" w:firstColumn="1" w:lastColumn="0" w:noHBand="0" w:noVBand="1"/>
        </w:tblPrEx>
        <w:trPr>
          <w:trHeight w:val="70"/>
        </w:trPr>
        <w:tc>
          <w:tcPr>
            <w:tcW w:w="3690" w:type="dxa"/>
            <w:hideMark/>
          </w:tcPr>
          <w:p w14:paraId="3DADBF84" w14:textId="77777777" w:rsidR="0032244B" w:rsidRPr="00147820" w:rsidRDefault="0032244B" w:rsidP="005E1879">
            <w:pPr>
              <w:spacing w:line="360" w:lineRule="exact"/>
              <w:ind w:left="-18" w:firstLine="14"/>
              <w:jc w:val="both"/>
              <w:rPr>
                <w:rFonts w:ascii="Arial" w:hAnsi="Arial" w:cs="Arial"/>
                <w:sz w:val="19"/>
                <w:szCs w:val="19"/>
                <w:u w:val="single"/>
              </w:rPr>
            </w:pPr>
            <w:r w:rsidRPr="00147820">
              <w:rPr>
                <w:rFonts w:ascii="Arial" w:hAnsi="Arial" w:cs="Arial"/>
                <w:sz w:val="19"/>
                <w:szCs w:val="19"/>
              </w:rPr>
              <w:t>Less: Deferred interest expenses</w:t>
            </w:r>
          </w:p>
        </w:tc>
        <w:tc>
          <w:tcPr>
            <w:tcW w:w="1372" w:type="dxa"/>
          </w:tcPr>
          <w:p w14:paraId="4D9905B1" w14:textId="615DB250" w:rsidR="0032244B" w:rsidRPr="00147820" w:rsidRDefault="003238CD" w:rsidP="005E1879">
            <w:pPr>
              <w:pBdr>
                <w:bottom w:val="sing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(1,337)</w:t>
            </w:r>
          </w:p>
        </w:tc>
        <w:tc>
          <w:tcPr>
            <w:tcW w:w="1373" w:type="dxa"/>
            <w:vAlign w:val="bottom"/>
            <w:hideMark/>
          </w:tcPr>
          <w:p w14:paraId="027C2FDF" w14:textId="38DACF94" w:rsidR="0032244B" w:rsidRPr="00147820" w:rsidRDefault="0032244B" w:rsidP="005E1879">
            <w:pPr>
              <w:pBdr>
                <w:bottom w:val="sing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(1,071)</w:t>
            </w:r>
          </w:p>
        </w:tc>
        <w:tc>
          <w:tcPr>
            <w:tcW w:w="1372" w:type="dxa"/>
          </w:tcPr>
          <w:p w14:paraId="714525F2" w14:textId="246B2A35" w:rsidR="0032244B" w:rsidRPr="00147820" w:rsidRDefault="003238CD" w:rsidP="005E1879">
            <w:pPr>
              <w:pBdr>
                <w:bottom w:val="sing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(810)</w:t>
            </w:r>
          </w:p>
        </w:tc>
        <w:tc>
          <w:tcPr>
            <w:tcW w:w="1373" w:type="dxa"/>
            <w:vAlign w:val="bottom"/>
            <w:hideMark/>
          </w:tcPr>
          <w:p w14:paraId="04CDAE01" w14:textId="48993BFF" w:rsidR="0032244B" w:rsidRPr="00147820" w:rsidRDefault="0032244B" w:rsidP="005E1879">
            <w:pPr>
              <w:pBdr>
                <w:bottom w:val="sing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(686)</w:t>
            </w:r>
          </w:p>
        </w:tc>
      </w:tr>
      <w:tr w:rsidR="006454D8" w:rsidRPr="00147820" w14:paraId="50DA4EBE" w14:textId="77777777" w:rsidTr="00F94D25">
        <w:tblPrEx>
          <w:tblLook w:val="04A0" w:firstRow="1" w:lastRow="0" w:firstColumn="1" w:lastColumn="0" w:noHBand="0" w:noVBand="1"/>
        </w:tblPrEx>
        <w:trPr>
          <w:trHeight w:val="70"/>
        </w:trPr>
        <w:tc>
          <w:tcPr>
            <w:tcW w:w="3690" w:type="dxa"/>
            <w:hideMark/>
          </w:tcPr>
          <w:p w14:paraId="48C4F3FC" w14:textId="77777777" w:rsidR="0032244B" w:rsidRPr="00147820" w:rsidRDefault="0032244B" w:rsidP="005E1879">
            <w:pPr>
              <w:spacing w:line="360" w:lineRule="exact"/>
              <w:ind w:left="252" w:hanging="252"/>
              <w:rPr>
                <w:rFonts w:ascii="Arial" w:hAnsi="Arial" w:cs="Arial"/>
                <w:sz w:val="19"/>
                <w:szCs w:val="19"/>
              </w:rPr>
            </w:pPr>
            <w:r w:rsidRPr="00147820">
              <w:rPr>
                <w:rFonts w:ascii="Arial" w:hAnsi="Arial" w:cs="Arial"/>
                <w:sz w:val="19"/>
                <w:szCs w:val="19"/>
              </w:rPr>
              <w:t>Total lease liabilities</w:t>
            </w:r>
          </w:p>
        </w:tc>
        <w:tc>
          <w:tcPr>
            <w:tcW w:w="1372" w:type="dxa"/>
          </w:tcPr>
          <w:p w14:paraId="46D0D83F" w14:textId="0828969F" w:rsidR="0032244B" w:rsidRPr="00147820" w:rsidRDefault="003238CD" w:rsidP="005E1879">
            <w:pPr>
              <w:tabs>
                <w:tab w:val="decimal" w:pos="975"/>
              </w:tabs>
              <w:spacing w:line="360" w:lineRule="exact"/>
              <w:ind w:left="-29" w:right="-29"/>
              <w:rPr>
                <w:rFonts w:ascii="Arial" w:hAnsi="Arial" w:cs="Arial"/>
                <w:sz w:val="19"/>
                <w:szCs w:val="19"/>
              </w:rPr>
            </w:pPr>
            <w:r w:rsidRPr="00147820">
              <w:rPr>
                <w:rFonts w:ascii="Arial" w:hAnsi="Arial" w:cs="Arial"/>
                <w:sz w:val="19"/>
                <w:szCs w:val="19"/>
              </w:rPr>
              <w:t>32,182</w:t>
            </w:r>
          </w:p>
        </w:tc>
        <w:tc>
          <w:tcPr>
            <w:tcW w:w="1373" w:type="dxa"/>
            <w:vAlign w:val="bottom"/>
            <w:hideMark/>
          </w:tcPr>
          <w:p w14:paraId="5504D096" w14:textId="4659A294" w:rsidR="0032244B" w:rsidRPr="00147820" w:rsidRDefault="0032244B" w:rsidP="005E1879">
            <w:pPr>
              <w:tabs>
                <w:tab w:val="decimal" w:pos="975"/>
              </w:tabs>
              <w:spacing w:line="360" w:lineRule="exact"/>
              <w:ind w:left="-29" w:right="-29"/>
              <w:rPr>
                <w:rFonts w:ascii="Arial" w:hAnsi="Arial" w:cs="Arial"/>
                <w:sz w:val="19"/>
                <w:szCs w:val="19"/>
              </w:rPr>
            </w:pPr>
            <w:r w:rsidRPr="00147820">
              <w:rPr>
                <w:rFonts w:ascii="Arial" w:hAnsi="Arial" w:cs="Arial"/>
                <w:sz w:val="19"/>
                <w:szCs w:val="19"/>
              </w:rPr>
              <w:t>32,309</w:t>
            </w:r>
          </w:p>
        </w:tc>
        <w:tc>
          <w:tcPr>
            <w:tcW w:w="1372" w:type="dxa"/>
          </w:tcPr>
          <w:p w14:paraId="34C2F351" w14:textId="0FA4EDE5" w:rsidR="0032244B" w:rsidRPr="00147820" w:rsidRDefault="003238CD" w:rsidP="005E1879">
            <w:pPr>
              <w:tabs>
                <w:tab w:val="decimal" w:pos="975"/>
              </w:tabs>
              <w:spacing w:line="360" w:lineRule="exact"/>
              <w:ind w:left="-29" w:right="-29"/>
              <w:rPr>
                <w:rFonts w:ascii="Arial" w:hAnsi="Arial" w:cs="Arial"/>
                <w:sz w:val="19"/>
                <w:szCs w:val="19"/>
              </w:rPr>
            </w:pPr>
            <w:r w:rsidRPr="00147820">
              <w:rPr>
                <w:rFonts w:ascii="Arial" w:hAnsi="Arial" w:cs="Arial"/>
                <w:sz w:val="19"/>
                <w:szCs w:val="19"/>
              </w:rPr>
              <w:t>10,</w:t>
            </w:r>
            <w:r w:rsidR="0085502C" w:rsidRPr="00147820">
              <w:rPr>
                <w:rFonts w:ascii="Arial" w:hAnsi="Arial" w:cs="Arial"/>
                <w:sz w:val="19"/>
                <w:szCs w:val="19"/>
              </w:rPr>
              <w:t>599</w:t>
            </w:r>
          </w:p>
        </w:tc>
        <w:tc>
          <w:tcPr>
            <w:tcW w:w="1373" w:type="dxa"/>
            <w:vAlign w:val="bottom"/>
            <w:hideMark/>
          </w:tcPr>
          <w:p w14:paraId="35FD48B0" w14:textId="35942C62" w:rsidR="0032244B" w:rsidRPr="00147820" w:rsidRDefault="0032244B" w:rsidP="005E1879">
            <w:pPr>
              <w:tabs>
                <w:tab w:val="decimal" w:pos="975"/>
              </w:tabs>
              <w:spacing w:line="360" w:lineRule="exact"/>
              <w:ind w:left="-29" w:right="-29"/>
              <w:rPr>
                <w:rFonts w:ascii="Arial" w:hAnsi="Arial" w:cs="Arial"/>
                <w:sz w:val="19"/>
                <w:szCs w:val="19"/>
              </w:rPr>
            </w:pPr>
            <w:r w:rsidRPr="00147820">
              <w:rPr>
                <w:rFonts w:ascii="Arial" w:hAnsi="Arial" w:cs="Arial"/>
                <w:sz w:val="19"/>
                <w:szCs w:val="19"/>
              </w:rPr>
              <w:t>8,969</w:t>
            </w:r>
          </w:p>
        </w:tc>
      </w:tr>
      <w:tr w:rsidR="006454D8" w:rsidRPr="00147820" w14:paraId="1EF1713B" w14:textId="77777777" w:rsidTr="00F94D25">
        <w:tblPrEx>
          <w:tblLook w:val="04A0" w:firstRow="1" w:lastRow="0" w:firstColumn="1" w:lastColumn="0" w:noHBand="0" w:noVBand="1"/>
        </w:tblPrEx>
        <w:tc>
          <w:tcPr>
            <w:tcW w:w="3690" w:type="dxa"/>
            <w:hideMark/>
          </w:tcPr>
          <w:p w14:paraId="620BC1D0" w14:textId="77777777" w:rsidR="0032244B" w:rsidRPr="00147820" w:rsidRDefault="0032244B" w:rsidP="005E1879">
            <w:pPr>
              <w:spacing w:line="360" w:lineRule="exact"/>
              <w:ind w:left="252" w:hanging="252"/>
              <w:rPr>
                <w:rFonts w:ascii="Arial" w:hAnsi="Arial" w:cs="Arial"/>
                <w:sz w:val="19"/>
                <w:szCs w:val="19"/>
              </w:rPr>
            </w:pPr>
            <w:r w:rsidRPr="00147820">
              <w:rPr>
                <w:rFonts w:ascii="Arial" w:hAnsi="Arial" w:cs="Arial"/>
                <w:sz w:val="19"/>
                <w:szCs w:val="19"/>
              </w:rPr>
              <w:t>Less: Portion due within one year</w:t>
            </w:r>
          </w:p>
        </w:tc>
        <w:tc>
          <w:tcPr>
            <w:tcW w:w="1372" w:type="dxa"/>
          </w:tcPr>
          <w:p w14:paraId="78172CE3" w14:textId="78F85841" w:rsidR="0032244B" w:rsidRPr="00147820" w:rsidRDefault="003238CD" w:rsidP="005E1879">
            <w:pPr>
              <w:pBdr>
                <w:bottom w:val="sing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(16,163)</w:t>
            </w:r>
          </w:p>
        </w:tc>
        <w:tc>
          <w:tcPr>
            <w:tcW w:w="1373" w:type="dxa"/>
            <w:vAlign w:val="bottom"/>
            <w:hideMark/>
          </w:tcPr>
          <w:p w14:paraId="2C2208FC" w14:textId="731DCF3E" w:rsidR="0032244B" w:rsidRPr="00147820" w:rsidRDefault="0032244B" w:rsidP="005E1879">
            <w:pPr>
              <w:pBdr>
                <w:bottom w:val="sing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(22,456)</w:t>
            </w:r>
          </w:p>
        </w:tc>
        <w:tc>
          <w:tcPr>
            <w:tcW w:w="1372" w:type="dxa"/>
          </w:tcPr>
          <w:p w14:paraId="30BF8397" w14:textId="0957CC71" w:rsidR="0032244B" w:rsidRPr="00147820" w:rsidRDefault="003238CD" w:rsidP="005E1879">
            <w:pPr>
              <w:pBdr>
                <w:bottom w:val="sing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(4,1</w:t>
            </w:r>
            <w:r w:rsidR="0085502C" w:rsidRPr="00147820">
              <w:rPr>
                <w:rFonts w:ascii="Arial" w:hAnsi="Arial" w:cs="Arial"/>
                <w:sz w:val="19"/>
                <w:szCs w:val="19"/>
              </w:rPr>
              <w:t>38</w:t>
            </w:r>
            <w:r w:rsidRPr="00147820">
              <w:rPr>
                <w:rFonts w:ascii="Arial" w:hAnsi="Arial" w:cs="Arial"/>
                <w:sz w:val="19"/>
                <w:szCs w:val="19"/>
              </w:rPr>
              <w:t>)</w:t>
            </w:r>
          </w:p>
        </w:tc>
        <w:tc>
          <w:tcPr>
            <w:tcW w:w="1373" w:type="dxa"/>
            <w:vAlign w:val="bottom"/>
            <w:hideMark/>
          </w:tcPr>
          <w:p w14:paraId="3E27FBBE" w14:textId="52F6C0DA" w:rsidR="0032244B" w:rsidRPr="00147820" w:rsidRDefault="0032244B" w:rsidP="005E1879">
            <w:pPr>
              <w:pBdr>
                <w:bottom w:val="sing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(5,129)</w:t>
            </w:r>
          </w:p>
        </w:tc>
      </w:tr>
      <w:tr w:rsidR="006454D8" w:rsidRPr="00147820" w14:paraId="46311CD6" w14:textId="77777777" w:rsidTr="00F94D25">
        <w:tblPrEx>
          <w:tblLook w:val="04A0" w:firstRow="1" w:lastRow="0" w:firstColumn="1" w:lastColumn="0" w:noHBand="0" w:noVBand="1"/>
        </w:tblPrEx>
        <w:trPr>
          <w:trHeight w:val="74"/>
        </w:trPr>
        <w:tc>
          <w:tcPr>
            <w:tcW w:w="3690" w:type="dxa"/>
            <w:hideMark/>
          </w:tcPr>
          <w:p w14:paraId="2F91A9AB" w14:textId="77777777" w:rsidR="002B02F3" w:rsidRPr="00147820" w:rsidRDefault="002B02F3" w:rsidP="005E1879">
            <w:pPr>
              <w:spacing w:line="360" w:lineRule="exact"/>
              <w:ind w:left="342" w:hanging="360"/>
              <w:rPr>
                <w:rFonts w:ascii="Arial" w:hAnsi="Arial" w:cs="Arial"/>
                <w:sz w:val="19"/>
                <w:szCs w:val="19"/>
              </w:rPr>
            </w:pPr>
            <w:r w:rsidRPr="00147820">
              <w:rPr>
                <w:rFonts w:ascii="Arial" w:hAnsi="Arial" w:cs="Arial"/>
                <w:sz w:val="19"/>
                <w:szCs w:val="19"/>
              </w:rPr>
              <w:t>Lease liabilities - net of current portion</w:t>
            </w:r>
          </w:p>
        </w:tc>
        <w:tc>
          <w:tcPr>
            <w:tcW w:w="1372" w:type="dxa"/>
            <w:vAlign w:val="bottom"/>
          </w:tcPr>
          <w:p w14:paraId="0226D8AC" w14:textId="71EDD574" w:rsidR="002B02F3" w:rsidRPr="00147820" w:rsidRDefault="003238CD" w:rsidP="005E1879">
            <w:pPr>
              <w:pBdr>
                <w:bottom w:val="doub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16,019</w:t>
            </w:r>
          </w:p>
        </w:tc>
        <w:tc>
          <w:tcPr>
            <w:tcW w:w="1373" w:type="dxa"/>
            <w:vAlign w:val="bottom"/>
            <w:hideMark/>
          </w:tcPr>
          <w:p w14:paraId="2752DFE7" w14:textId="143EF3ED" w:rsidR="002B02F3" w:rsidRPr="00147820" w:rsidRDefault="002B02F3" w:rsidP="005E1879">
            <w:pPr>
              <w:pBdr>
                <w:bottom w:val="doub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9,853</w:t>
            </w:r>
          </w:p>
        </w:tc>
        <w:tc>
          <w:tcPr>
            <w:tcW w:w="1372" w:type="dxa"/>
            <w:vAlign w:val="bottom"/>
          </w:tcPr>
          <w:p w14:paraId="31647B36" w14:textId="371D0B79" w:rsidR="002B02F3" w:rsidRPr="00147820" w:rsidRDefault="003238CD" w:rsidP="005E1879">
            <w:pPr>
              <w:pBdr>
                <w:bottom w:val="doub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6,46</w:t>
            </w:r>
            <w:r w:rsidR="0085502C" w:rsidRPr="00147820">
              <w:rPr>
                <w:rFonts w:ascii="Arial" w:hAnsi="Arial" w:cs="Arial"/>
                <w:sz w:val="19"/>
                <w:szCs w:val="19"/>
              </w:rPr>
              <w:t>1</w:t>
            </w:r>
          </w:p>
        </w:tc>
        <w:tc>
          <w:tcPr>
            <w:tcW w:w="1373" w:type="dxa"/>
            <w:vAlign w:val="bottom"/>
            <w:hideMark/>
          </w:tcPr>
          <w:p w14:paraId="76D78C5F" w14:textId="4F057715" w:rsidR="002B02F3" w:rsidRPr="00147820" w:rsidRDefault="002B02F3" w:rsidP="005E1879">
            <w:pPr>
              <w:pBdr>
                <w:bottom w:val="double" w:sz="4" w:space="1" w:color="auto"/>
              </w:pBdr>
              <w:tabs>
                <w:tab w:val="decimal" w:pos="975"/>
              </w:tabs>
              <w:spacing w:line="360" w:lineRule="exact"/>
              <w:ind w:left="-29" w:right="-29"/>
              <w:rPr>
                <w:rFonts w:ascii="Arial" w:hAnsi="Arial" w:cs="Arial"/>
                <w:sz w:val="19"/>
                <w:szCs w:val="19"/>
              </w:rPr>
            </w:pPr>
            <w:r w:rsidRPr="00147820">
              <w:rPr>
                <w:rFonts w:ascii="Arial" w:hAnsi="Arial" w:cs="Arial"/>
                <w:sz w:val="19"/>
                <w:szCs w:val="19"/>
              </w:rPr>
              <w:t>3,840</w:t>
            </w:r>
          </w:p>
        </w:tc>
      </w:tr>
    </w:tbl>
    <w:p w14:paraId="0DF80D6E" w14:textId="4AFBFEAC" w:rsidR="006454D8" w:rsidRPr="00147820" w:rsidRDefault="00EE1F5C" w:rsidP="00876989">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sz w:val="22"/>
          <w:szCs w:val="22"/>
        </w:rPr>
      </w:pPr>
      <w:r w:rsidRPr="00147820">
        <w:rPr>
          <w:rFonts w:ascii="Arial" w:hAnsi="Arial" w:cs="Arial"/>
          <w:sz w:val="22"/>
          <w:szCs w:val="22"/>
        </w:rPr>
        <w:tab/>
        <w:t xml:space="preserve">The </w:t>
      </w:r>
      <w:r w:rsidR="007D2688" w:rsidRPr="00147820">
        <w:rPr>
          <w:rFonts w:ascii="Arial" w:hAnsi="Arial" w:cs="Arial"/>
          <w:sz w:val="22"/>
          <w:szCs w:val="22"/>
        </w:rPr>
        <w:t>Group</w:t>
      </w:r>
      <w:r w:rsidRPr="00147820">
        <w:rPr>
          <w:rFonts w:ascii="Arial" w:hAnsi="Arial" w:cs="Arial"/>
          <w:sz w:val="22"/>
          <w:szCs w:val="22"/>
        </w:rPr>
        <w:t xml:space="preserve"> has entered into the lease agreements for rental of </w:t>
      </w:r>
      <w:r w:rsidR="009873CA" w:rsidRPr="00147820">
        <w:rPr>
          <w:rFonts w:ascii="Arial" w:hAnsi="Arial" w:cs="Arial"/>
          <w:sz w:val="22"/>
          <w:szCs w:val="22"/>
        </w:rPr>
        <w:t xml:space="preserve">property, </w:t>
      </w:r>
      <w:proofErr w:type="gramStart"/>
      <w:r w:rsidR="009873CA" w:rsidRPr="00147820">
        <w:rPr>
          <w:rFonts w:ascii="Arial" w:hAnsi="Arial" w:cs="Arial"/>
          <w:sz w:val="22"/>
          <w:szCs w:val="22"/>
        </w:rPr>
        <w:t>plant</w:t>
      </w:r>
      <w:proofErr w:type="gramEnd"/>
      <w:r w:rsidR="009873CA" w:rsidRPr="00147820">
        <w:rPr>
          <w:rFonts w:ascii="Arial" w:hAnsi="Arial" w:cs="Arial"/>
          <w:sz w:val="22"/>
          <w:szCs w:val="22"/>
        </w:rPr>
        <w:t xml:space="preserve"> and</w:t>
      </w:r>
      <w:r w:rsidRPr="00147820">
        <w:rPr>
          <w:rFonts w:ascii="Arial" w:hAnsi="Arial" w:cs="Arial"/>
          <w:sz w:val="22"/>
          <w:szCs w:val="22"/>
        </w:rPr>
        <w:t xml:space="preserve"> equipment for use in its operation, whereby it is committed to pay rental on a monthly basis. </w:t>
      </w:r>
    </w:p>
    <w:p w14:paraId="4065D77D" w14:textId="77777777" w:rsidR="006454D8" w:rsidRPr="00147820" w:rsidRDefault="006454D8">
      <w:pPr>
        <w:overflowPunct/>
        <w:autoSpaceDE/>
        <w:autoSpaceDN/>
        <w:adjustRightInd/>
        <w:textAlignment w:val="auto"/>
        <w:rPr>
          <w:rFonts w:ascii="Arial" w:hAnsi="Arial" w:cs="Arial"/>
          <w:sz w:val="22"/>
          <w:szCs w:val="22"/>
        </w:rPr>
      </w:pPr>
      <w:r w:rsidRPr="00147820">
        <w:rPr>
          <w:rFonts w:ascii="Arial" w:hAnsi="Arial" w:cs="Arial"/>
          <w:sz w:val="22"/>
          <w:szCs w:val="22"/>
        </w:rPr>
        <w:br w:type="page"/>
      </w:r>
    </w:p>
    <w:p w14:paraId="6F112939" w14:textId="3C2FB48B" w:rsidR="00373BFA" w:rsidRPr="00147820" w:rsidRDefault="008632BC" w:rsidP="0085502C">
      <w:pPr>
        <w:tabs>
          <w:tab w:val="left" w:pos="1080"/>
          <w:tab w:val="left" w:pos="2880"/>
        </w:tabs>
        <w:spacing w:before="120" w:after="120" w:line="380" w:lineRule="exact"/>
        <w:ind w:left="547" w:right="-43" w:hanging="547"/>
        <w:jc w:val="thaiDistribute"/>
        <w:rPr>
          <w:rFonts w:ascii="Arial" w:hAnsi="Arial" w:cs="Arial"/>
          <w:b/>
          <w:bCs/>
          <w:sz w:val="22"/>
          <w:szCs w:val="22"/>
        </w:rPr>
      </w:pPr>
      <w:r w:rsidRPr="00147820">
        <w:rPr>
          <w:rFonts w:ascii="Arial" w:hAnsi="Arial" w:cs="Arial"/>
          <w:b/>
          <w:bCs/>
          <w:sz w:val="22"/>
          <w:szCs w:val="22"/>
        </w:rPr>
        <w:lastRenderedPageBreak/>
        <w:t>1</w:t>
      </w:r>
      <w:r w:rsidR="006F70C6" w:rsidRPr="00147820">
        <w:rPr>
          <w:rFonts w:ascii="Arial" w:hAnsi="Arial" w:cs="Arial"/>
          <w:b/>
          <w:bCs/>
          <w:sz w:val="22"/>
          <w:szCs w:val="22"/>
        </w:rPr>
        <w:t>1</w:t>
      </w:r>
      <w:r w:rsidR="00373BFA" w:rsidRPr="00147820">
        <w:rPr>
          <w:rFonts w:ascii="Arial" w:hAnsi="Arial" w:cs="Arial"/>
          <w:b/>
          <w:bCs/>
          <w:sz w:val="22"/>
          <w:szCs w:val="22"/>
        </w:rPr>
        <w:t>.</w:t>
      </w:r>
      <w:r w:rsidR="00373BFA" w:rsidRPr="00147820">
        <w:rPr>
          <w:rFonts w:ascii="Arial" w:hAnsi="Arial" w:cs="Arial"/>
          <w:b/>
          <w:bCs/>
          <w:sz w:val="22"/>
          <w:szCs w:val="22"/>
        </w:rPr>
        <w:tab/>
        <w:t>Credit facilities</w:t>
      </w:r>
    </w:p>
    <w:p w14:paraId="00675889" w14:textId="77777777" w:rsidR="00373BFA" w:rsidRPr="00147820" w:rsidRDefault="00434995" w:rsidP="0085502C">
      <w:pPr>
        <w:tabs>
          <w:tab w:val="left" w:pos="1440"/>
        </w:tabs>
        <w:spacing w:before="120" w:after="120" w:line="380" w:lineRule="exact"/>
        <w:ind w:left="547" w:hanging="547"/>
        <w:jc w:val="both"/>
        <w:outlineLvl w:val="0"/>
        <w:rPr>
          <w:rFonts w:ascii="Arial" w:hAnsi="Arial" w:cs="Arial"/>
          <w:sz w:val="22"/>
          <w:szCs w:val="22"/>
        </w:rPr>
      </w:pPr>
      <w:r w:rsidRPr="00147820">
        <w:rPr>
          <w:rFonts w:ascii="Arial" w:hAnsi="Arial" w:cs="Arial"/>
          <w:sz w:val="22"/>
          <w:szCs w:val="22"/>
          <w:cs/>
        </w:rPr>
        <w:tab/>
      </w:r>
      <w:r w:rsidR="00373BFA" w:rsidRPr="00147820">
        <w:rPr>
          <w:rFonts w:ascii="Arial" w:hAnsi="Arial" w:cs="Arial"/>
          <w:sz w:val="22"/>
          <w:szCs w:val="22"/>
        </w:rPr>
        <w:t xml:space="preserve">The credit facilities of the </w:t>
      </w:r>
      <w:r w:rsidR="002171A6" w:rsidRPr="00147820">
        <w:rPr>
          <w:rFonts w:ascii="Arial" w:hAnsi="Arial" w:cs="Arial"/>
          <w:sz w:val="22"/>
          <w:szCs w:val="22"/>
        </w:rPr>
        <w:t>Group</w:t>
      </w:r>
      <w:r w:rsidR="00373BFA" w:rsidRPr="00147820">
        <w:rPr>
          <w:rFonts w:ascii="Arial" w:hAnsi="Arial" w:cs="Arial"/>
          <w:sz w:val="22"/>
          <w:szCs w:val="22"/>
        </w:rPr>
        <w:t xml:space="preserve"> granted by financial institutions are secured by the following collaterals:</w:t>
      </w:r>
    </w:p>
    <w:p w14:paraId="17BC37BE" w14:textId="77777777" w:rsidR="00373BFA" w:rsidRPr="00147820" w:rsidRDefault="00373BFA" w:rsidP="0085502C">
      <w:pPr>
        <w:spacing w:before="120" w:after="120" w:line="380" w:lineRule="exact"/>
        <w:ind w:left="907" w:hanging="360"/>
        <w:jc w:val="both"/>
        <w:outlineLvl w:val="0"/>
        <w:rPr>
          <w:rFonts w:ascii="Arial" w:hAnsi="Arial" w:cs="Arial"/>
          <w:sz w:val="22"/>
          <w:szCs w:val="22"/>
        </w:rPr>
      </w:pPr>
      <w:r w:rsidRPr="00147820">
        <w:rPr>
          <w:rFonts w:ascii="Arial" w:hAnsi="Arial" w:cs="Arial"/>
          <w:sz w:val="22"/>
          <w:szCs w:val="22"/>
        </w:rPr>
        <w:t>a)</w:t>
      </w:r>
      <w:r w:rsidRPr="00147820">
        <w:rPr>
          <w:rFonts w:ascii="Arial" w:hAnsi="Arial" w:cs="Arial"/>
          <w:sz w:val="22"/>
          <w:szCs w:val="22"/>
        </w:rPr>
        <w:tab/>
        <w:t xml:space="preserve">The guarantees by the </w:t>
      </w:r>
      <w:r w:rsidR="008F1C97" w:rsidRPr="00147820">
        <w:rPr>
          <w:rFonts w:ascii="Arial" w:hAnsi="Arial" w:cs="Arial"/>
          <w:sz w:val="22"/>
          <w:szCs w:val="22"/>
        </w:rPr>
        <w:t>Company</w:t>
      </w:r>
      <w:r w:rsidRPr="00147820">
        <w:rPr>
          <w:rFonts w:ascii="Arial" w:hAnsi="Arial" w:cs="Arial"/>
          <w:sz w:val="22"/>
          <w:szCs w:val="22"/>
        </w:rPr>
        <w:t>.</w:t>
      </w:r>
    </w:p>
    <w:p w14:paraId="2AB341CD" w14:textId="3A22D2D4" w:rsidR="00DF2DA5" w:rsidRPr="00147820" w:rsidRDefault="00373BFA" w:rsidP="0085502C">
      <w:pPr>
        <w:spacing w:before="120" w:after="120" w:line="380" w:lineRule="exact"/>
        <w:ind w:left="907" w:hanging="360"/>
        <w:jc w:val="both"/>
        <w:outlineLvl w:val="0"/>
        <w:rPr>
          <w:rFonts w:ascii="Arial" w:hAnsi="Arial" w:cs="Arial"/>
          <w:sz w:val="22"/>
          <w:szCs w:val="22"/>
        </w:rPr>
      </w:pPr>
      <w:r w:rsidRPr="00147820">
        <w:rPr>
          <w:rFonts w:ascii="Arial" w:hAnsi="Arial" w:cs="Arial"/>
          <w:sz w:val="22"/>
          <w:szCs w:val="22"/>
        </w:rPr>
        <w:t>b)</w:t>
      </w:r>
      <w:r w:rsidRPr="00147820">
        <w:rPr>
          <w:rFonts w:ascii="Arial" w:hAnsi="Arial" w:cs="Arial"/>
          <w:sz w:val="22"/>
          <w:szCs w:val="22"/>
        </w:rPr>
        <w:tab/>
        <w:t xml:space="preserve">The mortgages of the assets of the </w:t>
      </w:r>
      <w:r w:rsidR="002171A6" w:rsidRPr="00147820">
        <w:rPr>
          <w:rFonts w:ascii="Arial" w:hAnsi="Arial" w:cs="Arial"/>
          <w:sz w:val="22"/>
          <w:szCs w:val="22"/>
        </w:rPr>
        <w:t>Group</w:t>
      </w:r>
      <w:r w:rsidR="009E246D" w:rsidRPr="00147820">
        <w:rPr>
          <w:rFonts w:ascii="Arial" w:hAnsi="Arial" w:cs="Arial"/>
          <w:sz w:val="22"/>
          <w:szCs w:val="22"/>
        </w:rPr>
        <w:t xml:space="preserve"> of </w:t>
      </w:r>
      <w:r w:rsidR="00432705" w:rsidRPr="00147820">
        <w:rPr>
          <w:rFonts w:ascii="Arial" w:hAnsi="Arial" w:cs="Arial"/>
          <w:sz w:val="22"/>
          <w:szCs w:val="22"/>
        </w:rPr>
        <w:t xml:space="preserve">which the net book value as </w:t>
      </w:r>
      <w:proofErr w:type="gramStart"/>
      <w:r w:rsidR="00432705" w:rsidRPr="00147820">
        <w:rPr>
          <w:rFonts w:ascii="Arial" w:hAnsi="Arial" w:cs="Arial"/>
          <w:sz w:val="22"/>
          <w:szCs w:val="22"/>
        </w:rPr>
        <w:t>at</w:t>
      </w:r>
      <w:proofErr w:type="gramEnd"/>
      <w:r w:rsidR="009044F1" w:rsidRPr="00147820">
        <w:rPr>
          <w:rFonts w:ascii="Arial" w:hAnsi="Arial" w:cs="Arial"/>
          <w:sz w:val="22"/>
          <w:szCs w:val="22"/>
        </w:rPr>
        <w:t xml:space="preserve"> </w:t>
      </w:r>
      <w:r w:rsidR="00F32D4F" w:rsidRPr="00147820">
        <w:rPr>
          <w:rFonts w:ascii="Arial" w:hAnsi="Arial" w:cs="Arial"/>
          <w:sz w:val="22"/>
          <w:szCs w:val="22"/>
        </w:rPr>
        <w:t>30 September 2022</w:t>
      </w:r>
      <w:r w:rsidR="00DE29C1" w:rsidRPr="00147820">
        <w:rPr>
          <w:rFonts w:ascii="Arial" w:hAnsi="Arial" w:cs="Arial"/>
          <w:sz w:val="22"/>
          <w:szCs w:val="22"/>
        </w:rPr>
        <w:t xml:space="preserve"> and </w:t>
      </w:r>
      <w:r w:rsidR="00311815" w:rsidRPr="00147820">
        <w:rPr>
          <w:rFonts w:ascii="Arial" w:hAnsi="Arial" w:cs="Arial"/>
          <w:sz w:val="22"/>
          <w:szCs w:val="22"/>
        </w:rPr>
        <w:t>31 December 2021</w:t>
      </w:r>
      <w:r w:rsidRPr="00147820">
        <w:rPr>
          <w:rFonts w:ascii="Arial" w:hAnsi="Arial" w:cs="Arial"/>
          <w:sz w:val="22"/>
          <w:szCs w:val="22"/>
        </w:rPr>
        <w:t xml:space="preserve"> </w:t>
      </w:r>
      <w:r w:rsidR="00A82FA3" w:rsidRPr="00147820">
        <w:rPr>
          <w:rFonts w:ascii="Arial" w:hAnsi="Arial" w:cs="Arial"/>
          <w:sz w:val="22"/>
          <w:szCs w:val="22"/>
        </w:rPr>
        <w:t>we</w:t>
      </w:r>
      <w:r w:rsidRPr="00147820">
        <w:rPr>
          <w:rFonts w:ascii="Arial" w:hAnsi="Arial" w:cs="Arial"/>
          <w:sz w:val="22"/>
          <w:szCs w:val="22"/>
        </w:rPr>
        <w:t>re summarised below.</w:t>
      </w:r>
    </w:p>
    <w:tbl>
      <w:tblPr>
        <w:tblW w:w="4884" w:type="pct"/>
        <w:tblInd w:w="360" w:type="dxa"/>
        <w:tblLook w:val="01E0" w:firstRow="1" w:lastRow="1" w:firstColumn="1" w:lastColumn="1" w:noHBand="0" w:noVBand="0"/>
      </w:tblPr>
      <w:tblGrid>
        <w:gridCol w:w="2791"/>
        <w:gridCol w:w="1619"/>
        <w:gridCol w:w="1620"/>
        <w:gridCol w:w="1620"/>
        <w:gridCol w:w="1620"/>
      </w:tblGrid>
      <w:tr w:rsidR="006454D8" w:rsidRPr="00147820" w14:paraId="4DDA6F37" w14:textId="77777777" w:rsidTr="00F7507E">
        <w:tc>
          <w:tcPr>
            <w:tcW w:w="5000" w:type="pct"/>
            <w:gridSpan w:val="5"/>
          </w:tcPr>
          <w:p w14:paraId="39F02C26" w14:textId="77777777" w:rsidR="00373BFA" w:rsidRPr="00147820" w:rsidRDefault="00373BFA" w:rsidP="0085502C">
            <w:pPr>
              <w:spacing w:line="380" w:lineRule="exact"/>
              <w:jc w:val="right"/>
              <w:rPr>
                <w:rFonts w:ascii="Arial" w:hAnsi="Arial" w:cs="Arial"/>
                <w:sz w:val="20"/>
                <w:szCs w:val="20"/>
              </w:rPr>
            </w:pPr>
            <w:r w:rsidRPr="00147820">
              <w:rPr>
                <w:rFonts w:ascii="Arial" w:hAnsi="Arial" w:cs="Arial"/>
                <w:sz w:val="20"/>
                <w:szCs w:val="20"/>
              </w:rPr>
              <w:br w:type="page"/>
              <w:t>(Unit: Million Baht)</w:t>
            </w:r>
          </w:p>
        </w:tc>
      </w:tr>
      <w:tr w:rsidR="006454D8" w:rsidRPr="00147820" w14:paraId="6A9E2D1C" w14:textId="77777777" w:rsidTr="00F94D25">
        <w:tc>
          <w:tcPr>
            <w:tcW w:w="1505" w:type="pct"/>
          </w:tcPr>
          <w:p w14:paraId="4FE980C6" w14:textId="77777777" w:rsidR="00373BFA" w:rsidRPr="00147820" w:rsidRDefault="00373BFA" w:rsidP="0085502C">
            <w:pPr>
              <w:spacing w:line="380" w:lineRule="exact"/>
              <w:jc w:val="thaiDistribute"/>
              <w:rPr>
                <w:rFonts w:ascii="Arial" w:hAnsi="Arial" w:cs="Arial"/>
                <w:sz w:val="20"/>
                <w:szCs w:val="20"/>
              </w:rPr>
            </w:pPr>
          </w:p>
        </w:tc>
        <w:tc>
          <w:tcPr>
            <w:tcW w:w="1747" w:type="pct"/>
            <w:gridSpan w:val="2"/>
            <w:vAlign w:val="bottom"/>
          </w:tcPr>
          <w:p w14:paraId="4BFE0611" w14:textId="77777777" w:rsidR="00373BFA" w:rsidRPr="00147820" w:rsidRDefault="00373BFA" w:rsidP="0085502C">
            <w:pPr>
              <w:pBdr>
                <w:bottom w:val="single" w:sz="4" w:space="1" w:color="auto"/>
              </w:pBdr>
              <w:spacing w:line="380" w:lineRule="exact"/>
              <w:ind w:left="-29" w:right="-29"/>
              <w:jc w:val="center"/>
              <w:rPr>
                <w:rFonts w:ascii="Arial" w:hAnsi="Arial" w:cs="Arial"/>
                <w:sz w:val="20"/>
                <w:szCs w:val="20"/>
              </w:rPr>
            </w:pPr>
            <w:r w:rsidRPr="00147820">
              <w:rPr>
                <w:rFonts w:ascii="Arial" w:hAnsi="Arial" w:cs="Arial"/>
                <w:sz w:val="20"/>
                <w:szCs w:val="20"/>
              </w:rPr>
              <w:t>Consolidated financial statements</w:t>
            </w:r>
          </w:p>
        </w:tc>
        <w:tc>
          <w:tcPr>
            <w:tcW w:w="1748" w:type="pct"/>
            <w:gridSpan w:val="2"/>
          </w:tcPr>
          <w:p w14:paraId="6B3BA7B8" w14:textId="77777777" w:rsidR="00373BFA" w:rsidRPr="00147820" w:rsidRDefault="00373BFA" w:rsidP="0085502C">
            <w:pPr>
              <w:pBdr>
                <w:bottom w:val="single" w:sz="4" w:space="1" w:color="auto"/>
              </w:pBdr>
              <w:spacing w:line="380" w:lineRule="exact"/>
              <w:ind w:left="-29" w:right="-29"/>
              <w:jc w:val="center"/>
              <w:rPr>
                <w:rFonts w:ascii="Arial" w:hAnsi="Arial" w:cs="Arial"/>
                <w:sz w:val="20"/>
                <w:szCs w:val="20"/>
              </w:rPr>
            </w:pPr>
            <w:r w:rsidRPr="00147820">
              <w:rPr>
                <w:rFonts w:ascii="Arial" w:hAnsi="Arial" w:cs="Arial"/>
                <w:sz w:val="20"/>
                <w:szCs w:val="20"/>
              </w:rPr>
              <w:t>Separate financial statements</w:t>
            </w:r>
          </w:p>
        </w:tc>
      </w:tr>
      <w:tr w:rsidR="006454D8" w:rsidRPr="00147820" w14:paraId="1401776B" w14:textId="77777777" w:rsidTr="00F94D25">
        <w:tc>
          <w:tcPr>
            <w:tcW w:w="1505" w:type="pct"/>
          </w:tcPr>
          <w:p w14:paraId="51358155" w14:textId="77777777" w:rsidR="00F7324A" w:rsidRPr="00147820" w:rsidRDefault="00F7324A" w:rsidP="0085502C">
            <w:pPr>
              <w:spacing w:line="380" w:lineRule="exact"/>
              <w:jc w:val="thaiDistribute"/>
              <w:rPr>
                <w:rFonts w:ascii="Arial" w:hAnsi="Arial" w:cs="Arial"/>
                <w:sz w:val="20"/>
                <w:szCs w:val="20"/>
              </w:rPr>
            </w:pPr>
          </w:p>
        </w:tc>
        <w:tc>
          <w:tcPr>
            <w:tcW w:w="873" w:type="pct"/>
            <w:vAlign w:val="bottom"/>
          </w:tcPr>
          <w:p w14:paraId="0F47AC1C" w14:textId="54B576F8" w:rsidR="00516767" w:rsidRPr="00147820" w:rsidRDefault="00F32D4F" w:rsidP="0085502C">
            <w:pPr>
              <w:pStyle w:val="ListParagraph"/>
              <w:pBdr>
                <w:bottom w:val="single" w:sz="4" w:space="1" w:color="auto"/>
              </w:pBdr>
              <w:spacing w:line="380" w:lineRule="exact"/>
              <w:ind w:left="-29" w:right="-29" w:hanging="19"/>
              <w:contextualSpacing w:val="0"/>
              <w:jc w:val="center"/>
              <w:rPr>
                <w:rFonts w:ascii="Arial" w:hAnsi="Arial" w:cs="Arial"/>
                <w:sz w:val="20"/>
                <w:szCs w:val="20"/>
              </w:rPr>
            </w:pPr>
            <w:r w:rsidRPr="00147820">
              <w:rPr>
                <w:rFonts w:ascii="Arial" w:hAnsi="Arial" w:cs="Arial"/>
                <w:sz w:val="20"/>
                <w:szCs w:val="20"/>
              </w:rPr>
              <w:t xml:space="preserve">30 September </w:t>
            </w:r>
          </w:p>
          <w:p w14:paraId="0CAF84E1" w14:textId="3A52A318" w:rsidR="00F7324A" w:rsidRPr="00147820" w:rsidRDefault="00311815" w:rsidP="0085502C">
            <w:pPr>
              <w:pStyle w:val="ListParagraph"/>
              <w:pBdr>
                <w:bottom w:val="single" w:sz="4" w:space="1" w:color="auto"/>
              </w:pBdr>
              <w:spacing w:line="380" w:lineRule="exact"/>
              <w:ind w:left="-29" w:right="-29" w:hanging="19"/>
              <w:contextualSpacing w:val="0"/>
              <w:jc w:val="center"/>
              <w:rPr>
                <w:rFonts w:ascii="Arial" w:hAnsi="Arial" w:cs="Arial"/>
                <w:sz w:val="20"/>
                <w:szCs w:val="20"/>
              </w:rPr>
            </w:pPr>
            <w:r w:rsidRPr="00147820">
              <w:rPr>
                <w:rFonts w:ascii="Arial" w:hAnsi="Arial" w:cs="Arial"/>
                <w:sz w:val="20"/>
                <w:szCs w:val="20"/>
              </w:rPr>
              <w:t>2022</w:t>
            </w:r>
          </w:p>
        </w:tc>
        <w:tc>
          <w:tcPr>
            <w:tcW w:w="874" w:type="pct"/>
            <w:vAlign w:val="bottom"/>
          </w:tcPr>
          <w:p w14:paraId="44896DE6" w14:textId="6BFBEA9A" w:rsidR="00F7324A" w:rsidRPr="00147820" w:rsidRDefault="004E7E8F" w:rsidP="0085502C">
            <w:pPr>
              <w:pStyle w:val="ListParagraph"/>
              <w:pBdr>
                <w:bottom w:val="single" w:sz="4" w:space="1" w:color="auto"/>
              </w:pBdr>
              <w:spacing w:line="380" w:lineRule="exact"/>
              <w:ind w:left="-29" w:right="-29" w:hanging="19"/>
              <w:contextualSpacing w:val="0"/>
              <w:jc w:val="center"/>
              <w:rPr>
                <w:rFonts w:ascii="Arial" w:hAnsi="Arial" w:cs="Arial"/>
                <w:spacing w:val="-4"/>
                <w:sz w:val="20"/>
                <w:szCs w:val="20"/>
              </w:rPr>
            </w:pPr>
            <w:r w:rsidRPr="00147820">
              <w:rPr>
                <w:rFonts w:ascii="Arial" w:hAnsi="Arial" w:cs="Arial"/>
                <w:spacing w:val="-4"/>
                <w:sz w:val="20"/>
                <w:szCs w:val="20"/>
              </w:rPr>
              <w:t xml:space="preserve">31 December </w:t>
            </w:r>
            <w:r w:rsidR="00D36D95" w:rsidRPr="00147820">
              <w:rPr>
                <w:rFonts w:ascii="Arial" w:hAnsi="Arial" w:cs="Arial"/>
                <w:spacing w:val="-4"/>
                <w:sz w:val="20"/>
                <w:szCs w:val="20"/>
              </w:rPr>
              <w:t xml:space="preserve">  </w:t>
            </w:r>
            <w:r w:rsidRPr="00147820">
              <w:rPr>
                <w:rFonts w:ascii="Arial" w:hAnsi="Arial" w:cs="Arial"/>
                <w:spacing w:val="-4"/>
                <w:sz w:val="20"/>
                <w:szCs w:val="20"/>
              </w:rPr>
              <w:t>202</w:t>
            </w:r>
            <w:r w:rsidR="005E620F" w:rsidRPr="00147820">
              <w:rPr>
                <w:rFonts w:ascii="Arial" w:hAnsi="Arial" w:cs="Arial"/>
                <w:spacing w:val="-4"/>
                <w:sz w:val="20"/>
                <w:szCs w:val="20"/>
              </w:rPr>
              <w:t>1</w:t>
            </w:r>
          </w:p>
        </w:tc>
        <w:tc>
          <w:tcPr>
            <w:tcW w:w="874" w:type="pct"/>
            <w:vAlign w:val="bottom"/>
          </w:tcPr>
          <w:p w14:paraId="2F52516F" w14:textId="6F148C18" w:rsidR="00516767" w:rsidRPr="00147820" w:rsidRDefault="00F32D4F" w:rsidP="0085502C">
            <w:pPr>
              <w:pStyle w:val="ListParagraph"/>
              <w:pBdr>
                <w:bottom w:val="single" w:sz="4" w:space="1" w:color="auto"/>
              </w:pBdr>
              <w:spacing w:line="380" w:lineRule="exact"/>
              <w:ind w:left="-29" w:right="-29" w:hanging="19"/>
              <w:contextualSpacing w:val="0"/>
              <w:jc w:val="center"/>
              <w:rPr>
                <w:rFonts w:ascii="Arial" w:hAnsi="Arial" w:cs="Arial"/>
                <w:sz w:val="20"/>
                <w:szCs w:val="20"/>
              </w:rPr>
            </w:pPr>
            <w:r w:rsidRPr="00147820">
              <w:rPr>
                <w:rFonts w:ascii="Arial" w:hAnsi="Arial" w:cs="Arial"/>
                <w:sz w:val="20"/>
                <w:szCs w:val="20"/>
              </w:rPr>
              <w:t xml:space="preserve">30 September </w:t>
            </w:r>
          </w:p>
          <w:p w14:paraId="6749F94D" w14:textId="4BA26039" w:rsidR="00F7324A" w:rsidRPr="00147820" w:rsidRDefault="00311815" w:rsidP="0085502C">
            <w:pPr>
              <w:pStyle w:val="ListParagraph"/>
              <w:pBdr>
                <w:bottom w:val="single" w:sz="4" w:space="1" w:color="auto"/>
              </w:pBdr>
              <w:spacing w:line="380" w:lineRule="exact"/>
              <w:ind w:left="-29" w:right="-29" w:hanging="19"/>
              <w:contextualSpacing w:val="0"/>
              <w:jc w:val="center"/>
              <w:rPr>
                <w:rFonts w:ascii="Arial" w:hAnsi="Arial" w:cs="Arial"/>
                <w:sz w:val="20"/>
                <w:szCs w:val="20"/>
              </w:rPr>
            </w:pPr>
            <w:r w:rsidRPr="00147820">
              <w:rPr>
                <w:rFonts w:ascii="Arial" w:hAnsi="Arial" w:cs="Arial"/>
                <w:sz w:val="20"/>
                <w:szCs w:val="20"/>
              </w:rPr>
              <w:t>2022</w:t>
            </w:r>
          </w:p>
        </w:tc>
        <w:tc>
          <w:tcPr>
            <w:tcW w:w="874" w:type="pct"/>
            <w:vAlign w:val="bottom"/>
          </w:tcPr>
          <w:p w14:paraId="1BEDFCA1" w14:textId="2B1A53EB" w:rsidR="00F7324A" w:rsidRPr="00147820" w:rsidRDefault="004E7E8F" w:rsidP="0085502C">
            <w:pPr>
              <w:pStyle w:val="ListParagraph"/>
              <w:pBdr>
                <w:bottom w:val="single" w:sz="4" w:space="1" w:color="auto"/>
              </w:pBdr>
              <w:spacing w:line="380" w:lineRule="exact"/>
              <w:ind w:left="-29" w:right="-29" w:hanging="19"/>
              <w:contextualSpacing w:val="0"/>
              <w:jc w:val="center"/>
              <w:rPr>
                <w:rFonts w:ascii="Arial" w:hAnsi="Arial" w:cs="Arial"/>
                <w:spacing w:val="-4"/>
                <w:sz w:val="20"/>
                <w:szCs w:val="20"/>
              </w:rPr>
            </w:pPr>
            <w:r w:rsidRPr="00147820">
              <w:rPr>
                <w:rFonts w:ascii="Arial" w:hAnsi="Arial" w:cs="Arial"/>
                <w:spacing w:val="-4"/>
                <w:sz w:val="20"/>
                <w:szCs w:val="20"/>
              </w:rPr>
              <w:t xml:space="preserve">31 December </w:t>
            </w:r>
            <w:r w:rsidR="00D36D95" w:rsidRPr="00147820">
              <w:rPr>
                <w:rFonts w:ascii="Arial" w:hAnsi="Arial" w:cs="Arial"/>
                <w:spacing w:val="-4"/>
                <w:sz w:val="20"/>
                <w:szCs w:val="20"/>
              </w:rPr>
              <w:t xml:space="preserve">  </w:t>
            </w:r>
            <w:r w:rsidRPr="00147820">
              <w:rPr>
                <w:rFonts w:ascii="Arial" w:hAnsi="Arial" w:cs="Arial"/>
                <w:spacing w:val="-4"/>
                <w:sz w:val="20"/>
                <w:szCs w:val="20"/>
              </w:rPr>
              <w:t>202</w:t>
            </w:r>
            <w:r w:rsidR="005E620F" w:rsidRPr="00147820">
              <w:rPr>
                <w:rFonts w:ascii="Arial" w:hAnsi="Arial" w:cs="Arial"/>
                <w:spacing w:val="-4"/>
                <w:sz w:val="20"/>
                <w:szCs w:val="20"/>
              </w:rPr>
              <w:t>1</w:t>
            </w:r>
          </w:p>
        </w:tc>
      </w:tr>
      <w:tr w:rsidR="006454D8" w:rsidRPr="00147820" w14:paraId="69A01EB6" w14:textId="77777777" w:rsidTr="00F94D25">
        <w:trPr>
          <w:trHeight w:val="74"/>
        </w:trPr>
        <w:tc>
          <w:tcPr>
            <w:tcW w:w="1505" w:type="pct"/>
          </w:tcPr>
          <w:p w14:paraId="174F0FED" w14:textId="77777777" w:rsidR="00F7324A" w:rsidRPr="00147820" w:rsidRDefault="00F7324A" w:rsidP="0085502C">
            <w:pPr>
              <w:spacing w:line="380" w:lineRule="exact"/>
              <w:jc w:val="thaiDistribute"/>
              <w:rPr>
                <w:rFonts w:ascii="Arial" w:hAnsi="Arial" w:cs="Arial"/>
                <w:sz w:val="20"/>
                <w:szCs w:val="20"/>
              </w:rPr>
            </w:pPr>
          </w:p>
        </w:tc>
        <w:tc>
          <w:tcPr>
            <w:tcW w:w="873" w:type="pct"/>
            <w:vAlign w:val="bottom"/>
          </w:tcPr>
          <w:p w14:paraId="4F22B896" w14:textId="77777777" w:rsidR="00F7324A" w:rsidRPr="00147820" w:rsidRDefault="00F7324A" w:rsidP="0085502C">
            <w:pPr>
              <w:tabs>
                <w:tab w:val="decimal" w:pos="1080"/>
              </w:tabs>
              <w:spacing w:line="380" w:lineRule="exact"/>
              <w:ind w:left="-29" w:right="-29"/>
              <w:rPr>
                <w:rFonts w:ascii="Arial" w:hAnsi="Arial" w:cs="Arial"/>
                <w:sz w:val="20"/>
                <w:szCs w:val="20"/>
                <w:u w:val="single"/>
              </w:rPr>
            </w:pPr>
          </w:p>
        </w:tc>
        <w:tc>
          <w:tcPr>
            <w:tcW w:w="874" w:type="pct"/>
            <w:vAlign w:val="bottom"/>
          </w:tcPr>
          <w:p w14:paraId="021022E5" w14:textId="77777777" w:rsidR="00F7324A" w:rsidRPr="00147820" w:rsidRDefault="00F7324A" w:rsidP="0085502C">
            <w:pPr>
              <w:spacing w:line="380" w:lineRule="exact"/>
              <w:ind w:left="-29" w:right="-29"/>
              <w:jc w:val="center"/>
              <w:rPr>
                <w:rFonts w:ascii="Arial" w:hAnsi="Arial" w:cs="Arial"/>
                <w:sz w:val="20"/>
                <w:szCs w:val="20"/>
              </w:rPr>
            </w:pPr>
            <w:r w:rsidRPr="00147820">
              <w:rPr>
                <w:rFonts w:ascii="Arial" w:hAnsi="Arial" w:cs="Arial"/>
                <w:sz w:val="20"/>
                <w:szCs w:val="20"/>
              </w:rPr>
              <w:t>(Audited)</w:t>
            </w:r>
          </w:p>
        </w:tc>
        <w:tc>
          <w:tcPr>
            <w:tcW w:w="874" w:type="pct"/>
            <w:vAlign w:val="bottom"/>
          </w:tcPr>
          <w:p w14:paraId="40175AD9" w14:textId="77777777" w:rsidR="00F7324A" w:rsidRPr="00147820" w:rsidRDefault="00F7324A" w:rsidP="0085502C">
            <w:pPr>
              <w:spacing w:line="380" w:lineRule="exact"/>
              <w:ind w:left="-29" w:right="-29"/>
              <w:jc w:val="center"/>
              <w:rPr>
                <w:rFonts w:ascii="Arial" w:hAnsi="Arial" w:cs="Arial"/>
                <w:sz w:val="20"/>
                <w:szCs w:val="20"/>
              </w:rPr>
            </w:pPr>
          </w:p>
        </w:tc>
        <w:tc>
          <w:tcPr>
            <w:tcW w:w="874" w:type="pct"/>
            <w:vAlign w:val="bottom"/>
          </w:tcPr>
          <w:p w14:paraId="5B04FE64" w14:textId="77777777" w:rsidR="00F7324A" w:rsidRPr="00147820" w:rsidRDefault="00F7324A" w:rsidP="0085502C">
            <w:pPr>
              <w:spacing w:line="380" w:lineRule="exact"/>
              <w:ind w:left="-29" w:right="-29"/>
              <w:jc w:val="center"/>
              <w:rPr>
                <w:rFonts w:ascii="Arial" w:hAnsi="Arial" w:cs="Arial"/>
                <w:sz w:val="20"/>
                <w:szCs w:val="20"/>
              </w:rPr>
            </w:pPr>
            <w:r w:rsidRPr="00147820">
              <w:rPr>
                <w:rFonts w:ascii="Arial" w:hAnsi="Arial" w:cs="Arial"/>
                <w:sz w:val="20"/>
                <w:szCs w:val="20"/>
              </w:rPr>
              <w:t>(Audited)</w:t>
            </w:r>
          </w:p>
        </w:tc>
      </w:tr>
      <w:tr w:rsidR="006454D8" w:rsidRPr="00147820" w14:paraId="2EFE117B" w14:textId="77777777" w:rsidTr="00F94D25">
        <w:tc>
          <w:tcPr>
            <w:tcW w:w="1505" w:type="pct"/>
            <w:vAlign w:val="bottom"/>
          </w:tcPr>
          <w:p w14:paraId="3EC72AE5" w14:textId="77777777" w:rsidR="006B1AA7" w:rsidRPr="00147820" w:rsidRDefault="006B1AA7" w:rsidP="0085502C">
            <w:pPr>
              <w:spacing w:line="380" w:lineRule="exact"/>
              <w:ind w:left="130" w:hanging="58"/>
              <w:rPr>
                <w:rFonts w:ascii="Arial" w:hAnsi="Arial" w:cs="Arial"/>
                <w:sz w:val="20"/>
                <w:szCs w:val="20"/>
              </w:rPr>
            </w:pPr>
            <w:r w:rsidRPr="00147820">
              <w:rPr>
                <w:rFonts w:ascii="Arial" w:hAnsi="Arial" w:cs="Arial"/>
                <w:sz w:val="20"/>
                <w:szCs w:val="20"/>
              </w:rPr>
              <w:t>Land</w:t>
            </w:r>
          </w:p>
        </w:tc>
        <w:tc>
          <w:tcPr>
            <w:tcW w:w="873" w:type="pct"/>
            <w:vAlign w:val="bottom"/>
          </w:tcPr>
          <w:p w14:paraId="79C579EA" w14:textId="0BED6F67" w:rsidR="006B1AA7" w:rsidRPr="00147820" w:rsidRDefault="003238CD" w:rsidP="0085502C">
            <w:pPr>
              <w:tabs>
                <w:tab w:val="decimal" w:pos="1080"/>
              </w:tabs>
              <w:spacing w:line="380" w:lineRule="exact"/>
              <w:ind w:left="-29" w:right="-29"/>
              <w:rPr>
                <w:rFonts w:ascii="Arial" w:hAnsi="Arial" w:cs="Arial"/>
                <w:sz w:val="20"/>
                <w:szCs w:val="20"/>
              </w:rPr>
            </w:pPr>
            <w:r w:rsidRPr="00147820">
              <w:rPr>
                <w:rFonts w:ascii="Arial" w:hAnsi="Arial" w:cs="Arial"/>
                <w:sz w:val="20"/>
                <w:szCs w:val="20"/>
              </w:rPr>
              <w:t>58</w:t>
            </w:r>
          </w:p>
        </w:tc>
        <w:tc>
          <w:tcPr>
            <w:tcW w:w="874" w:type="pct"/>
            <w:vAlign w:val="bottom"/>
          </w:tcPr>
          <w:p w14:paraId="27E30756" w14:textId="7A23E378" w:rsidR="006B1AA7" w:rsidRPr="00147820" w:rsidRDefault="006B1AA7" w:rsidP="0085502C">
            <w:pPr>
              <w:tabs>
                <w:tab w:val="decimal" w:pos="1080"/>
              </w:tabs>
              <w:spacing w:line="380" w:lineRule="exact"/>
              <w:ind w:left="-29" w:right="-29"/>
              <w:rPr>
                <w:rFonts w:ascii="Arial" w:hAnsi="Arial" w:cs="Arial"/>
                <w:sz w:val="20"/>
                <w:szCs w:val="20"/>
              </w:rPr>
            </w:pPr>
            <w:r w:rsidRPr="00147820">
              <w:rPr>
                <w:rFonts w:ascii="Arial" w:hAnsi="Arial" w:cs="Arial"/>
                <w:sz w:val="20"/>
                <w:szCs w:val="20"/>
              </w:rPr>
              <w:t>58</w:t>
            </w:r>
          </w:p>
        </w:tc>
        <w:tc>
          <w:tcPr>
            <w:tcW w:w="874" w:type="pct"/>
          </w:tcPr>
          <w:p w14:paraId="4B9D3580" w14:textId="296A99B9" w:rsidR="006B1AA7" w:rsidRPr="00147820" w:rsidRDefault="003238CD" w:rsidP="0085502C">
            <w:pPr>
              <w:tabs>
                <w:tab w:val="decimal" w:pos="1080"/>
              </w:tabs>
              <w:spacing w:line="380" w:lineRule="exact"/>
              <w:ind w:left="-29" w:right="-29"/>
              <w:rPr>
                <w:rFonts w:ascii="Arial" w:hAnsi="Arial" w:cs="Arial"/>
                <w:sz w:val="20"/>
                <w:szCs w:val="20"/>
              </w:rPr>
            </w:pPr>
            <w:r w:rsidRPr="00147820">
              <w:rPr>
                <w:rFonts w:ascii="Arial" w:hAnsi="Arial" w:cs="Arial"/>
                <w:sz w:val="20"/>
                <w:szCs w:val="20"/>
              </w:rPr>
              <w:t>17</w:t>
            </w:r>
          </w:p>
        </w:tc>
        <w:tc>
          <w:tcPr>
            <w:tcW w:w="874" w:type="pct"/>
          </w:tcPr>
          <w:p w14:paraId="691A3F5F" w14:textId="26F96117" w:rsidR="006B1AA7" w:rsidRPr="00147820" w:rsidRDefault="006B1AA7" w:rsidP="0085502C">
            <w:pPr>
              <w:tabs>
                <w:tab w:val="decimal" w:pos="1080"/>
              </w:tabs>
              <w:spacing w:line="380" w:lineRule="exact"/>
              <w:ind w:left="-29" w:right="-29"/>
              <w:rPr>
                <w:rFonts w:ascii="Arial" w:hAnsi="Arial" w:cs="Arial"/>
                <w:sz w:val="20"/>
                <w:szCs w:val="20"/>
              </w:rPr>
            </w:pPr>
            <w:r w:rsidRPr="00147820">
              <w:rPr>
                <w:rFonts w:ascii="Arial" w:hAnsi="Arial" w:cs="Arial"/>
                <w:sz w:val="20"/>
                <w:szCs w:val="20"/>
              </w:rPr>
              <w:t>17</w:t>
            </w:r>
          </w:p>
        </w:tc>
      </w:tr>
      <w:tr w:rsidR="006454D8" w:rsidRPr="00147820" w14:paraId="311533C5" w14:textId="77777777" w:rsidTr="00F94D25">
        <w:tc>
          <w:tcPr>
            <w:tcW w:w="1505" w:type="pct"/>
            <w:vAlign w:val="bottom"/>
          </w:tcPr>
          <w:p w14:paraId="63F159B9" w14:textId="77777777" w:rsidR="006B1AA7" w:rsidRPr="00147820" w:rsidRDefault="006B1AA7" w:rsidP="0085502C">
            <w:pPr>
              <w:spacing w:line="380" w:lineRule="exact"/>
              <w:ind w:left="132" w:hanging="58"/>
              <w:rPr>
                <w:rFonts w:ascii="Arial" w:hAnsi="Arial" w:cs="Arial"/>
                <w:sz w:val="20"/>
                <w:szCs w:val="20"/>
              </w:rPr>
            </w:pPr>
            <w:r w:rsidRPr="00147820">
              <w:rPr>
                <w:rFonts w:ascii="Arial" w:hAnsi="Arial" w:cs="Arial"/>
                <w:sz w:val="20"/>
                <w:szCs w:val="20"/>
              </w:rPr>
              <w:t>Buildings and complement</w:t>
            </w:r>
          </w:p>
        </w:tc>
        <w:tc>
          <w:tcPr>
            <w:tcW w:w="873" w:type="pct"/>
            <w:vAlign w:val="bottom"/>
          </w:tcPr>
          <w:p w14:paraId="3D0BF755" w14:textId="39405636" w:rsidR="006B1AA7" w:rsidRPr="00147820" w:rsidRDefault="003238CD" w:rsidP="0085502C">
            <w:pPr>
              <w:tabs>
                <w:tab w:val="decimal" w:pos="1080"/>
              </w:tabs>
              <w:spacing w:line="380" w:lineRule="exact"/>
              <w:ind w:left="-29" w:right="-29"/>
              <w:rPr>
                <w:rFonts w:ascii="Arial" w:hAnsi="Arial" w:cs="Arial"/>
                <w:sz w:val="20"/>
                <w:szCs w:val="20"/>
              </w:rPr>
            </w:pPr>
            <w:r w:rsidRPr="00147820">
              <w:rPr>
                <w:rFonts w:ascii="Arial" w:hAnsi="Arial" w:cs="Arial"/>
                <w:sz w:val="20"/>
                <w:szCs w:val="20"/>
              </w:rPr>
              <w:t>434</w:t>
            </w:r>
          </w:p>
        </w:tc>
        <w:tc>
          <w:tcPr>
            <w:tcW w:w="874" w:type="pct"/>
            <w:vAlign w:val="bottom"/>
          </w:tcPr>
          <w:p w14:paraId="0F1C4BA7" w14:textId="4C95FA58" w:rsidR="006B1AA7" w:rsidRPr="00147820" w:rsidRDefault="006B1AA7" w:rsidP="0085502C">
            <w:pPr>
              <w:tabs>
                <w:tab w:val="decimal" w:pos="1080"/>
              </w:tabs>
              <w:spacing w:line="380" w:lineRule="exact"/>
              <w:ind w:left="-29" w:right="-29"/>
              <w:rPr>
                <w:rFonts w:ascii="Arial" w:hAnsi="Arial" w:cs="Arial"/>
                <w:sz w:val="20"/>
                <w:szCs w:val="20"/>
              </w:rPr>
            </w:pPr>
            <w:r w:rsidRPr="00147820">
              <w:rPr>
                <w:rFonts w:ascii="Arial" w:hAnsi="Arial" w:cs="Arial"/>
                <w:sz w:val="20"/>
                <w:szCs w:val="20"/>
              </w:rPr>
              <w:t>463</w:t>
            </w:r>
          </w:p>
        </w:tc>
        <w:tc>
          <w:tcPr>
            <w:tcW w:w="874" w:type="pct"/>
          </w:tcPr>
          <w:p w14:paraId="4B8EFBFE" w14:textId="29BFEF51" w:rsidR="006B1AA7" w:rsidRPr="00147820" w:rsidRDefault="003238CD" w:rsidP="0085502C">
            <w:pPr>
              <w:tabs>
                <w:tab w:val="decimal" w:pos="1080"/>
              </w:tabs>
              <w:spacing w:line="380" w:lineRule="exact"/>
              <w:ind w:left="-29" w:right="-29"/>
              <w:rPr>
                <w:rFonts w:ascii="Arial" w:hAnsi="Arial" w:cs="Arial"/>
                <w:sz w:val="20"/>
                <w:szCs w:val="20"/>
              </w:rPr>
            </w:pPr>
            <w:r w:rsidRPr="00147820">
              <w:rPr>
                <w:rFonts w:ascii="Arial" w:hAnsi="Arial" w:cs="Arial"/>
                <w:sz w:val="20"/>
                <w:szCs w:val="20"/>
              </w:rPr>
              <w:t>235</w:t>
            </w:r>
          </w:p>
        </w:tc>
        <w:tc>
          <w:tcPr>
            <w:tcW w:w="874" w:type="pct"/>
          </w:tcPr>
          <w:p w14:paraId="47660D33" w14:textId="480E82C0" w:rsidR="006B1AA7" w:rsidRPr="00147820" w:rsidRDefault="006B1AA7" w:rsidP="0085502C">
            <w:pPr>
              <w:tabs>
                <w:tab w:val="decimal" w:pos="1080"/>
              </w:tabs>
              <w:spacing w:line="380" w:lineRule="exact"/>
              <w:ind w:left="-29" w:right="-29"/>
              <w:rPr>
                <w:rFonts w:ascii="Arial" w:hAnsi="Arial" w:cs="Arial"/>
                <w:sz w:val="20"/>
                <w:szCs w:val="20"/>
              </w:rPr>
            </w:pPr>
            <w:r w:rsidRPr="00147820">
              <w:rPr>
                <w:rFonts w:ascii="Arial" w:hAnsi="Arial" w:cs="Arial"/>
                <w:sz w:val="20"/>
                <w:szCs w:val="20"/>
              </w:rPr>
              <w:t>245</w:t>
            </w:r>
          </w:p>
        </w:tc>
      </w:tr>
    </w:tbl>
    <w:p w14:paraId="7EE89713" w14:textId="733B924B" w:rsidR="00A01621" w:rsidRPr="00147820" w:rsidRDefault="00373BFA" w:rsidP="0085502C">
      <w:pPr>
        <w:spacing w:before="240" w:after="120" w:line="380" w:lineRule="exact"/>
        <w:ind w:left="907" w:hanging="360"/>
        <w:jc w:val="both"/>
        <w:outlineLvl w:val="0"/>
        <w:rPr>
          <w:rFonts w:ascii="Arial" w:hAnsi="Arial" w:cs="Arial"/>
          <w:b/>
          <w:bCs/>
          <w:sz w:val="22"/>
          <w:szCs w:val="22"/>
        </w:rPr>
      </w:pPr>
      <w:r w:rsidRPr="00147820">
        <w:rPr>
          <w:rFonts w:ascii="Arial" w:hAnsi="Arial" w:cs="Arial"/>
          <w:sz w:val="22"/>
          <w:szCs w:val="22"/>
        </w:rPr>
        <w:t>c)</w:t>
      </w:r>
      <w:r w:rsidRPr="00147820">
        <w:rPr>
          <w:rFonts w:ascii="Arial" w:hAnsi="Arial" w:cs="Arial"/>
          <w:sz w:val="22"/>
          <w:szCs w:val="22"/>
        </w:rPr>
        <w:tab/>
        <w:t xml:space="preserve">The prohibition from creating lien over assets of the </w:t>
      </w:r>
      <w:r w:rsidR="002171A6" w:rsidRPr="00147820">
        <w:rPr>
          <w:rFonts w:ascii="Arial" w:hAnsi="Arial" w:cs="Arial"/>
          <w:sz w:val="22"/>
          <w:szCs w:val="22"/>
        </w:rPr>
        <w:t>Group</w:t>
      </w:r>
      <w:r w:rsidRPr="00147820">
        <w:rPr>
          <w:rFonts w:ascii="Arial" w:hAnsi="Arial" w:cs="Arial"/>
          <w:sz w:val="22"/>
          <w:szCs w:val="22"/>
        </w:rPr>
        <w:t>.</w:t>
      </w:r>
    </w:p>
    <w:p w14:paraId="50CE8E36" w14:textId="77777777" w:rsidR="00DA5A6F" w:rsidRPr="00147820" w:rsidRDefault="00DA5A6F" w:rsidP="0085502C">
      <w:pPr>
        <w:tabs>
          <w:tab w:val="left" w:pos="1440"/>
        </w:tabs>
        <w:spacing w:before="120" w:after="120" w:line="380" w:lineRule="exact"/>
        <w:ind w:left="547" w:hanging="547"/>
        <w:outlineLvl w:val="0"/>
        <w:rPr>
          <w:rFonts w:ascii="Arial" w:hAnsi="Arial" w:cs="Arial"/>
          <w:b/>
          <w:bCs/>
          <w:sz w:val="22"/>
          <w:szCs w:val="22"/>
        </w:rPr>
      </w:pPr>
      <w:r w:rsidRPr="00147820">
        <w:rPr>
          <w:rFonts w:ascii="Arial" w:hAnsi="Arial" w:cs="Arial"/>
          <w:b/>
          <w:bCs/>
          <w:sz w:val="22"/>
          <w:szCs w:val="22"/>
        </w:rPr>
        <w:t>1</w:t>
      </w:r>
      <w:r w:rsidR="006F70C6" w:rsidRPr="00147820">
        <w:rPr>
          <w:rFonts w:ascii="Arial" w:hAnsi="Arial" w:cs="Arial"/>
          <w:b/>
          <w:bCs/>
          <w:sz w:val="22"/>
          <w:szCs w:val="22"/>
        </w:rPr>
        <w:t>2</w:t>
      </w:r>
      <w:r w:rsidRPr="00147820">
        <w:rPr>
          <w:rFonts w:ascii="Arial" w:hAnsi="Arial" w:cs="Arial"/>
          <w:b/>
          <w:bCs/>
          <w:sz w:val="22"/>
          <w:szCs w:val="22"/>
        </w:rPr>
        <w:t xml:space="preserve">. </w:t>
      </w:r>
      <w:r w:rsidRPr="00147820">
        <w:rPr>
          <w:rFonts w:ascii="Arial" w:hAnsi="Arial" w:cs="Arial"/>
          <w:b/>
          <w:bCs/>
          <w:sz w:val="22"/>
          <w:szCs w:val="22"/>
        </w:rPr>
        <w:tab/>
        <w:t>Provision for long-term employee benefits</w:t>
      </w:r>
    </w:p>
    <w:p w14:paraId="1F3286C9" w14:textId="22298BE1" w:rsidR="006A2B4A" w:rsidRPr="00147820" w:rsidRDefault="00DA5A6F" w:rsidP="0085502C">
      <w:pPr>
        <w:tabs>
          <w:tab w:val="left" w:pos="1440"/>
        </w:tabs>
        <w:spacing w:before="120" w:after="120" w:line="380" w:lineRule="exact"/>
        <w:ind w:left="547" w:hanging="547"/>
        <w:jc w:val="thaiDistribute"/>
        <w:outlineLvl w:val="0"/>
        <w:rPr>
          <w:rFonts w:ascii="Arial" w:hAnsi="Arial" w:cs="Arial"/>
          <w:sz w:val="22"/>
          <w:szCs w:val="22"/>
        </w:rPr>
      </w:pPr>
      <w:r w:rsidRPr="00147820">
        <w:rPr>
          <w:rFonts w:ascii="Arial" w:hAnsi="Arial" w:cs="Arial"/>
          <w:spacing w:val="-4"/>
          <w:sz w:val="22"/>
          <w:szCs w:val="20"/>
        </w:rPr>
        <w:tab/>
      </w:r>
      <w:r w:rsidRPr="00147820">
        <w:rPr>
          <w:rFonts w:ascii="Arial" w:hAnsi="Arial" w:cs="Arial"/>
          <w:sz w:val="22"/>
          <w:szCs w:val="22"/>
        </w:rPr>
        <w:t xml:space="preserve">Movements of the provision for long-term employee benefits account during the </w:t>
      </w:r>
      <w:r w:rsidR="00F32D4F" w:rsidRPr="00147820">
        <w:rPr>
          <w:rFonts w:ascii="Arial" w:hAnsi="Arial" w:cs="Arial"/>
          <w:sz w:val="22"/>
          <w:szCs w:val="22"/>
        </w:rPr>
        <w:t>nine-month</w:t>
      </w:r>
      <w:r w:rsidRPr="00147820">
        <w:rPr>
          <w:rFonts w:ascii="Arial" w:hAnsi="Arial" w:cs="Arial"/>
          <w:sz w:val="22"/>
          <w:szCs w:val="22"/>
        </w:rPr>
        <w:t xml:space="preserve"> period ended </w:t>
      </w:r>
      <w:r w:rsidR="00F32D4F" w:rsidRPr="00147820">
        <w:rPr>
          <w:rFonts w:ascii="Arial" w:hAnsi="Arial" w:cs="Arial"/>
          <w:sz w:val="22"/>
          <w:szCs w:val="22"/>
        </w:rPr>
        <w:t>30 September 2022</w:t>
      </w:r>
      <w:r w:rsidRPr="00147820">
        <w:rPr>
          <w:rFonts w:ascii="Arial" w:hAnsi="Arial" w:cs="Arial"/>
          <w:sz w:val="22"/>
          <w:szCs w:val="22"/>
        </w:rPr>
        <w:t xml:space="preserve"> are summarised below.</w:t>
      </w:r>
    </w:p>
    <w:tbl>
      <w:tblPr>
        <w:tblW w:w="9198" w:type="dxa"/>
        <w:tblInd w:w="450" w:type="dxa"/>
        <w:tblLayout w:type="fixed"/>
        <w:tblLook w:val="01E0" w:firstRow="1" w:lastRow="1" w:firstColumn="1" w:lastColumn="1" w:noHBand="0" w:noVBand="0"/>
      </w:tblPr>
      <w:tblGrid>
        <w:gridCol w:w="4950"/>
        <w:gridCol w:w="2124"/>
        <w:gridCol w:w="2124"/>
      </w:tblGrid>
      <w:tr w:rsidR="006454D8" w:rsidRPr="00147820" w14:paraId="6FBD770F" w14:textId="77777777" w:rsidTr="003A42FC">
        <w:tc>
          <w:tcPr>
            <w:tcW w:w="4950" w:type="dxa"/>
          </w:tcPr>
          <w:p w14:paraId="70698656" w14:textId="77777777" w:rsidR="00DA5A6F" w:rsidRPr="00147820" w:rsidRDefault="00DA5A6F" w:rsidP="0085502C">
            <w:pPr>
              <w:spacing w:line="380" w:lineRule="exact"/>
              <w:rPr>
                <w:rFonts w:ascii="Arial" w:hAnsi="Arial" w:cs="Arial"/>
                <w:sz w:val="20"/>
                <w:szCs w:val="20"/>
              </w:rPr>
            </w:pPr>
          </w:p>
        </w:tc>
        <w:tc>
          <w:tcPr>
            <w:tcW w:w="4248" w:type="dxa"/>
            <w:gridSpan w:val="2"/>
          </w:tcPr>
          <w:p w14:paraId="1B538FB9" w14:textId="77777777" w:rsidR="00DA5A6F" w:rsidRPr="00147820" w:rsidRDefault="00DA5A6F" w:rsidP="0085502C">
            <w:pPr>
              <w:tabs>
                <w:tab w:val="left" w:pos="1440"/>
              </w:tabs>
              <w:spacing w:line="380" w:lineRule="exact"/>
              <w:jc w:val="right"/>
              <w:rPr>
                <w:rFonts w:ascii="Arial" w:hAnsi="Arial" w:cs="Arial"/>
                <w:spacing w:val="-4"/>
                <w:sz w:val="20"/>
                <w:szCs w:val="20"/>
              </w:rPr>
            </w:pPr>
            <w:r w:rsidRPr="00147820">
              <w:rPr>
                <w:rFonts w:ascii="Arial" w:hAnsi="Arial" w:cs="Arial"/>
                <w:sz w:val="20"/>
                <w:szCs w:val="20"/>
              </w:rPr>
              <w:t>(Unit: Thousand Baht)</w:t>
            </w:r>
          </w:p>
        </w:tc>
      </w:tr>
      <w:tr w:rsidR="006454D8" w:rsidRPr="00147820" w14:paraId="2B866F44" w14:textId="77777777" w:rsidTr="00F94D25">
        <w:tc>
          <w:tcPr>
            <w:tcW w:w="4950" w:type="dxa"/>
          </w:tcPr>
          <w:p w14:paraId="528D65E5" w14:textId="77777777" w:rsidR="00DA5A6F" w:rsidRPr="00147820" w:rsidRDefault="00DA5A6F" w:rsidP="0085502C">
            <w:pPr>
              <w:spacing w:line="380" w:lineRule="exact"/>
              <w:rPr>
                <w:rFonts w:ascii="Arial" w:hAnsi="Arial" w:cs="Arial"/>
                <w:sz w:val="20"/>
                <w:szCs w:val="20"/>
              </w:rPr>
            </w:pPr>
          </w:p>
        </w:tc>
        <w:tc>
          <w:tcPr>
            <w:tcW w:w="2124" w:type="dxa"/>
            <w:hideMark/>
          </w:tcPr>
          <w:p w14:paraId="158AEE51" w14:textId="77777777" w:rsidR="00DA5A6F" w:rsidRPr="00147820" w:rsidRDefault="00DA5A6F" w:rsidP="0085502C">
            <w:pPr>
              <w:pBdr>
                <w:bottom w:val="single" w:sz="4" w:space="1" w:color="auto"/>
              </w:pBdr>
              <w:tabs>
                <w:tab w:val="left" w:pos="1440"/>
              </w:tabs>
              <w:spacing w:line="380" w:lineRule="exact"/>
              <w:jc w:val="center"/>
              <w:rPr>
                <w:rFonts w:ascii="Arial" w:hAnsi="Arial" w:cs="Arial"/>
                <w:sz w:val="20"/>
                <w:szCs w:val="20"/>
              </w:rPr>
            </w:pPr>
            <w:r w:rsidRPr="00147820">
              <w:rPr>
                <w:rFonts w:ascii="Arial" w:hAnsi="Arial" w:cs="Arial"/>
                <w:sz w:val="20"/>
                <w:szCs w:val="20"/>
              </w:rPr>
              <w:t xml:space="preserve">Consolidated </w:t>
            </w:r>
          </w:p>
          <w:p w14:paraId="0DE55107" w14:textId="77777777" w:rsidR="00DA5A6F" w:rsidRPr="00147820" w:rsidRDefault="00DA5A6F" w:rsidP="0085502C">
            <w:pPr>
              <w:pBdr>
                <w:bottom w:val="single" w:sz="4" w:space="1" w:color="auto"/>
              </w:pBdr>
              <w:tabs>
                <w:tab w:val="left" w:pos="1440"/>
              </w:tabs>
              <w:spacing w:line="380" w:lineRule="exact"/>
              <w:jc w:val="center"/>
              <w:rPr>
                <w:rFonts w:ascii="Arial" w:hAnsi="Arial" w:cs="Arial"/>
                <w:sz w:val="20"/>
                <w:szCs w:val="20"/>
                <w:u w:val="single"/>
              </w:rPr>
            </w:pPr>
            <w:r w:rsidRPr="00147820">
              <w:rPr>
                <w:rFonts w:ascii="Arial" w:hAnsi="Arial" w:cs="Arial"/>
                <w:sz w:val="20"/>
                <w:szCs w:val="20"/>
              </w:rPr>
              <w:t>financial statements</w:t>
            </w:r>
          </w:p>
        </w:tc>
        <w:tc>
          <w:tcPr>
            <w:tcW w:w="2124" w:type="dxa"/>
            <w:hideMark/>
          </w:tcPr>
          <w:p w14:paraId="3162247A" w14:textId="77777777" w:rsidR="00DA5A6F" w:rsidRPr="00147820" w:rsidRDefault="00DA5A6F" w:rsidP="0085502C">
            <w:pPr>
              <w:pBdr>
                <w:bottom w:val="single" w:sz="4" w:space="1" w:color="auto"/>
              </w:pBdr>
              <w:tabs>
                <w:tab w:val="left" w:pos="1440"/>
              </w:tabs>
              <w:spacing w:line="380" w:lineRule="exact"/>
              <w:jc w:val="center"/>
              <w:rPr>
                <w:rFonts w:ascii="Arial" w:hAnsi="Arial" w:cs="Arial"/>
                <w:sz w:val="20"/>
                <w:szCs w:val="20"/>
              </w:rPr>
            </w:pPr>
            <w:r w:rsidRPr="00147820">
              <w:rPr>
                <w:rFonts w:ascii="Arial" w:hAnsi="Arial" w:cs="Arial"/>
                <w:sz w:val="20"/>
                <w:szCs w:val="20"/>
              </w:rPr>
              <w:t xml:space="preserve">Separate </w:t>
            </w:r>
          </w:p>
          <w:p w14:paraId="1D1E393C" w14:textId="77777777" w:rsidR="00DA5A6F" w:rsidRPr="00147820" w:rsidRDefault="00DA5A6F" w:rsidP="0085502C">
            <w:pPr>
              <w:pBdr>
                <w:bottom w:val="single" w:sz="4" w:space="1" w:color="auto"/>
              </w:pBdr>
              <w:tabs>
                <w:tab w:val="left" w:pos="1440"/>
              </w:tabs>
              <w:spacing w:line="380" w:lineRule="exact"/>
              <w:jc w:val="center"/>
              <w:rPr>
                <w:rFonts w:ascii="Arial" w:hAnsi="Arial" w:cs="Arial"/>
                <w:sz w:val="20"/>
                <w:szCs w:val="20"/>
                <w:u w:val="single"/>
              </w:rPr>
            </w:pPr>
            <w:r w:rsidRPr="00147820">
              <w:rPr>
                <w:rFonts w:ascii="Arial" w:hAnsi="Arial" w:cs="Arial"/>
                <w:sz w:val="20"/>
                <w:szCs w:val="20"/>
              </w:rPr>
              <w:t>financial statements</w:t>
            </w:r>
          </w:p>
        </w:tc>
      </w:tr>
      <w:tr w:rsidR="006454D8" w:rsidRPr="00147820" w14:paraId="5358EC20" w14:textId="77777777" w:rsidTr="00F94D25">
        <w:tc>
          <w:tcPr>
            <w:tcW w:w="4950" w:type="dxa"/>
            <w:hideMark/>
          </w:tcPr>
          <w:p w14:paraId="5F674D95" w14:textId="51EF1F36" w:rsidR="000E7146" w:rsidRPr="00147820" w:rsidRDefault="000E7146" w:rsidP="0085502C">
            <w:pPr>
              <w:spacing w:line="380" w:lineRule="exact"/>
              <w:ind w:left="162" w:right="-198" w:hanging="162"/>
              <w:rPr>
                <w:rFonts w:ascii="Arial" w:hAnsi="Arial" w:cs="Arial"/>
                <w:b/>
                <w:bCs/>
                <w:sz w:val="20"/>
                <w:szCs w:val="20"/>
              </w:rPr>
            </w:pPr>
            <w:r w:rsidRPr="00147820">
              <w:rPr>
                <w:rFonts w:ascii="Arial" w:hAnsi="Arial" w:cs="Arial"/>
                <w:b/>
                <w:bCs/>
                <w:sz w:val="20"/>
                <w:szCs w:val="20"/>
              </w:rPr>
              <w:t xml:space="preserve">Provision for long-term employee benefits as </w:t>
            </w:r>
            <w:proofErr w:type="gramStart"/>
            <w:r w:rsidRPr="00147820">
              <w:rPr>
                <w:rFonts w:ascii="Arial" w:hAnsi="Arial" w:cs="Arial"/>
                <w:b/>
                <w:bCs/>
                <w:sz w:val="20"/>
                <w:szCs w:val="20"/>
              </w:rPr>
              <w:t>at</w:t>
            </w:r>
            <w:proofErr w:type="gramEnd"/>
            <w:r w:rsidRPr="00147820">
              <w:rPr>
                <w:rFonts w:ascii="Arial" w:hAnsi="Arial" w:cs="Arial"/>
                <w:b/>
                <w:bCs/>
                <w:sz w:val="20"/>
                <w:szCs w:val="20"/>
              </w:rPr>
              <w:t xml:space="preserve"> </w:t>
            </w:r>
            <w:r w:rsidR="003A42FC" w:rsidRPr="00147820">
              <w:rPr>
                <w:rFonts w:ascii="Arial" w:hAnsi="Arial" w:cs="Arial"/>
                <w:b/>
                <w:bCs/>
                <w:sz w:val="20"/>
                <w:szCs w:val="20"/>
              </w:rPr>
              <w:t xml:space="preserve">                        </w:t>
            </w:r>
            <w:r w:rsidR="004E7E8F" w:rsidRPr="00147820">
              <w:rPr>
                <w:rFonts w:ascii="Arial" w:hAnsi="Arial" w:cs="Arial"/>
                <w:b/>
                <w:bCs/>
                <w:sz w:val="20"/>
                <w:szCs w:val="20"/>
              </w:rPr>
              <w:t>1 January 202</w:t>
            </w:r>
            <w:r w:rsidR="00BE7B9F" w:rsidRPr="00147820">
              <w:rPr>
                <w:rFonts w:ascii="Arial" w:hAnsi="Arial" w:cs="Arial"/>
                <w:b/>
                <w:bCs/>
                <w:sz w:val="20"/>
                <w:szCs w:val="20"/>
              </w:rPr>
              <w:t>2</w:t>
            </w:r>
          </w:p>
        </w:tc>
        <w:tc>
          <w:tcPr>
            <w:tcW w:w="2124" w:type="dxa"/>
            <w:vAlign w:val="bottom"/>
          </w:tcPr>
          <w:p w14:paraId="19182AB8" w14:textId="7D2F14F8" w:rsidR="000E7146" w:rsidRPr="00147820" w:rsidRDefault="00B24C33"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112,326</w:t>
            </w:r>
          </w:p>
        </w:tc>
        <w:tc>
          <w:tcPr>
            <w:tcW w:w="2124" w:type="dxa"/>
            <w:vAlign w:val="bottom"/>
          </w:tcPr>
          <w:p w14:paraId="4F2B834C" w14:textId="51504050" w:rsidR="000E7146" w:rsidRPr="00147820" w:rsidRDefault="002A7D3B" w:rsidP="0085502C">
            <w:pPr>
              <w:tabs>
                <w:tab w:val="decimal" w:pos="1608"/>
              </w:tabs>
              <w:spacing w:line="380" w:lineRule="exact"/>
              <w:ind w:right="12"/>
              <w:rPr>
                <w:rFonts w:ascii="Arial" w:hAnsi="Arial" w:cs="Arial"/>
                <w:sz w:val="20"/>
                <w:szCs w:val="20"/>
                <w:cs/>
              </w:rPr>
            </w:pPr>
            <w:r w:rsidRPr="00147820">
              <w:rPr>
                <w:rFonts w:ascii="Arial" w:hAnsi="Arial" w:cs="Arial"/>
                <w:sz w:val="20"/>
                <w:szCs w:val="20"/>
              </w:rPr>
              <w:t>31,75</w:t>
            </w:r>
            <w:r w:rsidR="002857BF" w:rsidRPr="00147820">
              <w:rPr>
                <w:rFonts w:ascii="Arial" w:hAnsi="Arial" w:cs="Arial"/>
                <w:sz w:val="20"/>
                <w:szCs w:val="20"/>
              </w:rPr>
              <w:t>0</w:t>
            </w:r>
          </w:p>
        </w:tc>
      </w:tr>
      <w:tr w:rsidR="006454D8" w:rsidRPr="00147820" w14:paraId="27BDDE30" w14:textId="77777777" w:rsidTr="00F94D25">
        <w:tc>
          <w:tcPr>
            <w:tcW w:w="4950" w:type="dxa"/>
            <w:hideMark/>
          </w:tcPr>
          <w:p w14:paraId="15676896" w14:textId="4CCD66DF" w:rsidR="000E7146" w:rsidRPr="00147820" w:rsidRDefault="000E7146" w:rsidP="0085502C">
            <w:pPr>
              <w:spacing w:line="380" w:lineRule="exact"/>
              <w:rPr>
                <w:rFonts w:ascii="Arial" w:hAnsi="Arial" w:cs="Arial"/>
                <w:sz w:val="20"/>
                <w:szCs w:val="20"/>
              </w:rPr>
            </w:pPr>
            <w:r w:rsidRPr="00147820">
              <w:rPr>
                <w:rFonts w:ascii="Arial" w:hAnsi="Arial" w:cs="Arial"/>
                <w:sz w:val="20"/>
                <w:szCs w:val="20"/>
              </w:rPr>
              <w:t>Included in profit or loss</w:t>
            </w:r>
          </w:p>
        </w:tc>
        <w:tc>
          <w:tcPr>
            <w:tcW w:w="2124" w:type="dxa"/>
            <w:vAlign w:val="bottom"/>
          </w:tcPr>
          <w:p w14:paraId="3B23F79E" w14:textId="71F53EA6" w:rsidR="000E7146" w:rsidRPr="00147820" w:rsidRDefault="000E7146" w:rsidP="0085502C">
            <w:pPr>
              <w:tabs>
                <w:tab w:val="decimal" w:pos="1608"/>
              </w:tabs>
              <w:spacing w:line="380" w:lineRule="exact"/>
              <w:ind w:right="12"/>
              <w:rPr>
                <w:rFonts w:ascii="Arial" w:hAnsi="Arial" w:cs="Arial"/>
                <w:sz w:val="20"/>
                <w:szCs w:val="20"/>
              </w:rPr>
            </w:pPr>
          </w:p>
        </w:tc>
        <w:tc>
          <w:tcPr>
            <w:tcW w:w="2124" w:type="dxa"/>
            <w:vAlign w:val="bottom"/>
          </w:tcPr>
          <w:p w14:paraId="6DDF39EB" w14:textId="77777777" w:rsidR="000E7146" w:rsidRPr="00147820" w:rsidRDefault="000E7146" w:rsidP="0085502C">
            <w:pPr>
              <w:tabs>
                <w:tab w:val="decimal" w:pos="1608"/>
              </w:tabs>
              <w:spacing w:line="380" w:lineRule="exact"/>
              <w:ind w:right="12"/>
              <w:rPr>
                <w:rFonts w:ascii="Arial" w:hAnsi="Arial" w:cs="Arial"/>
                <w:sz w:val="20"/>
                <w:szCs w:val="20"/>
              </w:rPr>
            </w:pPr>
          </w:p>
        </w:tc>
      </w:tr>
      <w:tr w:rsidR="006454D8" w:rsidRPr="00147820" w14:paraId="2B1C6124" w14:textId="77777777" w:rsidTr="00F94D25">
        <w:tc>
          <w:tcPr>
            <w:tcW w:w="4950" w:type="dxa"/>
            <w:hideMark/>
          </w:tcPr>
          <w:p w14:paraId="3A01ADFB" w14:textId="77777777" w:rsidR="00A04803" w:rsidRPr="00147820" w:rsidRDefault="00A04803" w:rsidP="0085502C">
            <w:pPr>
              <w:spacing w:line="380" w:lineRule="exact"/>
              <w:ind w:left="162"/>
              <w:rPr>
                <w:rFonts w:ascii="Arial" w:hAnsi="Arial" w:cs="Arial"/>
                <w:sz w:val="20"/>
                <w:szCs w:val="20"/>
              </w:rPr>
            </w:pPr>
            <w:r w:rsidRPr="00147820">
              <w:rPr>
                <w:rFonts w:ascii="Arial" w:hAnsi="Arial" w:cs="Arial"/>
                <w:sz w:val="20"/>
                <w:szCs w:val="20"/>
              </w:rPr>
              <w:t xml:space="preserve">Current service cost </w:t>
            </w:r>
          </w:p>
        </w:tc>
        <w:tc>
          <w:tcPr>
            <w:tcW w:w="2124" w:type="dxa"/>
            <w:vAlign w:val="bottom"/>
          </w:tcPr>
          <w:p w14:paraId="6D7C4827" w14:textId="54B84C1A" w:rsidR="00A04803" w:rsidRPr="00147820" w:rsidRDefault="003238CD"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7,829</w:t>
            </w:r>
          </w:p>
        </w:tc>
        <w:tc>
          <w:tcPr>
            <w:tcW w:w="2124" w:type="dxa"/>
            <w:vAlign w:val="bottom"/>
          </w:tcPr>
          <w:p w14:paraId="53E8F56E" w14:textId="28ED4691" w:rsidR="00A04803" w:rsidRPr="00147820" w:rsidRDefault="00E52E12"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3,365</w:t>
            </w:r>
          </w:p>
        </w:tc>
      </w:tr>
      <w:tr w:rsidR="006454D8" w:rsidRPr="00147820" w14:paraId="443A9FDA" w14:textId="77777777" w:rsidTr="00F94D25">
        <w:tc>
          <w:tcPr>
            <w:tcW w:w="4950" w:type="dxa"/>
            <w:hideMark/>
          </w:tcPr>
          <w:p w14:paraId="7AC7764B" w14:textId="77777777" w:rsidR="00A04803" w:rsidRPr="00147820" w:rsidRDefault="00A04803" w:rsidP="0085502C">
            <w:pPr>
              <w:spacing w:line="380" w:lineRule="exact"/>
              <w:ind w:left="162"/>
              <w:rPr>
                <w:rFonts w:ascii="Arial" w:hAnsi="Arial" w:cs="Arial"/>
                <w:sz w:val="20"/>
                <w:szCs w:val="20"/>
              </w:rPr>
            </w:pPr>
            <w:r w:rsidRPr="00147820">
              <w:rPr>
                <w:rFonts w:ascii="Arial" w:hAnsi="Arial" w:cs="Arial"/>
                <w:sz w:val="20"/>
                <w:szCs w:val="20"/>
              </w:rPr>
              <w:t xml:space="preserve">Interest cost </w:t>
            </w:r>
          </w:p>
        </w:tc>
        <w:tc>
          <w:tcPr>
            <w:tcW w:w="2124" w:type="dxa"/>
            <w:vAlign w:val="bottom"/>
          </w:tcPr>
          <w:p w14:paraId="511221BE" w14:textId="5F86F323" w:rsidR="00A04803" w:rsidRPr="00147820" w:rsidRDefault="003238CD"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1,207</w:t>
            </w:r>
          </w:p>
        </w:tc>
        <w:tc>
          <w:tcPr>
            <w:tcW w:w="2124" w:type="dxa"/>
            <w:vAlign w:val="bottom"/>
          </w:tcPr>
          <w:p w14:paraId="3FA551A9" w14:textId="233D4F8D" w:rsidR="00A04803" w:rsidRPr="00147820" w:rsidRDefault="00E52E12"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318</w:t>
            </w:r>
          </w:p>
        </w:tc>
      </w:tr>
      <w:tr w:rsidR="006454D8" w:rsidRPr="00147820" w14:paraId="71D48EA6" w14:textId="77777777" w:rsidTr="00F94D25">
        <w:tc>
          <w:tcPr>
            <w:tcW w:w="4950" w:type="dxa"/>
          </w:tcPr>
          <w:p w14:paraId="53ED7C16" w14:textId="553795DD" w:rsidR="00A04803" w:rsidRPr="00147820" w:rsidRDefault="00A04803" w:rsidP="0085502C">
            <w:pPr>
              <w:spacing w:line="380" w:lineRule="exact"/>
              <w:ind w:left="340" w:hanging="180"/>
              <w:rPr>
                <w:rFonts w:ascii="Arial" w:hAnsi="Arial" w:cs="Arial"/>
                <w:sz w:val="20"/>
                <w:szCs w:val="20"/>
              </w:rPr>
            </w:pPr>
            <w:r w:rsidRPr="00147820">
              <w:rPr>
                <w:rFonts w:ascii="Arial" w:hAnsi="Arial" w:cs="Arial"/>
                <w:sz w:val="20"/>
                <w:szCs w:val="20"/>
              </w:rPr>
              <w:t>Gains on settlement or curtailment</w:t>
            </w:r>
          </w:p>
        </w:tc>
        <w:tc>
          <w:tcPr>
            <w:tcW w:w="2124" w:type="dxa"/>
            <w:vAlign w:val="bottom"/>
          </w:tcPr>
          <w:p w14:paraId="58BE3F2B" w14:textId="59CAB99D" w:rsidR="00A04803" w:rsidRPr="00147820" w:rsidRDefault="003238CD"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(10,323)</w:t>
            </w:r>
          </w:p>
        </w:tc>
        <w:tc>
          <w:tcPr>
            <w:tcW w:w="2124" w:type="dxa"/>
            <w:vAlign w:val="bottom"/>
          </w:tcPr>
          <w:p w14:paraId="158A3309" w14:textId="249EF7A9" w:rsidR="00A04803" w:rsidRPr="00147820" w:rsidRDefault="00E52E12"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(6,184)</w:t>
            </w:r>
          </w:p>
        </w:tc>
      </w:tr>
      <w:tr w:rsidR="006454D8" w:rsidRPr="00147820" w14:paraId="511FFD1F" w14:textId="77777777" w:rsidTr="00F94D25">
        <w:tc>
          <w:tcPr>
            <w:tcW w:w="4950" w:type="dxa"/>
          </w:tcPr>
          <w:p w14:paraId="38761BD2" w14:textId="7EF05EFC" w:rsidR="00A04803" w:rsidRPr="00147820" w:rsidRDefault="00A04803" w:rsidP="0085502C">
            <w:pPr>
              <w:spacing w:line="380" w:lineRule="exact"/>
              <w:rPr>
                <w:rFonts w:ascii="Arial" w:hAnsi="Arial" w:cs="Arial"/>
                <w:sz w:val="20"/>
                <w:szCs w:val="20"/>
              </w:rPr>
            </w:pPr>
            <w:r w:rsidRPr="00147820">
              <w:rPr>
                <w:rFonts w:ascii="Arial" w:hAnsi="Arial" w:cs="Arial"/>
                <w:sz w:val="20"/>
                <w:szCs w:val="20"/>
              </w:rPr>
              <w:t>Included in other comprehensive income</w:t>
            </w:r>
          </w:p>
        </w:tc>
        <w:tc>
          <w:tcPr>
            <w:tcW w:w="2124" w:type="dxa"/>
            <w:vAlign w:val="bottom"/>
          </w:tcPr>
          <w:p w14:paraId="26161331" w14:textId="77777777" w:rsidR="00A04803" w:rsidRPr="00147820" w:rsidRDefault="00A04803" w:rsidP="0085502C">
            <w:pPr>
              <w:tabs>
                <w:tab w:val="decimal" w:pos="1608"/>
              </w:tabs>
              <w:spacing w:line="380" w:lineRule="exact"/>
              <w:ind w:right="12"/>
              <w:rPr>
                <w:rFonts w:ascii="Arial" w:hAnsi="Arial" w:cs="Arial"/>
                <w:sz w:val="20"/>
                <w:szCs w:val="20"/>
              </w:rPr>
            </w:pPr>
          </w:p>
        </w:tc>
        <w:tc>
          <w:tcPr>
            <w:tcW w:w="2124" w:type="dxa"/>
            <w:vAlign w:val="bottom"/>
          </w:tcPr>
          <w:p w14:paraId="37EB18B7" w14:textId="77777777" w:rsidR="00A04803" w:rsidRPr="00147820" w:rsidRDefault="00A04803" w:rsidP="0085502C">
            <w:pPr>
              <w:tabs>
                <w:tab w:val="decimal" w:pos="1608"/>
              </w:tabs>
              <w:spacing w:line="380" w:lineRule="exact"/>
              <w:ind w:right="12"/>
              <w:rPr>
                <w:rFonts w:ascii="Arial" w:hAnsi="Arial" w:cs="Arial"/>
                <w:sz w:val="20"/>
                <w:szCs w:val="20"/>
              </w:rPr>
            </w:pPr>
          </w:p>
        </w:tc>
      </w:tr>
      <w:tr w:rsidR="006454D8" w:rsidRPr="00147820" w14:paraId="6A3B9046" w14:textId="77777777" w:rsidTr="00F94D25">
        <w:tc>
          <w:tcPr>
            <w:tcW w:w="4950" w:type="dxa"/>
          </w:tcPr>
          <w:p w14:paraId="08023AAB" w14:textId="6939478D" w:rsidR="00A04803" w:rsidRPr="00147820" w:rsidRDefault="00A04803" w:rsidP="0085502C">
            <w:pPr>
              <w:spacing w:line="380" w:lineRule="exact"/>
              <w:ind w:left="340" w:hanging="180"/>
              <w:rPr>
                <w:rFonts w:ascii="Arial" w:hAnsi="Arial" w:cs="Arial"/>
                <w:sz w:val="20"/>
                <w:szCs w:val="20"/>
              </w:rPr>
            </w:pPr>
            <w:r w:rsidRPr="00147820">
              <w:rPr>
                <w:rFonts w:ascii="Arial" w:hAnsi="Arial" w:cs="Arial"/>
                <w:sz w:val="20"/>
                <w:szCs w:val="20"/>
              </w:rPr>
              <w:t>Actuarial (gain) loss arising from</w:t>
            </w:r>
          </w:p>
        </w:tc>
        <w:tc>
          <w:tcPr>
            <w:tcW w:w="2124" w:type="dxa"/>
            <w:vAlign w:val="bottom"/>
          </w:tcPr>
          <w:p w14:paraId="5891710F" w14:textId="6C695D46" w:rsidR="00A04803" w:rsidRPr="00147820" w:rsidRDefault="00A04803" w:rsidP="0085502C">
            <w:pPr>
              <w:tabs>
                <w:tab w:val="decimal" w:pos="1608"/>
              </w:tabs>
              <w:spacing w:line="380" w:lineRule="exact"/>
              <w:ind w:right="12"/>
              <w:rPr>
                <w:rFonts w:ascii="Arial" w:hAnsi="Arial" w:cs="Arial"/>
                <w:sz w:val="20"/>
                <w:szCs w:val="20"/>
              </w:rPr>
            </w:pPr>
          </w:p>
        </w:tc>
        <w:tc>
          <w:tcPr>
            <w:tcW w:w="2124" w:type="dxa"/>
            <w:vAlign w:val="bottom"/>
          </w:tcPr>
          <w:p w14:paraId="5EAB3C77" w14:textId="77777777" w:rsidR="00A04803" w:rsidRPr="00147820" w:rsidRDefault="00A04803" w:rsidP="0085502C">
            <w:pPr>
              <w:tabs>
                <w:tab w:val="decimal" w:pos="1608"/>
              </w:tabs>
              <w:spacing w:line="380" w:lineRule="exact"/>
              <w:ind w:right="12"/>
              <w:rPr>
                <w:rFonts w:ascii="Arial" w:hAnsi="Arial" w:cs="Arial"/>
                <w:sz w:val="20"/>
                <w:szCs w:val="20"/>
              </w:rPr>
            </w:pPr>
          </w:p>
        </w:tc>
      </w:tr>
      <w:tr w:rsidR="006454D8" w:rsidRPr="00147820" w14:paraId="5C8381E0" w14:textId="77777777" w:rsidTr="00F94D25">
        <w:tc>
          <w:tcPr>
            <w:tcW w:w="4950" w:type="dxa"/>
          </w:tcPr>
          <w:p w14:paraId="0CB8E158" w14:textId="557AE767" w:rsidR="00C35108" w:rsidRPr="00147820" w:rsidRDefault="00C35108" w:rsidP="0085502C">
            <w:pPr>
              <w:spacing w:line="380" w:lineRule="exact"/>
              <w:ind w:left="340" w:firstLine="6"/>
              <w:rPr>
                <w:rFonts w:ascii="Arial" w:hAnsi="Arial" w:cs="Arial"/>
                <w:sz w:val="20"/>
                <w:szCs w:val="20"/>
              </w:rPr>
            </w:pPr>
            <w:r w:rsidRPr="00147820">
              <w:rPr>
                <w:rFonts w:ascii="Arial" w:hAnsi="Arial" w:cs="Arial"/>
                <w:sz w:val="20"/>
                <w:szCs w:val="20"/>
              </w:rPr>
              <w:t>Demographic assumptions changes</w:t>
            </w:r>
          </w:p>
        </w:tc>
        <w:tc>
          <w:tcPr>
            <w:tcW w:w="2124" w:type="dxa"/>
          </w:tcPr>
          <w:p w14:paraId="2BA99475" w14:textId="26DA8F75" w:rsidR="00C35108" w:rsidRPr="00147820" w:rsidRDefault="00E52E12"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(10,561)</w:t>
            </w:r>
          </w:p>
        </w:tc>
        <w:tc>
          <w:tcPr>
            <w:tcW w:w="2124" w:type="dxa"/>
            <w:vAlign w:val="bottom"/>
          </w:tcPr>
          <w:p w14:paraId="23B11BC8" w14:textId="6E4A82DF" w:rsidR="00C35108" w:rsidRPr="00147820" w:rsidRDefault="00E52E12"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(2,094)</w:t>
            </w:r>
          </w:p>
        </w:tc>
      </w:tr>
      <w:tr w:rsidR="006454D8" w:rsidRPr="00147820" w14:paraId="061E9EDC" w14:textId="77777777" w:rsidTr="00F94D25">
        <w:tc>
          <w:tcPr>
            <w:tcW w:w="4950" w:type="dxa"/>
          </w:tcPr>
          <w:p w14:paraId="6EF46357" w14:textId="670C4BEF" w:rsidR="00C35108" w:rsidRPr="00147820" w:rsidRDefault="00C35108" w:rsidP="0085502C">
            <w:pPr>
              <w:spacing w:line="380" w:lineRule="exact"/>
              <w:ind w:left="340" w:firstLine="6"/>
              <w:rPr>
                <w:rFonts w:ascii="Arial" w:hAnsi="Arial" w:cs="Arial"/>
                <w:sz w:val="20"/>
                <w:szCs w:val="20"/>
              </w:rPr>
            </w:pPr>
            <w:r w:rsidRPr="00147820">
              <w:rPr>
                <w:rFonts w:ascii="Arial" w:hAnsi="Arial" w:cs="Arial"/>
                <w:sz w:val="20"/>
                <w:szCs w:val="20"/>
              </w:rPr>
              <w:t>Financial assumptions changes</w:t>
            </w:r>
          </w:p>
        </w:tc>
        <w:tc>
          <w:tcPr>
            <w:tcW w:w="2124" w:type="dxa"/>
          </w:tcPr>
          <w:p w14:paraId="3093EA7B" w14:textId="3FD3763D" w:rsidR="00C35108" w:rsidRPr="00147820" w:rsidRDefault="00E52E12"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(12,469)</w:t>
            </w:r>
          </w:p>
        </w:tc>
        <w:tc>
          <w:tcPr>
            <w:tcW w:w="2124" w:type="dxa"/>
            <w:vAlign w:val="bottom"/>
          </w:tcPr>
          <w:p w14:paraId="35973D7C" w14:textId="73D446DB" w:rsidR="00C35108" w:rsidRPr="00147820" w:rsidRDefault="00E52E12"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(3,085)</w:t>
            </w:r>
          </w:p>
        </w:tc>
      </w:tr>
      <w:tr w:rsidR="006454D8" w:rsidRPr="00147820" w14:paraId="35BC64BF" w14:textId="77777777" w:rsidTr="00F94D25">
        <w:tc>
          <w:tcPr>
            <w:tcW w:w="4950" w:type="dxa"/>
          </w:tcPr>
          <w:p w14:paraId="1717C596" w14:textId="744CB543" w:rsidR="0085526B" w:rsidRPr="00147820" w:rsidRDefault="0085526B" w:rsidP="0085502C">
            <w:pPr>
              <w:spacing w:line="380" w:lineRule="exact"/>
              <w:ind w:left="340" w:firstLine="6"/>
              <w:rPr>
                <w:rFonts w:ascii="Arial" w:hAnsi="Arial" w:cs="Arial"/>
                <w:sz w:val="20"/>
                <w:szCs w:val="20"/>
              </w:rPr>
            </w:pPr>
            <w:r w:rsidRPr="00147820">
              <w:rPr>
                <w:rFonts w:ascii="Arial" w:hAnsi="Arial" w:cs="Arial"/>
                <w:sz w:val="20"/>
                <w:szCs w:val="20"/>
              </w:rPr>
              <w:t>Experience adjustments</w:t>
            </w:r>
          </w:p>
        </w:tc>
        <w:tc>
          <w:tcPr>
            <w:tcW w:w="2124" w:type="dxa"/>
            <w:vAlign w:val="bottom"/>
          </w:tcPr>
          <w:p w14:paraId="0603B754" w14:textId="7EE985DC" w:rsidR="0085526B" w:rsidRPr="00147820" w:rsidRDefault="00E52E12"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4,971</w:t>
            </w:r>
          </w:p>
        </w:tc>
        <w:tc>
          <w:tcPr>
            <w:tcW w:w="2124" w:type="dxa"/>
            <w:vAlign w:val="bottom"/>
          </w:tcPr>
          <w:p w14:paraId="579CCEF5" w14:textId="30054A7C" w:rsidR="0085526B" w:rsidRPr="00147820" w:rsidRDefault="00E52E12" w:rsidP="0085502C">
            <w:pPr>
              <w:tabs>
                <w:tab w:val="decimal" w:pos="1608"/>
              </w:tabs>
              <w:spacing w:line="380" w:lineRule="exact"/>
              <w:ind w:right="12"/>
              <w:rPr>
                <w:rFonts w:ascii="Arial" w:hAnsi="Arial" w:cs="Arial"/>
                <w:sz w:val="20"/>
                <w:szCs w:val="20"/>
              </w:rPr>
            </w:pPr>
            <w:r w:rsidRPr="00147820">
              <w:rPr>
                <w:rFonts w:ascii="Arial" w:hAnsi="Arial" w:cs="Arial"/>
                <w:sz w:val="20"/>
                <w:szCs w:val="20"/>
              </w:rPr>
              <w:t>2,005</w:t>
            </w:r>
          </w:p>
        </w:tc>
      </w:tr>
      <w:tr w:rsidR="006454D8" w:rsidRPr="00147820" w14:paraId="3161ED2A" w14:textId="77777777" w:rsidTr="00F94D25">
        <w:tc>
          <w:tcPr>
            <w:tcW w:w="4950" w:type="dxa"/>
          </w:tcPr>
          <w:p w14:paraId="627FC6E8" w14:textId="4CC5EF17" w:rsidR="00A04803" w:rsidRPr="00147820" w:rsidRDefault="0085526B" w:rsidP="0085502C">
            <w:pPr>
              <w:spacing w:line="380" w:lineRule="exact"/>
              <w:rPr>
                <w:rFonts w:ascii="Arial" w:hAnsi="Arial" w:cs="Arial"/>
                <w:sz w:val="20"/>
                <w:szCs w:val="20"/>
              </w:rPr>
            </w:pPr>
            <w:r w:rsidRPr="00147820">
              <w:rPr>
                <w:rFonts w:ascii="Arial" w:hAnsi="Arial" w:cs="Arial"/>
                <w:sz w:val="20"/>
                <w:szCs w:val="20"/>
              </w:rPr>
              <w:t xml:space="preserve">Benefits paid during </w:t>
            </w:r>
            <w:r w:rsidR="002E08CF" w:rsidRPr="00147820">
              <w:rPr>
                <w:rFonts w:ascii="Arial" w:hAnsi="Arial" w:cs="Arial"/>
                <w:sz w:val="20"/>
                <w:szCs w:val="20"/>
              </w:rPr>
              <w:t>period</w:t>
            </w:r>
          </w:p>
        </w:tc>
        <w:tc>
          <w:tcPr>
            <w:tcW w:w="2124" w:type="dxa"/>
            <w:vAlign w:val="bottom"/>
          </w:tcPr>
          <w:p w14:paraId="5AFEA166" w14:textId="06BBD1A8" w:rsidR="00A04803" w:rsidRPr="00147820" w:rsidRDefault="00E52E12" w:rsidP="0085502C">
            <w:pPr>
              <w:pBdr>
                <w:bottom w:val="single" w:sz="4" w:space="1" w:color="auto"/>
              </w:pBdr>
              <w:tabs>
                <w:tab w:val="decimal" w:pos="1608"/>
              </w:tabs>
              <w:spacing w:line="380" w:lineRule="exact"/>
              <w:ind w:right="12"/>
              <w:rPr>
                <w:rFonts w:ascii="Arial" w:hAnsi="Arial" w:cs="Arial"/>
                <w:sz w:val="20"/>
                <w:szCs w:val="20"/>
              </w:rPr>
            </w:pPr>
            <w:r w:rsidRPr="00147820">
              <w:rPr>
                <w:rFonts w:ascii="Arial" w:hAnsi="Arial" w:cs="Arial"/>
                <w:sz w:val="20"/>
                <w:szCs w:val="20"/>
              </w:rPr>
              <w:t>(1,312)</w:t>
            </w:r>
          </w:p>
        </w:tc>
        <w:tc>
          <w:tcPr>
            <w:tcW w:w="2124" w:type="dxa"/>
            <w:vAlign w:val="bottom"/>
          </w:tcPr>
          <w:p w14:paraId="7582AE34" w14:textId="363FA870" w:rsidR="00A04803" w:rsidRPr="00147820" w:rsidRDefault="00E52E12" w:rsidP="0085502C">
            <w:pPr>
              <w:pBdr>
                <w:bottom w:val="single" w:sz="4" w:space="1" w:color="auto"/>
              </w:pBdr>
              <w:tabs>
                <w:tab w:val="decimal" w:pos="1608"/>
              </w:tabs>
              <w:spacing w:line="380" w:lineRule="exact"/>
              <w:ind w:right="12"/>
              <w:rPr>
                <w:rFonts w:ascii="Arial" w:hAnsi="Arial" w:cs="Arial"/>
                <w:sz w:val="20"/>
                <w:szCs w:val="20"/>
              </w:rPr>
            </w:pPr>
            <w:r w:rsidRPr="00147820">
              <w:rPr>
                <w:rFonts w:ascii="Arial" w:hAnsi="Arial" w:cs="Arial"/>
                <w:sz w:val="20"/>
                <w:szCs w:val="20"/>
              </w:rPr>
              <w:t>(1,198)</w:t>
            </w:r>
          </w:p>
        </w:tc>
      </w:tr>
      <w:tr w:rsidR="006454D8" w:rsidRPr="00147820" w14:paraId="4F1BB712" w14:textId="77777777" w:rsidTr="00F94D25">
        <w:tc>
          <w:tcPr>
            <w:tcW w:w="4950" w:type="dxa"/>
            <w:hideMark/>
          </w:tcPr>
          <w:p w14:paraId="579E6889" w14:textId="15164EDE" w:rsidR="00A04803" w:rsidRPr="00147820" w:rsidRDefault="00A04803" w:rsidP="0085502C">
            <w:pPr>
              <w:spacing w:line="380" w:lineRule="exact"/>
              <w:ind w:left="162" w:right="-284" w:hanging="162"/>
              <w:rPr>
                <w:rFonts w:ascii="Arial" w:hAnsi="Arial" w:cs="Arial"/>
                <w:b/>
                <w:bCs/>
                <w:sz w:val="20"/>
                <w:szCs w:val="20"/>
              </w:rPr>
            </w:pPr>
            <w:r w:rsidRPr="00147820">
              <w:rPr>
                <w:rFonts w:ascii="Arial" w:hAnsi="Arial" w:cs="Arial"/>
                <w:b/>
                <w:bCs/>
                <w:sz w:val="20"/>
                <w:szCs w:val="20"/>
              </w:rPr>
              <w:t xml:space="preserve">Provision for long-term employee benefits as </w:t>
            </w:r>
            <w:proofErr w:type="gramStart"/>
            <w:r w:rsidRPr="00147820">
              <w:rPr>
                <w:rFonts w:ascii="Arial" w:hAnsi="Arial" w:cs="Arial"/>
                <w:b/>
                <w:bCs/>
                <w:sz w:val="20"/>
                <w:szCs w:val="20"/>
              </w:rPr>
              <w:t>at</w:t>
            </w:r>
            <w:proofErr w:type="gramEnd"/>
            <w:r w:rsidRPr="00147820">
              <w:rPr>
                <w:rFonts w:ascii="Arial" w:hAnsi="Arial" w:cs="Arial"/>
                <w:b/>
                <w:bCs/>
                <w:sz w:val="20"/>
                <w:szCs w:val="20"/>
              </w:rPr>
              <w:t xml:space="preserve">                            </w:t>
            </w:r>
            <w:r w:rsidR="00F32D4F" w:rsidRPr="00147820">
              <w:rPr>
                <w:rFonts w:ascii="Arial" w:hAnsi="Arial" w:cs="Arial"/>
                <w:b/>
                <w:bCs/>
                <w:sz w:val="20"/>
                <w:szCs w:val="20"/>
              </w:rPr>
              <w:t>30 September 2022</w:t>
            </w:r>
          </w:p>
        </w:tc>
        <w:tc>
          <w:tcPr>
            <w:tcW w:w="2124" w:type="dxa"/>
            <w:vAlign w:val="bottom"/>
          </w:tcPr>
          <w:p w14:paraId="731D23B0" w14:textId="3C617306" w:rsidR="00A04803" w:rsidRPr="00147820" w:rsidRDefault="00E52E12" w:rsidP="0085502C">
            <w:pPr>
              <w:pBdr>
                <w:bottom w:val="double" w:sz="4" w:space="1" w:color="auto"/>
              </w:pBdr>
              <w:tabs>
                <w:tab w:val="decimal" w:pos="1608"/>
              </w:tabs>
              <w:spacing w:line="380" w:lineRule="exact"/>
              <w:ind w:right="12"/>
              <w:rPr>
                <w:rFonts w:ascii="Arial" w:hAnsi="Arial" w:cs="Arial"/>
                <w:sz w:val="20"/>
                <w:szCs w:val="20"/>
              </w:rPr>
            </w:pPr>
            <w:r w:rsidRPr="00147820">
              <w:rPr>
                <w:rFonts w:ascii="Arial" w:hAnsi="Arial" w:cs="Arial"/>
                <w:sz w:val="20"/>
                <w:szCs w:val="20"/>
              </w:rPr>
              <w:t>91,668</w:t>
            </w:r>
          </w:p>
        </w:tc>
        <w:tc>
          <w:tcPr>
            <w:tcW w:w="2124" w:type="dxa"/>
            <w:vAlign w:val="bottom"/>
          </w:tcPr>
          <w:p w14:paraId="3FEF0190" w14:textId="70FD37CF" w:rsidR="00A04803" w:rsidRPr="00147820" w:rsidRDefault="00E52E12" w:rsidP="0085502C">
            <w:pPr>
              <w:pBdr>
                <w:bottom w:val="double" w:sz="4" w:space="1" w:color="auto"/>
              </w:pBdr>
              <w:tabs>
                <w:tab w:val="decimal" w:pos="1608"/>
              </w:tabs>
              <w:spacing w:line="380" w:lineRule="exact"/>
              <w:ind w:right="12"/>
              <w:rPr>
                <w:rFonts w:ascii="Arial" w:hAnsi="Arial" w:cs="Arial"/>
                <w:sz w:val="20"/>
                <w:szCs w:val="20"/>
                <w:cs/>
              </w:rPr>
            </w:pPr>
            <w:r w:rsidRPr="00147820">
              <w:rPr>
                <w:rFonts w:ascii="Arial" w:hAnsi="Arial" w:cs="Arial"/>
                <w:sz w:val="20"/>
                <w:szCs w:val="20"/>
              </w:rPr>
              <w:t>24,877</w:t>
            </w:r>
          </w:p>
        </w:tc>
      </w:tr>
    </w:tbl>
    <w:p w14:paraId="1561A889" w14:textId="77777777" w:rsidR="00D36D95" w:rsidRPr="00147820" w:rsidRDefault="00D36D95">
      <w:pPr>
        <w:overflowPunct/>
        <w:autoSpaceDE/>
        <w:autoSpaceDN/>
        <w:adjustRightInd/>
        <w:textAlignment w:val="auto"/>
        <w:rPr>
          <w:rFonts w:ascii="Arial" w:hAnsi="Arial" w:cs="Arial"/>
          <w:b/>
          <w:bCs/>
          <w:sz w:val="22"/>
          <w:szCs w:val="22"/>
        </w:rPr>
      </w:pPr>
      <w:r w:rsidRPr="00147820">
        <w:rPr>
          <w:rFonts w:ascii="Arial" w:hAnsi="Arial" w:cs="Arial"/>
          <w:b/>
          <w:bCs/>
          <w:sz w:val="22"/>
          <w:szCs w:val="22"/>
        </w:rPr>
        <w:br w:type="page"/>
      </w:r>
    </w:p>
    <w:p w14:paraId="754B0B7F" w14:textId="43B86E06" w:rsidR="007D2688" w:rsidRPr="00147820" w:rsidRDefault="007D2688" w:rsidP="00F94D25">
      <w:pPr>
        <w:tabs>
          <w:tab w:val="left" w:pos="1440"/>
        </w:tabs>
        <w:spacing w:before="120" w:after="120" w:line="380" w:lineRule="exact"/>
        <w:ind w:left="605" w:hanging="605"/>
        <w:outlineLvl w:val="0"/>
        <w:rPr>
          <w:rFonts w:ascii="Arial" w:hAnsi="Arial" w:cs="Arial"/>
          <w:b/>
          <w:bCs/>
          <w:sz w:val="22"/>
          <w:szCs w:val="22"/>
        </w:rPr>
      </w:pPr>
      <w:r w:rsidRPr="00147820">
        <w:rPr>
          <w:rFonts w:ascii="Arial" w:hAnsi="Arial" w:cs="Arial"/>
          <w:b/>
          <w:bCs/>
          <w:sz w:val="22"/>
          <w:szCs w:val="22"/>
        </w:rPr>
        <w:lastRenderedPageBreak/>
        <w:t>1</w:t>
      </w:r>
      <w:r w:rsidR="006F70C6" w:rsidRPr="00147820">
        <w:rPr>
          <w:rFonts w:ascii="Arial" w:hAnsi="Arial" w:cs="Arial"/>
          <w:b/>
          <w:bCs/>
          <w:sz w:val="22"/>
          <w:szCs w:val="22"/>
        </w:rPr>
        <w:t>3</w:t>
      </w:r>
      <w:r w:rsidRPr="00147820">
        <w:rPr>
          <w:rFonts w:ascii="Arial" w:hAnsi="Arial" w:cs="Arial"/>
          <w:b/>
          <w:bCs/>
          <w:sz w:val="22"/>
          <w:szCs w:val="22"/>
        </w:rPr>
        <w:t>.</w:t>
      </w:r>
      <w:r w:rsidRPr="00147820">
        <w:rPr>
          <w:rFonts w:ascii="Arial" w:hAnsi="Arial" w:cs="Arial"/>
          <w:b/>
          <w:bCs/>
          <w:sz w:val="22"/>
          <w:szCs w:val="22"/>
        </w:rPr>
        <w:tab/>
        <w:t>Income tax</w:t>
      </w:r>
    </w:p>
    <w:p w14:paraId="5B04FECC" w14:textId="06350D39" w:rsidR="007D2688" w:rsidRPr="00147820" w:rsidRDefault="007D2688" w:rsidP="00F94D25">
      <w:pPr>
        <w:tabs>
          <w:tab w:val="left" w:pos="1440"/>
        </w:tabs>
        <w:spacing w:before="120" w:after="120" w:line="380" w:lineRule="exact"/>
        <w:ind w:left="605" w:hanging="605"/>
        <w:jc w:val="both"/>
        <w:outlineLvl w:val="0"/>
        <w:rPr>
          <w:rFonts w:ascii="Arial" w:hAnsi="Arial" w:cs="Arial"/>
          <w:sz w:val="22"/>
        </w:rPr>
      </w:pPr>
      <w:r w:rsidRPr="00147820">
        <w:rPr>
          <w:rFonts w:ascii="Arial" w:hAnsi="Arial" w:cs="Arial"/>
          <w:sz w:val="22"/>
        </w:rPr>
        <w:tab/>
      </w:r>
      <w:r w:rsidR="00DA5F11" w:rsidRPr="00147820">
        <w:rPr>
          <w:rFonts w:ascii="Arial" w:hAnsi="Arial" w:cs="Arial"/>
          <w:spacing w:val="-4"/>
          <w:sz w:val="22"/>
        </w:rPr>
        <w:t>Income tax</w:t>
      </w:r>
      <w:r w:rsidR="008F2AFD" w:rsidRPr="00147820">
        <w:rPr>
          <w:rFonts w:ascii="Arial" w:hAnsi="Arial" w:cs="Arial"/>
          <w:spacing w:val="-4"/>
          <w:sz w:val="22"/>
        </w:rPr>
        <w:t xml:space="preserve"> expenses </w:t>
      </w:r>
      <w:r w:rsidR="00DA5F11" w:rsidRPr="00147820">
        <w:rPr>
          <w:rFonts w:ascii="Arial" w:hAnsi="Arial" w:cs="Arial"/>
          <w:spacing w:val="-4"/>
          <w:sz w:val="22"/>
        </w:rPr>
        <w:t xml:space="preserve">for the three-month </w:t>
      </w:r>
      <w:r w:rsidR="00514BB0" w:rsidRPr="00147820">
        <w:rPr>
          <w:rFonts w:ascii="Arial" w:hAnsi="Arial" w:cs="Arial"/>
          <w:sz w:val="22"/>
        </w:rPr>
        <w:t xml:space="preserve">and </w:t>
      </w:r>
      <w:r w:rsidR="00F32D4F" w:rsidRPr="00147820">
        <w:rPr>
          <w:rFonts w:ascii="Arial" w:hAnsi="Arial" w:cs="Arial"/>
          <w:sz w:val="22"/>
        </w:rPr>
        <w:t>nine-month</w:t>
      </w:r>
      <w:r w:rsidR="00514BB0" w:rsidRPr="00147820">
        <w:rPr>
          <w:rFonts w:ascii="Arial" w:hAnsi="Arial" w:cs="Arial"/>
          <w:sz w:val="22"/>
        </w:rPr>
        <w:t xml:space="preserve"> </w:t>
      </w:r>
      <w:r w:rsidR="00DA5F11" w:rsidRPr="00147820">
        <w:rPr>
          <w:rFonts w:ascii="Arial" w:hAnsi="Arial" w:cs="Arial"/>
          <w:spacing w:val="-4"/>
          <w:sz w:val="22"/>
        </w:rPr>
        <w:t xml:space="preserve">periods </w:t>
      </w:r>
      <w:r w:rsidRPr="00147820">
        <w:rPr>
          <w:rFonts w:ascii="Arial" w:hAnsi="Arial" w:cs="Arial"/>
          <w:spacing w:val="-4"/>
          <w:sz w:val="22"/>
        </w:rPr>
        <w:t xml:space="preserve">ended </w:t>
      </w:r>
      <w:r w:rsidR="00F32D4F" w:rsidRPr="00147820">
        <w:rPr>
          <w:rFonts w:ascii="Arial" w:hAnsi="Arial" w:cs="Arial"/>
          <w:spacing w:val="-4"/>
          <w:sz w:val="22"/>
        </w:rPr>
        <w:t>30 September 2022</w:t>
      </w:r>
      <w:r w:rsidRPr="00147820">
        <w:rPr>
          <w:rFonts w:ascii="Arial" w:hAnsi="Arial" w:cs="Arial"/>
          <w:spacing w:val="-4"/>
          <w:sz w:val="22"/>
        </w:rPr>
        <w:t xml:space="preserve"> and </w:t>
      </w:r>
      <w:r w:rsidR="0052603E" w:rsidRPr="00147820">
        <w:rPr>
          <w:rFonts w:ascii="Arial" w:hAnsi="Arial" w:cs="Arial"/>
          <w:spacing w:val="-4"/>
          <w:sz w:val="22"/>
        </w:rPr>
        <w:t>202</w:t>
      </w:r>
      <w:r w:rsidR="002A7D3B" w:rsidRPr="00147820">
        <w:rPr>
          <w:rFonts w:ascii="Arial" w:hAnsi="Arial" w:cs="Arial"/>
          <w:spacing w:val="-4"/>
          <w:sz w:val="22"/>
        </w:rPr>
        <w:t>1</w:t>
      </w:r>
      <w:r w:rsidRPr="00147820">
        <w:rPr>
          <w:rFonts w:ascii="Arial" w:hAnsi="Arial" w:cs="Arial"/>
          <w:spacing w:val="-4"/>
          <w:sz w:val="22"/>
        </w:rPr>
        <w:t xml:space="preserve"> were made up as follows</w:t>
      </w:r>
      <w:r w:rsidRPr="00147820">
        <w:rPr>
          <w:rFonts w:ascii="Arial" w:hAnsi="Arial" w:cs="Arial"/>
          <w:sz w:val="22"/>
        </w:rPr>
        <w:t>:</w:t>
      </w:r>
    </w:p>
    <w:tbl>
      <w:tblPr>
        <w:tblW w:w="9182" w:type="dxa"/>
        <w:tblInd w:w="450" w:type="dxa"/>
        <w:tblLayout w:type="fixed"/>
        <w:tblLook w:val="0000" w:firstRow="0" w:lastRow="0" w:firstColumn="0" w:lastColumn="0" w:noHBand="0" w:noVBand="0"/>
      </w:tblPr>
      <w:tblGrid>
        <w:gridCol w:w="4500"/>
        <w:gridCol w:w="1170"/>
        <w:gridCol w:w="1170"/>
        <w:gridCol w:w="1170"/>
        <w:gridCol w:w="1172"/>
      </w:tblGrid>
      <w:tr w:rsidR="006454D8" w:rsidRPr="00147820" w14:paraId="5367625D" w14:textId="77777777" w:rsidTr="00D53D4E">
        <w:tc>
          <w:tcPr>
            <w:tcW w:w="9182" w:type="dxa"/>
            <w:gridSpan w:val="5"/>
          </w:tcPr>
          <w:p w14:paraId="08B64450" w14:textId="77777777" w:rsidR="00D53D4E" w:rsidRPr="00147820" w:rsidRDefault="00D53D4E" w:rsidP="00D53D4E">
            <w:pPr>
              <w:tabs>
                <w:tab w:val="left" w:pos="600"/>
                <w:tab w:val="left" w:pos="900"/>
                <w:tab w:val="right" w:pos="7280"/>
                <w:tab w:val="right" w:pos="8540"/>
              </w:tabs>
              <w:spacing w:line="380" w:lineRule="exact"/>
              <w:ind w:right="-45"/>
              <w:jc w:val="right"/>
              <w:rPr>
                <w:rFonts w:ascii="Arial" w:hAnsi="Arial" w:cs="Arial"/>
                <w:sz w:val="20"/>
                <w:szCs w:val="20"/>
                <w:cs/>
              </w:rPr>
            </w:pPr>
            <w:r w:rsidRPr="00147820">
              <w:rPr>
                <w:rFonts w:ascii="Arial" w:hAnsi="Arial" w:cs="Arial"/>
                <w:sz w:val="20"/>
                <w:szCs w:val="20"/>
              </w:rPr>
              <w:t>(Unit: Thousand Baht)</w:t>
            </w:r>
          </w:p>
        </w:tc>
      </w:tr>
      <w:tr w:rsidR="006454D8" w:rsidRPr="00147820" w14:paraId="33D6EC6B" w14:textId="77777777" w:rsidTr="00D53D4E">
        <w:tc>
          <w:tcPr>
            <w:tcW w:w="4500" w:type="dxa"/>
          </w:tcPr>
          <w:p w14:paraId="4035778E" w14:textId="77777777" w:rsidR="00D53D4E" w:rsidRPr="00147820" w:rsidRDefault="00D53D4E" w:rsidP="00D53D4E">
            <w:pPr>
              <w:spacing w:line="380" w:lineRule="exact"/>
              <w:ind w:right="-14"/>
              <w:jc w:val="thaiDistribute"/>
              <w:rPr>
                <w:rFonts w:ascii="Arial" w:hAnsi="Arial" w:cs="Arial"/>
                <w:sz w:val="20"/>
                <w:szCs w:val="20"/>
              </w:rPr>
            </w:pPr>
          </w:p>
        </w:tc>
        <w:tc>
          <w:tcPr>
            <w:tcW w:w="4682" w:type="dxa"/>
            <w:gridSpan w:val="4"/>
            <w:vAlign w:val="bottom"/>
          </w:tcPr>
          <w:p w14:paraId="5E386065" w14:textId="77777777" w:rsidR="00D53D4E" w:rsidRPr="00147820" w:rsidRDefault="00D53D4E" w:rsidP="00D53D4E">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For the three-month periods ended 30 September</w:t>
            </w:r>
          </w:p>
        </w:tc>
      </w:tr>
      <w:tr w:rsidR="006454D8" w:rsidRPr="00147820" w14:paraId="2ED4326C" w14:textId="77777777" w:rsidTr="00D53D4E">
        <w:tc>
          <w:tcPr>
            <w:tcW w:w="4500" w:type="dxa"/>
          </w:tcPr>
          <w:p w14:paraId="573883A9" w14:textId="77777777" w:rsidR="00D53D4E" w:rsidRPr="00147820" w:rsidRDefault="00D53D4E" w:rsidP="00D53D4E">
            <w:pPr>
              <w:spacing w:line="380" w:lineRule="exact"/>
              <w:ind w:right="-14"/>
              <w:jc w:val="thaiDistribute"/>
              <w:rPr>
                <w:rFonts w:ascii="Arial" w:hAnsi="Arial" w:cs="Arial"/>
                <w:sz w:val="20"/>
                <w:szCs w:val="20"/>
              </w:rPr>
            </w:pPr>
          </w:p>
        </w:tc>
        <w:tc>
          <w:tcPr>
            <w:tcW w:w="2340" w:type="dxa"/>
            <w:gridSpan w:val="2"/>
            <w:vAlign w:val="bottom"/>
          </w:tcPr>
          <w:p w14:paraId="2E1FCC7A" w14:textId="77777777" w:rsidR="00D53D4E" w:rsidRPr="00147820" w:rsidRDefault="00D53D4E" w:rsidP="00D53D4E">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 xml:space="preserve">Consolidated </w:t>
            </w:r>
          </w:p>
          <w:p w14:paraId="14F4353F" w14:textId="77777777" w:rsidR="00D53D4E" w:rsidRPr="00147820" w:rsidRDefault="00D53D4E" w:rsidP="00D53D4E">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financial statements</w:t>
            </w:r>
          </w:p>
        </w:tc>
        <w:tc>
          <w:tcPr>
            <w:tcW w:w="2342" w:type="dxa"/>
            <w:gridSpan w:val="2"/>
            <w:vAlign w:val="bottom"/>
          </w:tcPr>
          <w:p w14:paraId="77AB6BF4" w14:textId="77777777" w:rsidR="00D53D4E" w:rsidRPr="00147820" w:rsidRDefault="00D53D4E" w:rsidP="00D53D4E">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 xml:space="preserve">Separate </w:t>
            </w:r>
          </w:p>
          <w:p w14:paraId="06596715" w14:textId="77777777" w:rsidR="00D53D4E" w:rsidRPr="00147820" w:rsidRDefault="00D53D4E" w:rsidP="00D53D4E">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financial statements</w:t>
            </w:r>
          </w:p>
        </w:tc>
      </w:tr>
      <w:tr w:rsidR="006454D8" w:rsidRPr="00147820" w14:paraId="24CC5A4E" w14:textId="77777777" w:rsidTr="00D53D4E">
        <w:tc>
          <w:tcPr>
            <w:tcW w:w="4500" w:type="dxa"/>
          </w:tcPr>
          <w:p w14:paraId="1D9F3001" w14:textId="77777777" w:rsidR="00C36EB2" w:rsidRPr="00147820" w:rsidRDefault="00C36EB2" w:rsidP="00C36EB2">
            <w:pPr>
              <w:spacing w:line="380" w:lineRule="exact"/>
              <w:ind w:right="-18"/>
              <w:jc w:val="thaiDistribute"/>
              <w:rPr>
                <w:rFonts w:ascii="Arial" w:hAnsi="Arial" w:cs="Arial"/>
                <w:b/>
                <w:bCs/>
                <w:sz w:val="20"/>
                <w:szCs w:val="20"/>
                <w:u w:val="single"/>
              </w:rPr>
            </w:pPr>
          </w:p>
        </w:tc>
        <w:tc>
          <w:tcPr>
            <w:tcW w:w="1170" w:type="dxa"/>
          </w:tcPr>
          <w:p w14:paraId="7F0156DF" w14:textId="5973BF22" w:rsidR="00C36EB2" w:rsidRPr="00147820" w:rsidRDefault="00C36EB2" w:rsidP="00C36EB2">
            <w:pPr>
              <w:tabs>
                <w:tab w:val="left" w:pos="6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170" w:type="dxa"/>
          </w:tcPr>
          <w:p w14:paraId="716EB846" w14:textId="4B1E4DD6" w:rsidR="00C36EB2" w:rsidRPr="00147820" w:rsidRDefault="00C36EB2" w:rsidP="00C36EB2">
            <w:pPr>
              <w:tabs>
                <w:tab w:val="left" w:pos="6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c>
          <w:tcPr>
            <w:tcW w:w="1170" w:type="dxa"/>
          </w:tcPr>
          <w:p w14:paraId="3FA03AA8" w14:textId="649CDC30" w:rsidR="00C36EB2" w:rsidRPr="00147820" w:rsidRDefault="00C36EB2" w:rsidP="00C36EB2">
            <w:pPr>
              <w:tabs>
                <w:tab w:val="left" w:pos="6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172" w:type="dxa"/>
          </w:tcPr>
          <w:p w14:paraId="00F72829" w14:textId="5F22B31B" w:rsidR="00C36EB2" w:rsidRPr="00147820" w:rsidRDefault="00C36EB2" w:rsidP="00C36EB2">
            <w:pPr>
              <w:tabs>
                <w:tab w:val="left" w:pos="6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r>
      <w:tr w:rsidR="006454D8" w:rsidRPr="00147820" w14:paraId="3A37A3D5" w14:textId="77777777" w:rsidTr="00D53D4E">
        <w:tc>
          <w:tcPr>
            <w:tcW w:w="4500" w:type="dxa"/>
            <w:vAlign w:val="bottom"/>
          </w:tcPr>
          <w:p w14:paraId="4EB118A9" w14:textId="77777777" w:rsidR="00C36EB2" w:rsidRPr="00147820" w:rsidRDefault="00C36EB2" w:rsidP="00C36EB2">
            <w:pPr>
              <w:tabs>
                <w:tab w:val="left" w:pos="1440"/>
              </w:tabs>
              <w:spacing w:line="380" w:lineRule="exact"/>
              <w:ind w:left="342" w:hanging="270"/>
              <w:rPr>
                <w:rFonts w:ascii="Arial" w:hAnsi="Arial" w:cs="Arial"/>
                <w:b/>
                <w:bCs/>
                <w:sz w:val="20"/>
                <w:szCs w:val="20"/>
              </w:rPr>
            </w:pPr>
            <w:r w:rsidRPr="00147820">
              <w:rPr>
                <w:rFonts w:ascii="Arial" w:hAnsi="Arial" w:cs="Arial"/>
                <w:b/>
                <w:bCs/>
                <w:sz w:val="20"/>
                <w:szCs w:val="20"/>
              </w:rPr>
              <w:t>Current income tax:</w:t>
            </w:r>
          </w:p>
        </w:tc>
        <w:tc>
          <w:tcPr>
            <w:tcW w:w="1170" w:type="dxa"/>
            <w:vAlign w:val="bottom"/>
          </w:tcPr>
          <w:p w14:paraId="7B0BE4D1" w14:textId="77777777" w:rsidR="00C36EB2" w:rsidRPr="00147820" w:rsidRDefault="00C36EB2" w:rsidP="00C36EB2">
            <w:pPr>
              <w:tabs>
                <w:tab w:val="decimal" w:pos="795"/>
              </w:tabs>
              <w:spacing w:line="380" w:lineRule="exact"/>
              <w:ind w:left="-29" w:right="-29"/>
              <w:rPr>
                <w:rFonts w:ascii="Arial" w:hAnsi="Arial" w:cs="Arial"/>
                <w:sz w:val="20"/>
                <w:szCs w:val="20"/>
              </w:rPr>
            </w:pPr>
          </w:p>
        </w:tc>
        <w:tc>
          <w:tcPr>
            <w:tcW w:w="1170" w:type="dxa"/>
            <w:vAlign w:val="bottom"/>
          </w:tcPr>
          <w:p w14:paraId="12563125" w14:textId="77777777" w:rsidR="00C36EB2" w:rsidRPr="00147820" w:rsidRDefault="00C36EB2" w:rsidP="00C36EB2">
            <w:pPr>
              <w:tabs>
                <w:tab w:val="decimal" w:pos="795"/>
              </w:tabs>
              <w:spacing w:line="380" w:lineRule="exact"/>
              <w:ind w:left="-29" w:right="-29"/>
              <w:rPr>
                <w:rFonts w:ascii="Arial" w:hAnsi="Arial" w:cs="Arial"/>
                <w:sz w:val="20"/>
                <w:szCs w:val="20"/>
              </w:rPr>
            </w:pPr>
          </w:p>
        </w:tc>
        <w:tc>
          <w:tcPr>
            <w:tcW w:w="1170" w:type="dxa"/>
            <w:vAlign w:val="bottom"/>
          </w:tcPr>
          <w:p w14:paraId="0FA81ECD" w14:textId="77777777" w:rsidR="00C36EB2" w:rsidRPr="00147820" w:rsidRDefault="00C36EB2" w:rsidP="00C36EB2">
            <w:pPr>
              <w:tabs>
                <w:tab w:val="decimal" w:pos="795"/>
              </w:tabs>
              <w:spacing w:line="380" w:lineRule="exact"/>
              <w:ind w:left="-29" w:right="-29"/>
              <w:rPr>
                <w:rFonts w:ascii="Arial" w:hAnsi="Arial" w:cs="Arial"/>
                <w:sz w:val="20"/>
                <w:szCs w:val="20"/>
              </w:rPr>
            </w:pPr>
          </w:p>
        </w:tc>
        <w:tc>
          <w:tcPr>
            <w:tcW w:w="1172" w:type="dxa"/>
            <w:vAlign w:val="bottom"/>
          </w:tcPr>
          <w:p w14:paraId="3FB26774" w14:textId="77777777" w:rsidR="00C36EB2" w:rsidRPr="00147820" w:rsidRDefault="00C36EB2" w:rsidP="00C36EB2">
            <w:pPr>
              <w:tabs>
                <w:tab w:val="decimal" w:pos="795"/>
              </w:tabs>
              <w:spacing w:line="380" w:lineRule="exact"/>
              <w:ind w:left="-29" w:right="-29"/>
              <w:rPr>
                <w:rFonts w:ascii="Arial" w:hAnsi="Arial" w:cs="Arial"/>
                <w:sz w:val="20"/>
                <w:szCs w:val="20"/>
              </w:rPr>
            </w:pPr>
          </w:p>
        </w:tc>
      </w:tr>
      <w:tr w:rsidR="006454D8" w:rsidRPr="00147820" w14:paraId="25EDC046" w14:textId="77777777" w:rsidTr="00D53D4E">
        <w:tc>
          <w:tcPr>
            <w:tcW w:w="4500" w:type="dxa"/>
            <w:vAlign w:val="bottom"/>
          </w:tcPr>
          <w:p w14:paraId="0395024B" w14:textId="77777777" w:rsidR="00C36EB2" w:rsidRPr="00147820" w:rsidRDefault="00C36EB2" w:rsidP="00C36EB2">
            <w:pPr>
              <w:tabs>
                <w:tab w:val="left" w:pos="1440"/>
              </w:tabs>
              <w:spacing w:line="380" w:lineRule="exact"/>
              <w:ind w:left="342" w:hanging="270"/>
              <w:rPr>
                <w:rFonts w:ascii="Arial" w:hAnsi="Arial" w:cs="Arial"/>
                <w:sz w:val="20"/>
                <w:szCs w:val="20"/>
              </w:rPr>
            </w:pPr>
            <w:r w:rsidRPr="00147820">
              <w:rPr>
                <w:rFonts w:ascii="Arial" w:hAnsi="Arial" w:cs="Arial"/>
                <w:sz w:val="20"/>
                <w:szCs w:val="20"/>
              </w:rPr>
              <w:t>Current income tax charge</w:t>
            </w:r>
          </w:p>
        </w:tc>
        <w:tc>
          <w:tcPr>
            <w:tcW w:w="1170" w:type="dxa"/>
            <w:vAlign w:val="bottom"/>
          </w:tcPr>
          <w:p w14:paraId="0685978B" w14:textId="1FCC4431" w:rsidR="00C36EB2" w:rsidRPr="00147820" w:rsidRDefault="00290BA3" w:rsidP="00C36EB2">
            <w:pPr>
              <w:tabs>
                <w:tab w:val="decimal" w:pos="792"/>
              </w:tabs>
              <w:spacing w:line="380" w:lineRule="exact"/>
              <w:ind w:left="-29" w:right="-29"/>
              <w:rPr>
                <w:rFonts w:ascii="Arial" w:hAnsi="Arial" w:cs="Arial"/>
                <w:sz w:val="20"/>
                <w:szCs w:val="20"/>
              </w:rPr>
            </w:pPr>
            <w:r w:rsidRPr="00147820">
              <w:rPr>
                <w:rFonts w:ascii="Arial" w:hAnsi="Arial" w:cs="Arial"/>
                <w:sz w:val="20"/>
                <w:szCs w:val="20"/>
              </w:rPr>
              <w:t>1,81</w:t>
            </w:r>
            <w:r w:rsidR="00DE1287" w:rsidRPr="00147820">
              <w:rPr>
                <w:rFonts w:ascii="Arial" w:hAnsi="Arial" w:cs="Arial"/>
                <w:sz w:val="20"/>
                <w:szCs w:val="20"/>
              </w:rPr>
              <w:t>3</w:t>
            </w:r>
          </w:p>
        </w:tc>
        <w:tc>
          <w:tcPr>
            <w:tcW w:w="1170" w:type="dxa"/>
            <w:vAlign w:val="bottom"/>
          </w:tcPr>
          <w:p w14:paraId="4E136DFC" w14:textId="0F802F62" w:rsidR="00C36EB2" w:rsidRPr="00147820" w:rsidRDefault="00C36EB2" w:rsidP="00C36EB2">
            <w:pPr>
              <w:tabs>
                <w:tab w:val="decimal" w:pos="795"/>
              </w:tabs>
              <w:spacing w:line="380" w:lineRule="exact"/>
              <w:ind w:left="-29" w:right="-29"/>
              <w:rPr>
                <w:rFonts w:ascii="Arial" w:hAnsi="Arial" w:cs="Arial"/>
                <w:sz w:val="20"/>
                <w:szCs w:val="20"/>
                <w:cs/>
              </w:rPr>
            </w:pPr>
            <w:r w:rsidRPr="00147820">
              <w:rPr>
                <w:rFonts w:ascii="Arial" w:hAnsi="Arial" w:cs="Arial"/>
                <w:sz w:val="20"/>
                <w:szCs w:val="20"/>
              </w:rPr>
              <w:t>-</w:t>
            </w:r>
          </w:p>
        </w:tc>
        <w:tc>
          <w:tcPr>
            <w:tcW w:w="1170" w:type="dxa"/>
            <w:vAlign w:val="bottom"/>
          </w:tcPr>
          <w:p w14:paraId="5A6F491E" w14:textId="15AB0B5C" w:rsidR="00C36EB2" w:rsidRPr="00147820" w:rsidRDefault="00290BA3" w:rsidP="00C36EB2">
            <w:pPr>
              <w:tabs>
                <w:tab w:val="decimal" w:pos="792"/>
              </w:tabs>
              <w:spacing w:line="380" w:lineRule="exact"/>
              <w:ind w:left="-29" w:right="-29"/>
              <w:rPr>
                <w:rFonts w:ascii="Arial" w:hAnsi="Arial" w:cs="Arial"/>
                <w:sz w:val="20"/>
                <w:szCs w:val="20"/>
              </w:rPr>
            </w:pPr>
            <w:r w:rsidRPr="00147820">
              <w:rPr>
                <w:rFonts w:ascii="Arial" w:hAnsi="Arial" w:cs="Arial"/>
                <w:sz w:val="20"/>
                <w:szCs w:val="20"/>
              </w:rPr>
              <w:t>-</w:t>
            </w:r>
          </w:p>
        </w:tc>
        <w:tc>
          <w:tcPr>
            <w:tcW w:w="1172" w:type="dxa"/>
            <w:vAlign w:val="bottom"/>
          </w:tcPr>
          <w:p w14:paraId="7A54E54D" w14:textId="60135D4F" w:rsidR="00C36EB2" w:rsidRPr="00147820" w:rsidRDefault="00C36EB2" w:rsidP="00C36EB2">
            <w:pPr>
              <w:tabs>
                <w:tab w:val="decimal" w:pos="795"/>
              </w:tabs>
              <w:spacing w:line="380" w:lineRule="exact"/>
              <w:ind w:left="-29" w:right="-29"/>
              <w:rPr>
                <w:rFonts w:ascii="Arial" w:hAnsi="Arial" w:cs="Arial"/>
                <w:sz w:val="20"/>
                <w:szCs w:val="20"/>
              </w:rPr>
            </w:pPr>
            <w:r w:rsidRPr="00147820">
              <w:rPr>
                <w:rFonts w:ascii="Arial" w:hAnsi="Arial" w:cs="Arial"/>
                <w:sz w:val="20"/>
                <w:szCs w:val="20"/>
              </w:rPr>
              <w:t>-</w:t>
            </w:r>
          </w:p>
        </w:tc>
      </w:tr>
      <w:tr w:rsidR="006454D8" w:rsidRPr="00147820" w14:paraId="5A7F6EDA" w14:textId="77777777" w:rsidTr="00D53D4E">
        <w:tc>
          <w:tcPr>
            <w:tcW w:w="4500" w:type="dxa"/>
            <w:vAlign w:val="bottom"/>
          </w:tcPr>
          <w:p w14:paraId="7B84D41D" w14:textId="77777777" w:rsidR="00C36EB2" w:rsidRPr="00147820" w:rsidRDefault="00C36EB2" w:rsidP="00C36EB2">
            <w:pPr>
              <w:tabs>
                <w:tab w:val="left" w:pos="567"/>
                <w:tab w:val="left" w:pos="1134"/>
                <w:tab w:val="left" w:pos="1701"/>
              </w:tabs>
              <w:spacing w:line="380" w:lineRule="exact"/>
              <w:ind w:left="342" w:right="-108" w:hanging="270"/>
              <w:rPr>
                <w:rFonts w:ascii="Arial" w:hAnsi="Arial" w:cs="Arial"/>
                <w:b/>
                <w:bCs/>
                <w:sz w:val="20"/>
                <w:szCs w:val="20"/>
              </w:rPr>
            </w:pPr>
            <w:r w:rsidRPr="00147820">
              <w:rPr>
                <w:rFonts w:ascii="Arial" w:hAnsi="Arial" w:cs="Arial"/>
                <w:b/>
                <w:bCs/>
                <w:sz w:val="20"/>
                <w:szCs w:val="20"/>
              </w:rPr>
              <w:t>Deferred tax:</w:t>
            </w:r>
          </w:p>
        </w:tc>
        <w:tc>
          <w:tcPr>
            <w:tcW w:w="1170" w:type="dxa"/>
            <w:vAlign w:val="bottom"/>
          </w:tcPr>
          <w:p w14:paraId="31CA5279" w14:textId="77777777" w:rsidR="00C36EB2" w:rsidRPr="00147820" w:rsidRDefault="00C36EB2" w:rsidP="00C36EB2">
            <w:pPr>
              <w:tabs>
                <w:tab w:val="decimal" w:pos="792"/>
              </w:tabs>
              <w:spacing w:line="380" w:lineRule="exact"/>
              <w:ind w:left="-29" w:right="-29"/>
              <w:rPr>
                <w:rFonts w:ascii="Arial" w:hAnsi="Arial" w:cs="Arial"/>
                <w:sz w:val="20"/>
                <w:szCs w:val="20"/>
              </w:rPr>
            </w:pPr>
          </w:p>
        </w:tc>
        <w:tc>
          <w:tcPr>
            <w:tcW w:w="1170" w:type="dxa"/>
            <w:vAlign w:val="bottom"/>
          </w:tcPr>
          <w:p w14:paraId="39CAC233" w14:textId="77777777" w:rsidR="00C36EB2" w:rsidRPr="00147820" w:rsidRDefault="00C36EB2" w:rsidP="00C36EB2">
            <w:pPr>
              <w:tabs>
                <w:tab w:val="decimal" w:pos="795"/>
              </w:tabs>
              <w:spacing w:line="380" w:lineRule="exact"/>
              <w:ind w:left="-29" w:right="-29"/>
              <w:rPr>
                <w:rFonts w:ascii="Arial" w:hAnsi="Arial" w:cs="Arial"/>
                <w:sz w:val="20"/>
                <w:szCs w:val="20"/>
              </w:rPr>
            </w:pPr>
          </w:p>
        </w:tc>
        <w:tc>
          <w:tcPr>
            <w:tcW w:w="1170" w:type="dxa"/>
            <w:vAlign w:val="bottom"/>
          </w:tcPr>
          <w:p w14:paraId="3288FAFD" w14:textId="77777777" w:rsidR="00C36EB2" w:rsidRPr="00147820" w:rsidRDefault="00C36EB2" w:rsidP="00C36EB2">
            <w:pPr>
              <w:tabs>
                <w:tab w:val="decimal" w:pos="792"/>
              </w:tabs>
              <w:spacing w:line="380" w:lineRule="exact"/>
              <w:ind w:left="-29" w:right="-29"/>
              <w:rPr>
                <w:rFonts w:ascii="Arial" w:hAnsi="Arial" w:cs="Arial"/>
                <w:sz w:val="20"/>
                <w:szCs w:val="20"/>
              </w:rPr>
            </w:pPr>
          </w:p>
        </w:tc>
        <w:tc>
          <w:tcPr>
            <w:tcW w:w="1172" w:type="dxa"/>
            <w:vAlign w:val="bottom"/>
          </w:tcPr>
          <w:p w14:paraId="4C119B4B" w14:textId="77777777" w:rsidR="00C36EB2" w:rsidRPr="00147820" w:rsidRDefault="00C36EB2" w:rsidP="00C36EB2">
            <w:pPr>
              <w:tabs>
                <w:tab w:val="decimal" w:pos="795"/>
              </w:tabs>
              <w:spacing w:line="380" w:lineRule="exact"/>
              <w:ind w:left="-29" w:right="-29"/>
              <w:rPr>
                <w:rFonts w:ascii="Arial" w:hAnsi="Arial" w:cs="Arial"/>
                <w:sz w:val="20"/>
                <w:szCs w:val="20"/>
              </w:rPr>
            </w:pPr>
          </w:p>
        </w:tc>
      </w:tr>
      <w:tr w:rsidR="006454D8" w:rsidRPr="00147820" w14:paraId="45661C5B" w14:textId="77777777" w:rsidTr="00D53D4E">
        <w:tc>
          <w:tcPr>
            <w:tcW w:w="4500" w:type="dxa"/>
            <w:vAlign w:val="bottom"/>
          </w:tcPr>
          <w:p w14:paraId="65CC7C88" w14:textId="77777777" w:rsidR="00C36EB2" w:rsidRPr="00147820" w:rsidRDefault="00C36EB2" w:rsidP="00C36EB2">
            <w:pPr>
              <w:tabs>
                <w:tab w:val="left" w:pos="567"/>
                <w:tab w:val="left" w:pos="1134"/>
                <w:tab w:val="left" w:pos="1701"/>
              </w:tabs>
              <w:spacing w:line="380" w:lineRule="exact"/>
              <w:ind w:left="342" w:right="-105" w:hanging="270"/>
              <w:rPr>
                <w:rFonts w:ascii="Arial" w:hAnsi="Arial" w:cs="Arial"/>
                <w:sz w:val="20"/>
                <w:szCs w:val="20"/>
                <w:cs/>
              </w:rPr>
            </w:pPr>
            <w:r w:rsidRPr="00147820">
              <w:rPr>
                <w:rFonts w:ascii="Arial" w:hAnsi="Arial" w:cs="Arial"/>
                <w:sz w:val="20"/>
                <w:szCs w:val="20"/>
              </w:rPr>
              <w:t xml:space="preserve">Relating to origination and reversal of </w:t>
            </w:r>
            <w:r w:rsidRPr="00147820">
              <w:rPr>
                <w:rFonts w:ascii="Arial" w:hAnsi="Arial" w:cs="Arial"/>
                <w:sz w:val="20"/>
                <w:szCs w:val="20"/>
                <w:cs/>
              </w:rPr>
              <w:t xml:space="preserve">           </w:t>
            </w:r>
            <w:r w:rsidRPr="00147820">
              <w:rPr>
                <w:rFonts w:ascii="Arial" w:hAnsi="Arial" w:cs="Arial"/>
                <w:sz w:val="20"/>
                <w:szCs w:val="20"/>
              </w:rPr>
              <w:t xml:space="preserve">temporary differences  </w:t>
            </w:r>
          </w:p>
        </w:tc>
        <w:tc>
          <w:tcPr>
            <w:tcW w:w="1170" w:type="dxa"/>
            <w:vAlign w:val="bottom"/>
          </w:tcPr>
          <w:p w14:paraId="70D2575A" w14:textId="2F0C0D4C" w:rsidR="00C36EB2" w:rsidRPr="00147820" w:rsidRDefault="00290BA3" w:rsidP="00C36EB2">
            <w:pPr>
              <w:pBdr>
                <w:bottom w:val="single" w:sz="4" w:space="1" w:color="auto"/>
              </w:pBdr>
              <w:tabs>
                <w:tab w:val="decimal" w:pos="792"/>
              </w:tabs>
              <w:spacing w:line="380" w:lineRule="exact"/>
              <w:ind w:left="-29" w:right="-29"/>
              <w:rPr>
                <w:rFonts w:ascii="Arial" w:hAnsi="Arial" w:cs="Arial"/>
                <w:sz w:val="20"/>
                <w:szCs w:val="20"/>
              </w:rPr>
            </w:pPr>
            <w:r w:rsidRPr="00147820">
              <w:rPr>
                <w:rFonts w:ascii="Arial" w:hAnsi="Arial" w:cs="Arial"/>
                <w:sz w:val="20"/>
                <w:szCs w:val="20"/>
              </w:rPr>
              <w:t>(8,1</w:t>
            </w:r>
            <w:r w:rsidR="00DE1287" w:rsidRPr="00147820">
              <w:rPr>
                <w:rFonts w:ascii="Arial" w:hAnsi="Arial" w:cs="Arial"/>
                <w:sz w:val="20"/>
                <w:szCs w:val="20"/>
              </w:rPr>
              <w:t>10</w:t>
            </w:r>
            <w:r w:rsidRPr="00147820">
              <w:rPr>
                <w:rFonts w:ascii="Arial" w:hAnsi="Arial" w:cs="Arial"/>
                <w:sz w:val="20"/>
                <w:szCs w:val="20"/>
              </w:rPr>
              <w:t>)</w:t>
            </w:r>
          </w:p>
        </w:tc>
        <w:tc>
          <w:tcPr>
            <w:tcW w:w="1170" w:type="dxa"/>
            <w:vAlign w:val="bottom"/>
          </w:tcPr>
          <w:p w14:paraId="506E11C1" w14:textId="55629764" w:rsidR="00C36EB2" w:rsidRPr="00147820" w:rsidRDefault="00C36EB2" w:rsidP="00C36EB2">
            <w:pPr>
              <w:pBdr>
                <w:bottom w:val="sing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(3,409)</w:t>
            </w:r>
          </w:p>
        </w:tc>
        <w:tc>
          <w:tcPr>
            <w:tcW w:w="1170" w:type="dxa"/>
            <w:vAlign w:val="bottom"/>
          </w:tcPr>
          <w:p w14:paraId="29ABEEE8" w14:textId="021F134C" w:rsidR="00C36EB2" w:rsidRPr="00147820" w:rsidRDefault="00290BA3" w:rsidP="00C36EB2">
            <w:pPr>
              <w:pBdr>
                <w:bottom w:val="single" w:sz="4" w:space="1" w:color="auto"/>
              </w:pBdr>
              <w:tabs>
                <w:tab w:val="decimal" w:pos="792"/>
              </w:tabs>
              <w:spacing w:line="380" w:lineRule="exact"/>
              <w:ind w:left="-29" w:right="-29"/>
              <w:rPr>
                <w:rFonts w:ascii="Arial" w:hAnsi="Arial" w:cs="Arial"/>
                <w:sz w:val="20"/>
                <w:szCs w:val="20"/>
              </w:rPr>
            </w:pPr>
            <w:r w:rsidRPr="00147820">
              <w:rPr>
                <w:rFonts w:ascii="Arial" w:hAnsi="Arial" w:cs="Arial"/>
                <w:sz w:val="20"/>
                <w:szCs w:val="20"/>
              </w:rPr>
              <w:t>(260)</w:t>
            </w:r>
          </w:p>
        </w:tc>
        <w:tc>
          <w:tcPr>
            <w:tcW w:w="1172" w:type="dxa"/>
            <w:vAlign w:val="bottom"/>
          </w:tcPr>
          <w:p w14:paraId="43F9134C" w14:textId="779FE32F" w:rsidR="00C36EB2" w:rsidRPr="00147820" w:rsidRDefault="00C36EB2" w:rsidP="00C36EB2">
            <w:pPr>
              <w:pBdr>
                <w:bottom w:val="sing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(260)</w:t>
            </w:r>
          </w:p>
        </w:tc>
      </w:tr>
      <w:tr w:rsidR="00411E16" w:rsidRPr="00147820" w14:paraId="1AB44700" w14:textId="77777777" w:rsidTr="00D53D4E">
        <w:tc>
          <w:tcPr>
            <w:tcW w:w="4500" w:type="dxa"/>
            <w:vAlign w:val="bottom"/>
          </w:tcPr>
          <w:p w14:paraId="795AAF6A" w14:textId="56566AB7" w:rsidR="00411E16" w:rsidRPr="00147820" w:rsidRDefault="00411E16" w:rsidP="00411E16">
            <w:pPr>
              <w:tabs>
                <w:tab w:val="left" w:pos="567"/>
                <w:tab w:val="left" w:pos="1134"/>
                <w:tab w:val="left" w:pos="1701"/>
              </w:tabs>
              <w:spacing w:line="380" w:lineRule="exact"/>
              <w:ind w:left="342" w:right="-108" w:hanging="270"/>
              <w:rPr>
                <w:rFonts w:ascii="Arial" w:hAnsi="Arial" w:cs="Arial"/>
                <w:b/>
                <w:bCs/>
                <w:sz w:val="20"/>
                <w:szCs w:val="20"/>
              </w:rPr>
            </w:pPr>
            <w:r w:rsidRPr="00147820">
              <w:rPr>
                <w:rFonts w:ascii="Arial" w:hAnsi="Arial" w:cs="Arial"/>
                <w:b/>
                <w:bCs/>
                <w:sz w:val="20"/>
                <w:szCs w:val="20"/>
              </w:rPr>
              <w:t>Income tax expenses (benefit) reported in                  profit or loss</w:t>
            </w:r>
          </w:p>
        </w:tc>
        <w:tc>
          <w:tcPr>
            <w:tcW w:w="1170" w:type="dxa"/>
            <w:vAlign w:val="bottom"/>
          </w:tcPr>
          <w:p w14:paraId="270865FA" w14:textId="4CA6BDAF" w:rsidR="00411E16" w:rsidRPr="00147820" w:rsidRDefault="00411E16" w:rsidP="00411E16">
            <w:pPr>
              <w:pBdr>
                <w:bottom w:val="double" w:sz="4" w:space="1" w:color="auto"/>
              </w:pBdr>
              <w:tabs>
                <w:tab w:val="decimal" w:pos="792"/>
              </w:tabs>
              <w:spacing w:line="380" w:lineRule="exact"/>
              <w:ind w:left="-29" w:right="-29"/>
              <w:rPr>
                <w:rFonts w:ascii="Arial" w:hAnsi="Arial" w:cs="Arial"/>
                <w:sz w:val="20"/>
                <w:szCs w:val="20"/>
              </w:rPr>
            </w:pPr>
            <w:r w:rsidRPr="00147820">
              <w:rPr>
                <w:rFonts w:ascii="Arial" w:hAnsi="Arial" w:cs="Arial"/>
                <w:sz w:val="20"/>
                <w:szCs w:val="20"/>
              </w:rPr>
              <w:t>(6,297)</w:t>
            </w:r>
          </w:p>
        </w:tc>
        <w:tc>
          <w:tcPr>
            <w:tcW w:w="1170" w:type="dxa"/>
            <w:vAlign w:val="bottom"/>
          </w:tcPr>
          <w:p w14:paraId="083CF407" w14:textId="14B1DAF5" w:rsidR="00411E16" w:rsidRPr="00147820" w:rsidRDefault="00411E16" w:rsidP="00411E16">
            <w:pPr>
              <w:pBdr>
                <w:bottom w:val="doub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(3,409)</w:t>
            </w:r>
          </w:p>
        </w:tc>
        <w:tc>
          <w:tcPr>
            <w:tcW w:w="1170" w:type="dxa"/>
            <w:vAlign w:val="bottom"/>
          </w:tcPr>
          <w:p w14:paraId="256A599B" w14:textId="622C7BDB" w:rsidR="00411E16" w:rsidRPr="00147820" w:rsidRDefault="00411E16" w:rsidP="00411E16">
            <w:pPr>
              <w:pBdr>
                <w:bottom w:val="double" w:sz="4" w:space="1" w:color="auto"/>
              </w:pBdr>
              <w:tabs>
                <w:tab w:val="decimal" w:pos="792"/>
              </w:tabs>
              <w:spacing w:line="380" w:lineRule="exact"/>
              <w:ind w:left="-29" w:right="-29"/>
              <w:rPr>
                <w:rFonts w:ascii="Arial" w:hAnsi="Arial" w:cs="Arial"/>
                <w:sz w:val="20"/>
                <w:szCs w:val="20"/>
              </w:rPr>
            </w:pPr>
            <w:r w:rsidRPr="00147820">
              <w:rPr>
                <w:rFonts w:ascii="Arial" w:hAnsi="Arial" w:cs="Arial"/>
                <w:sz w:val="20"/>
                <w:szCs w:val="20"/>
              </w:rPr>
              <w:t>(260)</w:t>
            </w:r>
          </w:p>
        </w:tc>
        <w:tc>
          <w:tcPr>
            <w:tcW w:w="1172" w:type="dxa"/>
            <w:vAlign w:val="bottom"/>
          </w:tcPr>
          <w:p w14:paraId="7BFC5776" w14:textId="3B225D95" w:rsidR="00411E16" w:rsidRPr="00147820" w:rsidRDefault="00411E16" w:rsidP="00411E16">
            <w:pPr>
              <w:pBdr>
                <w:bottom w:val="doub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(260)</w:t>
            </w:r>
          </w:p>
        </w:tc>
      </w:tr>
      <w:tr w:rsidR="006454D8" w:rsidRPr="00147820" w14:paraId="35408887" w14:textId="77777777" w:rsidTr="00D53D4E">
        <w:trPr>
          <w:trHeight w:val="74"/>
        </w:trPr>
        <w:tc>
          <w:tcPr>
            <w:tcW w:w="9182" w:type="dxa"/>
            <w:gridSpan w:val="5"/>
          </w:tcPr>
          <w:p w14:paraId="11D1B605" w14:textId="77777777" w:rsidR="00C36EB2" w:rsidRPr="00147820" w:rsidRDefault="00C36EB2" w:rsidP="00C36EB2">
            <w:pPr>
              <w:tabs>
                <w:tab w:val="left" w:pos="600"/>
                <w:tab w:val="left" w:pos="900"/>
                <w:tab w:val="right" w:pos="7280"/>
                <w:tab w:val="right" w:pos="8540"/>
              </w:tabs>
              <w:spacing w:line="380" w:lineRule="exact"/>
              <w:ind w:right="-45"/>
              <w:jc w:val="right"/>
              <w:rPr>
                <w:rFonts w:ascii="Arial" w:hAnsi="Arial" w:cs="Arial"/>
                <w:sz w:val="20"/>
                <w:szCs w:val="20"/>
              </w:rPr>
            </w:pPr>
          </w:p>
        </w:tc>
      </w:tr>
      <w:tr w:rsidR="006454D8" w:rsidRPr="00147820" w14:paraId="6FBAB96B" w14:textId="77777777" w:rsidTr="00D53D4E">
        <w:trPr>
          <w:trHeight w:val="74"/>
        </w:trPr>
        <w:tc>
          <w:tcPr>
            <w:tcW w:w="9182" w:type="dxa"/>
            <w:gridSpan w:val="5"/>
          </w:tcPr>
          <w:p w14:paraId="5C3EC93B" w14:textId="77777777" w:rsidR="00C36EB2" w:rsidRPr="00147820" w:rsidRDefault="00C36EB2" w:rsidP="00C36EB2">
            <w:pPr>
              <w:tabs>
                <w:tab w:val="left" w:pos="600"/>
                <w:tab w:val="left" w:pos="900"/>
                <w:tab w:val="right" w:pos="7280"/>
                <w:tab w:val="right" w:pos="8540"/>
              </w:tabs>
              <w:spacing w:line="380" w:lineRule="exact"/>
              <w:ind w:right="-45"/>
              <w:jc w:val="right"/>
              <w:rPr>
                <w:rFonts w:ascii="Arial" w:hAnsi="Arial" w:cs="Arial"/>
                <w:sz w:val="20"/>
                <w:szCs w:val="20"/>
                <w:cs/>
              </w:rPr>
            </w:pPr>
            <w:r w:rsidRPr="00147820">
              <w:rPr>
                <w:rFonts w:ascii="Arial" w:hAnsi="Arial" w:cs="Arial"/>
                <w:sz w:val="20"/>
                <w:szCs w:val="20"/>
              </w:rPr>
              <w:t>(Unit: Thousand Baht)</w:t>
            </w:r>
          </w:p>
        </w:tc>
      </w:tr>
      <w:tr w:rsidR="006454D8" w:rsidRPr="00147820" w14:paraId="7170A37B" w14:textId="77777777" w:rsidTr="00D53D4E">
        <w:tc>
          <w:tcPr>
            <w:tcW w:w="4500" w:type="dxa"/>
          </w:tcPr>
          <w:p w14:paraId="696827AB" w14:textId="77777777" w:rsidR="00C36EB2" w:rsidRPr="00147820" w:rsidRDefault="00C36EB2" w:rsidP="00C36EB2">
            <w:pPr>
              <w:spacing w:line="380" w:lineRule="exact"/>
              <w:ind w:right="-14"/>
              <w:jc w:val="thaiDistribute"/>
              <w:rPr>
                <w:rFonts w:ascii="Arial" w:hAnsi="Arial" w:cs="Arial"/>
                <w:sz w:val="20"/>
                <w:szCs w:val="20"/>
              </w:rPr>
            </w:pPr>
          </w:p>
        </w:tc>
        <w:tc>
          <w:tcPr>
            <w:tcW w:w="4682" w:type="dxa"/>
            <w:gridSpan w:val="4"/>
            <w:vAlign w:val="bottom"/>
          </w:tcPr>
          <w:p w14:paraId="5BC6B73E" w14:textId="77777777" w:rsidR="00C36EB2" w:rsidRPr="00147820" w:rsidRDefault="00C36EB2" w:rsidP="00C36EB2">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For the nine-month periods ended 30 September</w:t>
            </w:r>
          </w:p>
        </w:tc>
      </w:tr>
      <w:tr w:rsidR="006454D8" w:rsidRPr="00147820" w14:paraId="20B82811" w14:textId="77777777" w:rsidTr="00D53D4E">
        <w:tc>
          <w:tcPr>
            <w:tcW w:w="4500" w:type="dxa"/>
          </w:tcPr>
          <w:p w14:paraId="093C9D59" w14:textId="77777777" w:rsidR="00C36EB2" w:rsidRPr="00147820" w:rsidRDefault="00C36EB2" w:rsidP="00C36EB2">
            <w:pPr>
              <w:spacing w:line="380" w:lineRule="exact"/>
              <w:ind w:right="-14"/>
              <w:jc w:val="thaiDistribute"/>
              <w:rPr>
                <w:rFonts w:ascii="Arial" w:hAnsi="Arial" w:cs="Arial"/>
                <w:sz w:val="20"/>
                <w:szCs w:val="20"/>
              </w:rPr>
            </w:pPr>
          </w:p>
        </w:tc>
        <w:tc>
          <w:tcPr>
            <w:tcW w:w="2340" w:type="dxa"/>
            <w:gridSpan w:val="2"/>
            <w:vAlign w:val="bottom"/>
          </w:tcPr>
          <w:p w14:paraId="756D15F4" w14:textId="77777777" w:rsidR="00C36EB2" w:rsidRPr="00147820" w:rsidRDefault="00C36EB2" w:rsidP="00C36EB2">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 xml:space="preserve">Consolidated </w:t>
            </w:r>
          </w:p>
          <w:p w14:paraId="74F01B70" w14:textId="77777777" w:rsidR="00C36EB2" w:rsidRPr="00147820" w:rsidRDefault="00C36EB2" w:rsidP="00C36EB2">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financial statements</w:t>
            </w:r>
          </w:p>
        </w:tc>
        <w:tc>
          <w:tcPr>
            <w:tcW w:w="2342" w:type="dxa"/>
            <w:gridSpan w:val="2"/>
            <w:vAlign w:val="bottom"/>
          </w:tcPr>
          <w:p w14:paraId="3A5983CF" w14:textId="77777777" w:rsidR="00C36EB2" w:rsidRPr="00147820" w:rsidRDefault="00C36EB2" w:rsidP="00C36EB2">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 xml:space="preserve">Separate </w:t>
            </w:r>
          </w:p>
          <w:p w14:paraId="17227A3D" w14:textId="77777777" w:rsidR="00C36EB2" w:rsidRPr="00147820" w:rsidRDefault="00C36EB2" w:rsidP="00C36EB2">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147820">
              <w:rPr>
                <w:rFonts w:ascii="Arial" w:hAnsi="Arial" w:cs="Arial"/>
                <w:sz w:val="20"/>
                <w:szCs w:val="20"/>
              </w:rPr>
              <w:t>financial statements</w:t>
            </w:r>
          </w:p>
        </w:tc>
      </w:tr>
      <w:tr w:rsidR="006454D8" w:rsidRPr="00147820" w14:paraId="6C9EC5EB" w14:textId="77777777" w:rsidTr="00D53D4E">
        <w:tc>
          <w:tcPr>
            <w:tcW w:w="4500" w:type="dxa"/>
          </w:tcPr>
          <w:p w14:paraId="53E5C69A" w14:textId="77777777" w:rsidR="00C36EB2" w:rsidRPr="00147820" w:rsidRDefault="00C36EB2" w:rsidP="00C36EB2">
            <w:pPr>
              <w:spacing w:line="380" w:lineRule="exact"/>
              <w:ind w:right="-18"/>
              <w:jc w:val="thaiDistribute"/>
              <w:rPr>
                <w:rFonts w:ascii="Arial" w:hAnsi="Arial" w:cs="Arial"/>
                <w:b/>
                <w:bCs/>
                <w:sz w:val="20"/>
                <w:szCs w:val="20"/>
                <w:u w:val="single"/>
              </w:rPr>
            </w:pPr>
          </w:p>
        </w:tc>
        <w:tc>
          <w:tcPr>
            <w:tcW w:w="1170" w:type="dxa"/>
          </w:tcPr>
          <w:p w14:paraId="3100E527" w14:textId="6EE6F010" w:rsidR="00C36EB2" w:rsidRPr="00147820" w:rsidRDefault="00C36EB2" w:rsidP="00C36EB2">
            <w:pPr>
              <w:tabs>
                <w:tab w:val="left" w:pos="6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170" w:type="dxa"/>
          </w:tcPr>
          <w:p w14:paraId="0A63CF87" w14:textId="3DE52264" w:rsidR="00C36EB2" w:rsidRPr="00147820" w:rsidRDefault="00C36EB2" w:rsidP="00C36EB2">
            <w:pPr>
              <w:tabs>
                <w:tab w:val="left" w:pos="6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c>
          <w:tcPr>
            <w:tcW w:w="1170" w:type="dxa"/>
          </w:tcPr>
          <w:p w14:paraId="321D3706" w14:textId="14DAA035" w:rsidR="00C36EB2" w:rsidRPr="00147820" w:rsidRDefault="00C36EB2" w:rsidP="00C36EB2">
            <w:pPr>
              <w:tabs>
                <w:tab w:val="left" w:pos="6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172" w:type="dxa"/>
          </w:tcPr>
          <w:p w14:paraId="25D4B7E0" w14:textId="2B140CAB" w:rsidR="00C36EB2" w:rsidRPr="00147820" w:rsidRDefault="00C36EB2" w:rsidP="00C36EB2">
            <w:pPr>
              <w:tabs>
                <w:tab w:val="left" w:pos="600"/>
                <w:tab w:val="right" w:pos="728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r>
      <w:tr w:rsidR="006454D8" w:rsidRPr="00147820" w14:paraId="1FA8886B" w14:textId="77777777" w:rsidTr="00D53D4E">
        <w:tc>
          <w:tcPr>
            <w:tcW w:w="4500" w:type="dxa"/>
            <w:vAlign w:val="bottom"/>
          </w:tcPr>
          <w:p w14:paraId="221BB565" w14:textId="77777777" w:rsidR="00C36EB2" w:rsidRPr="00147820" w:rsidRDefault="00C36EB2" w:rsidP="00C36EB2">
            <w:pPr>
              <w:tabs>
                <w:tab w:val="left" w:pos="1440"/>
              </w:tabs>
              <w:spacing w:line="380" w:lineRule="exact"/>
              <w:ind w:left="346" w:hanging="274"/>
              <w:rPr>
                <w:rFonts w:ascii="Arial" w:hAnsi="Arial" w:cs="Arial"/>
                <w:b/>
                <w:bCs/>
                <w:sz w:val="20"/>
                <w:szCs w:val="20"/>
              </w:rPr>
            </w:pPr>
            <w:r w:rsidRPr="00147820">
              <w:rPr>
                <w:rFonts w:ascii="Arial" w:hAnsi="Arial" w:cs="Arial"/>
                <w:b/>
                <w:bCs/>
                <w:sz w:val="20"/>
                <w:szCs w:val="20"/>
              </w:rPr>
              <w:t>Current income tax:</w:t>
            </w:r>
          </w:p>
        </w:tc>
        <w:tc>
          <w:tcPr>
            <w:tcW w:w="1170" w:type="dxa"/>
            <w:vAlign w:val="bottom"/>
          </w:tcPr>
          <w:p w14:paraId="1C0AA242" w14:textId="77777777" w:rsidR="00C36EB2" w:rsidRPr="00147820" w:rsidRDefault="00C36EB2" w:rsidP="00C36EB2">
            <w:pPr>
              <w:tabs>
                <w:tab w:val="decimal" w:pos="795"/>
              </w:tabs>
              <w:spacing w:line="380" w:lineRule="exact"/>
              <w:ind w:left="-29" w:right="-29"/>
              <w:rPr>
                <w:rFonts w:ascii="Arial" w:hAnsi="Arial" w:cs="Arial"/>
                <w:sz w:val="20"/>
                <w:szCs w:val="20"/>
              </w:rPr>
            </w:pPr>
          </w:p>
        </w:tc>
        <w:tc>
          <w:tcPr>
            <w:tcW w:w="1170" w:type="dxa"/>
            <w:vAlign w:val="bottom"/>
          </w:tcPr>
          <w:p w14:paraId="5EFF8B27" w14:textId="77777777" w:rsidR="00C36EB2" w:rsidRPr="00147820" w:rsidRDefault="00C36EB2" w:rsidP="00C36EB2">
            <w:pPr>
              <w:tabs>
                <w:tab w:val="decimal" w:pos="795"/>
              </w:tabs>
              <w:spacing w:line="380" w:lineRule="exact"/>
              <w:ind w:left="-29" w:right="-29"/>
              <w:rPr>
                <w:rFonts w:ascii="Arial" w:hAnsi="Arial" w:cs="Arial"/>
                <w:sz w:val="20"/>
                <w:szCs w:val="20"/>
              </w:rPr>
            </w:pPr>
          </w:p>
        </w:tc>
        <w:tc>
          <w:tcPr>
            <w:tcW w:w="1170" w:type="dxa"/>
            <w:vAlign w:val="bottom"/>
          </w:tcPr>
          <w:p w14:paraId="0C8A3475" w14:textId="77777777" w:rsidR="00C36EB2" w:rsidRPr="00147820" w:rsidRDefault="00C36EB2" w:rsidP="00C36EB2">
            <w:pPr>
              <w:tabs>
                <w:tab w:val="decimal" w:pos="795"/>
              </w:tabs>
              <w:spacing w:line="380" w:lineRule="exact"/>
              <w:ind w:left="-29" w:right="-29"/>
              <w:rPr>
                <w:rFonts w:ascii="Arial" w:hAnsi="Arial" w:cs="Arial"/>
                <w:sz w:val="20"/>
                <w:szCs w:val="20"/>
              </w:rPr>
            </w:pPr>
          </w:p>
        </w:tc>
        <w:tc>
          <w:tcPr>
            <w:tcW w:w="1172" w:type="dxa"/>
            <w:vAlign w:val="bottom"/>
          </w:tcPr>
          <w:p w14:paraId="2D0B2573" w14:textId="77777777" w:rsidR="00C36EB2" w:rsidRPr="00147820" w:rsidRDefault="00C36EB2" w:rsidP="00C36EB2">
            <w:pPr>
              <w:tabs>
                <w:tab w:val="decimal" w:pos="795"/>
              </w:tabs>
              <w:spacing w:line="380" w:lineRule="exact"/>
              <w:ind w:left="-29" w:right="-29"/>
              <w:rPr>
                <w:rFonts w:ascii="Arial" w:hAnsi="Arial" w:cs="Arial"/>
                <w:sz w:val="20"/>
                <w:szCs w:val="20"/>
              </w:rPr>
            </w:pPr>
          </w:p>
        </w:tc>
      </w:tr>
      <w:tr w:rsidR="006454D8" w:rsidRPr="00147820" w14:paraId="12B09163" w14:textId="77777777" w:rsidTr="00D53D4E">
        <w:tc>
          <w:tcPr>
            <w:tcW w:w="4500" w:type="dxa"/>
            <w:vAlign w:val="bottom"/>
          </w:tcPr>
          <w:p w14:paraId="1F8629F8" w14:textId="77777777" w:rsidR="00C36EB2" w:rsidRPr="00147820" w:rsidRDefault="00C36EB2" w:rsidP="00C36EB2">
            <w:pPr>
              <w:tabs>
                <w:tab w:val="left" w:pos="1440"/>
              </w:tabs>
              <w:spacing w:line="380" w:lineRule="exact"/>
              <w:ind w:left="346" w:hanging="274"/>
              <w:rPr>
                <w:rFonts w:ascii="Arial" w:hAnsi="Arial" w:cs="Arial"/>
                <w:sz w:val="20"/>
                <w:szCs w:val="20"/>
              </w:rPr>
            </w:pPr>
            <w:r w:rsidRPr="00147820">
              <w:rPr>
                <w:rFonts w:ascii="Arial" w:hAnsi="Arial" w:cs="Arial"/>
                <w:sz w:val="20"/>
                <w:szCs w:val="20"/>
              </w:rPr>
              <w:t>Current income tax charge</w:t>
            </w:r>
          </w:p>
        </w:tc>
        <w:tc>
          <w:tcPr>
            <w:tcW w:w="1170" w:type="dxa"/>
            <w:vAlign w:val="bottom"/>
          </w:tcPr>
          <w:p w14:paraId="7904D24D" w14:textId="51D82433" w:rsidR="00C36EB2" w:rsidRPr="00147820" w:rsidRDefault="00197242" w:rsidP="00C36EB2">
            <w:pPr>
              <w:tabs>
                <w:tab w:val="decimal" w:pos="792"/>
              </w:tabs>
              <w:spacing w:line="380" w:lineRule="exact"/>
              <w:ind w:left="-29" w:right="-29"/>
              <w:rPr>
                <w:rFonts w:ascii="Arial" w:hAnsi="Arial" w:cs="Arial"/>
                <w:sz w:val="20"/>
                <w:szCs w:val="20"/>
              </w:rPr>
            </w:pPr>
            <w:r w:rsidRPr="00147820">
              <w:rPr>
                <w:rFonts w:ascii="Arial" w:hAnsi="Arial" w:cs="Arial"/>
                <w:sz w:val="20"/>
                <w:szCs w:val="20"/>
              </w:rPr>
              <w:t>7,34</w:t>
            </w:r>
            <w:r w:rsidR="00500ED9" w:rsidRPr="00147820">
              <w:rPr>
                <w:rFonts w:ascii="Arial" w:hAnsi="Arial" w:cs="Arial"/>
                <w:sz w:val="20"/>
                <w:szCs w:val="20"/>
              </w:rPr>
              <w:t>9</w:t>
            </w:r>
          </w:p>
        </w:tc>
        <w:tc>
          <w:tcPr>
            <w:tcW w:w="1170" w:type="dxa"/>
            <w:vAlign w:val="bottom"/>
          </w:tcPr>
          <w:p w14:paraId="4904D18D" w14:textId="3515A8E4" w:rsidR="00C36EB2" w:rsidRPr="00147820" w:rsidRDefault="00C36EB2" w:rsidP="00C36EB2">
            <w:pPr>
              <w:tabs>
                <w:tab w:val="decimal" w:pos="795"/>
              </w:tabs>
              <w:spacing w:line="380" w:lineRule="exact"/>
              <w:ind w:left="-29" w:right="-29"/>
              <w:rPr>
                <w:rFonts w:ascii="Arial" w:hAnsi="Arial" w:cs="Arial"/>
                <w:sz w:val="20"/>
                <w:szCs w:val="20"/>
              </w:rPr>
            </w:pPr>
            <w:r w:rsidRPr="00147820">
              <w:rPr>
                <w:rFonts w:ascii="Arial" w:hAnsi="Arial" w:cs="Arial"/>
                <w:sz w:val="20"/>
                <w:szCs w:val="20"/>
              </w:rPr>
              <w:t>-</w:t>
            </w:r>
          </w:p>
        </w:tc>
        <w:tc>
          <w:tcPr>
            <w:tcW w:w="1170" w:type="dxa"/>
            <w:vAlign w:val="bottom"/>
          </w:tcPr>
          <w:p w14:paraId="58E7F88B" w14:textId="346F80E5" w:rsidR="00C36EB2" w:rsidRPr="00147820" w:rsidRDefault="00197242" w:rsidP="00C36EB2">
            <w:pPr>
              <w:tabs>
                <w:tab w:val="decimal" w:pos="792"/>
              </w:tabs>
              <w:spacing w:line="380" w:lineRule="exact"/>
              <w:ind w:left="-29" w:right="-29"/>
              <w:rPr>
                <w:rFonts w:ascii="Arial" w:hAnsi="Arial" w:cs="Arial"/>
                <w:sz w:val="20"/>
                <w:szCs w:val="20"/>
              </w:rPr>
            </w:pPr>
            <w:r w:rsidRPr="00147820">
              <w:rPr>
                <w:rFonts w:ascii="Arial" w:hAnsi="Arial" w:cs="Arial"/>
                <w:sz w:val="20"/>
                <w:szCs w:val="20"/>
              </w:rPr>
              <w:t>-</w:t>
            </w:r>
          </w:p>
        </w:tc>
        <w:tc>
          <w:tcPr>
            <w:tcW w:w="1172" w:type="dxa"/>
            <w:vAlign w:val="bottom"/>
          </w:tcPr>
          <w:p w14:paraId="5636E308" w14:textId="3D50F50F" w:rsidR="00C36EB2" w:rsidRPr="00147820" w:rsidRDefault="00C36EB2" w:rsidP="00C36EB2">
            <w:pPr>
              <w:tabs>
                <w:tab w:val="decimal" w:pos="795"/>
              </w:tabs>
              <w:spacing w:line="380" w:lineRule="exact"/>
              <w:ind w:left="-29" w:right="-29"/>
              <w:rPr>
                <w:rFonts w:ascii="Arial" w:hAnsi="Arial" w:cs="Arial"/>
                <w:sz w:val="20"/>
                <w:szCs w:val="20"/>
              </w:rPr>
            </w:pPr>
            <w:r w:rsidRPr="00147820">
              <w:rPr>
                <w:rFonts w:ascii="Arial" w:hAnsi="Arial" w:cs="Arial"/>
                <w:sz w:val="20"/>
                <w:szCs w:val="20"/>
              </w:rPr>
              <w:t>-</w:t>
            </w:r>
          </w:p>
        </w:tc>
      </w:tr>
      <w:tr w:rsidR="006454D8" w:rsidRPr="00147820" w14:paraId="3405D99E" w14:textId="77777777" w:rsidTr="00D53D4E">
        <w:tc>
          <w:tcPr>
            <w:tcW w:w="4500" w:type="dxa"/>
            <w:vAlign w:val="bottom"/>
          </w:tcPr>
          <w:p w14:paraId="1CFE46F9" w14:textId="77777777" w:rsidR="00C36EB2" w:rsidRPr="00147820" w:rsidRDefault="00C36EB2" w:rsidP="00C36EB2">
            <w:pPr>
              <w:tabs>
                <w:tab w:val="left" w:pos="567"/>
                <w:tab w:val="left" w:pos="1134"/>
                <w:tab w:val="left" w:pos="1701"/>
              </w:tabs>
              <w:spacing w:line="380" w:lineRule="exact"/>
              <w:ind w:left="346" w:right="-108" w:hanging="274"/>
              <w:rPr>
                <w:rFonts w:ascii="Arial" w:hAnsi="Arial" w:cs="Arial"/>
                <w:b/>
                <w:bCs/>
                <w:sz w:val="20"/>
                <w:szCs w:val="20"/>
              </w:rPr>
            </w:pPr>
            <w:r w:rsidRPr="00147820">
              <w:rPr>
                <w:rFonts w:ascii="Arial" w:hAnsi="Arial" w:cs="Arial"/>
                <w:b/>
                <w:bCs/>
                <w:sz w:val="20"/>
                <w:szCs w:val="20"/>
              </w:rPr>
              <w:t>Deferred tax:</w:t>
            </w:r>
          </w:p>
        </w:tc>
        <w:tc>
          <w:tcPr>
            <w:tcW w:w="1170" w:type="dxa"/>
            <w:vAlign w:val="bottom"/>
          </w:tcPr>
          <w:p w14:paraId="61F576F4" w14:textId="77777777" w:rsidR="00C36EB2" w:rsidRPr="00147820" w:rsidRDefault="00C36EB2" w:rsidP="00C36EB2">
            <w:pPr>
              <w:tabs>
                <w:tab w:val="decimal" w:pos="792"/>
              </w:tabs>
              <w:spacing w:line="380" w:lineRule="exact"/>
              <w:ind w:left="-29" w:right="-29"/>
              <w:rPr>
                <w:rFonts w:ascii="Arial" w:hAnsi="Arial" w:cs="Arial"/>
                <w:sz w:val="20"/>
                <w:szCs w:val="20"/>
              </w:rPr>
            </w:pPr>
          </w:p>
        </w:tc>
        <w:tc>
          <w:tcPr>
            <w:tcW w:w="1170" w:type="dxa"/>
            <w:vAlign w:val="bottom"/>
          </w:tcPr>
          <w:p w14:paraId="20E146D5" w14:textId="77777777" w:rsidR="00C36EB2" w:rsidRPr="00147820" w:rsidRDefault="00C36EB2" w:rsidP="00C36EB2">
            <w:pPr>
              <w:tabs>
                <w:tab w:val="decimal" w:pos="795"/>
              </w:tabs>
              <w:spacing w:line="380" w:lineRule="exact"/>
              <w:ind w:left="-29" w:right="-29"/>
              <w:rPr>
                <w:rFonts w:ascii="Arial" w:hAnsi="Arial" w:cs="Arial"/>
                <w:sz w:val="20"/>
                <w:szCs w:val="20"/>
              </w:rPr>
            </w:pPr>
          </w:p>
        </w:tc>
        <w:tc>
          <w:tcPr>
            <w:tcW w:w="1170" w:type="dxa"/>
            <w:vAlign w:val="bottom"/>
          </w:tcPr>
          <w:p w14:paraId="7D672B32" w14:textId="77777777" w:rsidR="00C36EB2" w:rsidRPr="00147820" w:rsidRDefault="00C36EB2" w:rsidP="00C36EB2">
            <w:pPr>
              <w:tabs>
                <w:tab w:val="decimal" w:pos="792"/>
              </w:tabs>
              <w:spacing w:line="380" w:lineRule="exact"/>
              <w:ind w:left="-29" w:right="-29"/>
              <w:rPr>
                <w:rFonts w:ascii="Arial" w:hAnsi="Arial" w:cs="Arial"/>
                <w:sz w:val="20"/>
                <w:szCs w:val="20"/>
              </w:rPr>
            </w:pPr>
          </w:p>
        </w:tc>
        <w:tc>
          <w:tcPr>
            <w:tcW w:w="1172" w:type="dxa"/>
            <w:vAlign w:val="bottom"/>
          </w:tcPr>
          <w:p w14:paraId="79F12ADA" w14:textId="77777777" w:rsidR="00C36EB2" w:rsidRPr="00147820" w:rsidRDefault="00C36EB2" w:rsidP="00C36EB2">
            <w:pPr>
              <w:tabs>
                <w:tab w:val="decimal" w:pos="795"/>
              </w:tabs>
              <w:spacing w:line="380" w:lineRule="exact"/>
              <w:ind w:left="-29" w:right="-29"/>
              <w:rPr>
                <w:rFonts w:ascii="Arial" w:hAnsi="Arial" w:cs="Arial"/>
                <w:sz w:val="20"/>
                <w:szCs w:val="20"/>
              </w:rPr>
            </w:pPr>
          </w:p>
        </w:tc>
      </w:tr>
      <w:tr w:rsidR="006454D8" w:rsidRPr="00147820" w14:paraId="78917B18" w14:textId="77777777" w:rsidTr="00D53D4E">
        <w:tc>
          <w:tcPr>
            <w:tcW w:w="4500" w:type="dxa"/>
            <w:vAlign w:val="bottom"/>
          </w:tcPr>
          <w:p w14:paraId="5F7A55F1" w14:textId="77777777" w:rsidR="00C36EB2" w:rsidRPr="00147820" w:rsidRDefault="00C36EB2" w:rsidP="00C36EB2">
            <w:pPr>
              <w:tabs>
                <w:tab w:val="left" w:pos="567"/>
                <w:tab w:val="left" w:pos="1134"/>
                <w:tab w:val="left" w:pos="1701"/>
              </w:tabs>
              <w:spacing w:line="380" w:lineRule="exact"/>
              <w:ind w:left="346" w:right="-105" w:hanging="274"/>
              <w:rPr>
                <w:rFonts w:ascii="Arial" w:hAnsi="Arial" w:cs="Arial"/>
                <w:sz w:val="20"/>
                <w:szCs w:val="20"/>
                <w:cs/>
              </w:rPr>
            </w:pPr>
            <w:r w:rsidRPr="00147820">
              <w:rPr>
                <w:rFonts w:ascii="Arial" w:hAnsi="Arial" w:cs="Arial"/>
                <w:sz w:val="20"/>
                <w:szCs w:val="20"/>
              </w:rPr>
              <w:t xml:space="preserve">Relating to origination and reversal of </w:t>
            </w:r>
            <w:r w:rsidRPr="00147820">
              <w:rPr>
                <w:rFonts w:ascii="Arial" w:hAnsi="Arial" w:cs="Arial"/>
                <w:sz w:val="20"/>
                <w:szCs w:val="20"/>
                <w:cs/>
              </w:rPr>
              <w:t xml:space="preserve">           </w:t>
            </w:r>
            <w:r w:rsidRPr="00147820">
              <w:rPr>
                <w:rFonts w:ascii="Arial" w:hAnsi="Arial" w:cs="Arial"/>
                <w:sz w:val="20"/>
                <w:szCs w:val="20"/>
              </w:rPr>
              <w:t xml:space="preserve">temporary differences  </w:t>
            </w:r>
          </w:p>
        </w:tc>
        <w:tc>
          <w:tcPr>
            <w:tcW w:w="1170" w:type="dxa"/>
            <w:vAlign w:val="bottom"/>
          </w:tcPr>
          <w:p w14:paraId="733FECB1" w14:textId="2D97512D" w:rsidR="00C36EB2" w:rsidRPr="00147820" w:rsidRDefault="00197242" w:rsidP="00C36EB2">
            <w:pPr>
              <w:pBdr>
                <w:bottom w:val="single" w:sz="4" w:space="1" w:color="auto"/>
              </w:pBdr>
              <w:tabs>
                <w:tab w:val="decimal" w:pos="792"/>
              </w:tabs>
              <w:spacing w:line="380" w:lineRule="exact"/>
              <w:ind w:left="-29" w:right="-29"/>
              <w:rPr>
                <w:rFonts w:ascii="Arial" w:hAnsi="Arial" w:cs="Arial"/>
                <w:sz w:val="20"/>
                <w:szCs w:val="20"/>
              </w:rPr>
            </w:pPr>
            <w:r w:rsidRPr="00147820">
              <w:rPr>
                <w:rFonts w:ascii="Arial" w:hAnsi="Arial" w:cs="Arial"/>
                <w:sz w:val="20"/>
                <w:szCs w:val="20"/>
              </w:rPr>
              <w:t>(24,06</w:t>
            </w:r>
            <w:r w:rsidR="00500ED9" w:rsidRPr="00147820">
              <w:rPr>
                <w:rFonts w:ascii="Arial" w:hAnsi="Arial" w:cs="Arial"/>
                <w:sz w:val="20"/>
                <w:szCs w:val="20"/>
              </w:rPr>
              <w:t>3</w:t>
            </w:r>
            <w:r w:rsidRPr="00147820">
              <w:rPr>
                <w:rFonts w:ascii="Arial" w:hAnsi="Arial" w:cs="Arial"/>
                <w:sz w:val="20"/>
                <w:szCs w:val="20"/>
              </w:rPr>
              <w:t>)</w:t>
            </w:r>
          </w:p>
        </w:tc>
        <w:tc>
          <w:tcPr>
            <w:tcW w:w="1170" w:type="dxa"/>
            <w:vAlign w:val="bottom"/>
          </w:tcPr>
          <w:p w14:paraId="766842F3" w14:textId="09ED7B71" w:rsidR="00C36EB2" w:rsidRPr="00147820" w:rsidRDefault="00C36EB2" w:rsidP="00C36EB2">
            <w:pPr>
              <w:pBdr>
                <w:bottom w:val="sing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(20,906)</w:t>
            </w:r>
          </w:p>
        </w:tc>
        <w:tc>
          <w:tcPr>
            <w:tcW w:w="1170" w:type="dxa"/>
            <w:vAlign w:val="bottom"/>
          </w:tcPr>
          <w:p w14:paraId="18DD5FD6" w14:textId="182B6410" w:rsidR="00C36EB2" w:rsidRPr="00147820" w:rsidRDefault="00197242" w:rsidP="00C36EB2">
            <w:pPr>
              <w:pBdr>
                <w:bottom w:val="single" w:sz="4" w:space="1" w:color="auto"/>
              </w:pBdr>
              <w:tabs>
                <w:tab w:val="decimal" w:pos="792"/>
              </w:tabs>
              <w:spacing w:line="380" w:lineRule="exact"/>
              <w:ind w:left="-29" w:right="-29"/>
              <w:rPr>
                <w:rFonts w:ascii="Arial" w:hAnsi="Arial" w:cs="Arial"/>
                <w:sz w:val="20"/>
                <w:szCs w:val="20"/>
              </w:rPr>
            </w:pPr>
            <w:r w:rsidRPr="00147820">
              <w:rPr>
                <w:rFonts w:ascii="Arial" w:hAnsi="Arial" w:cs="Arial"/>
                <w:sz w:val="20"/>
                <w:szCs w:val="20"/>
              </w:rPr>
              <w:t>1,014</w:t>
            </w:r>
          </w:p>
        </w:tc>
        <w:tc>
          <w:tcPr>
            <w:tcW w:w="1172" w:type="dxa"/>
            <w:vAlign w:val="bottom"/>
          </w:tcPr>
          <w:p w14:paraId="7FB25C72" w14:textId="7E1A42EA" w:rsidR="00C36EB2" w:rsidRPr="00147820" w:rsidRDefault="00C36EB2" w:rsidP="00C36EB2">
            <w:pPr>
              <w:pBdr>
                <w:bottom w:val="sing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(500)</w:t>
            </w:r>
          </w:p>
        </w:tc>
      </w:tr>
      <w:tr w:rsidR="00C36EB2" w:rsidRPr="00147820" w14:paraId="51D4E57C" w14:textId="77777777" w:rsidTr="00D53D4E">
        <w:tc>
          <w:tcPr>
            <w:tcW w:w="4500" w:type="dxa"/>
            <w:vAlign w:val="bottom"/>
          </w:tcPr>
          <w:p w14:paraId="002C4753" w14:textId="77777777" w:rsidR="00C36EB2" w:rsidRPr="00147820" w:rsidRDefault="00C36EB2" w:rsidP="00C36EB2">
            <w:pPr>
              <w:tabs>
                <w:tab w:val="left" w:pos="567"/>
                <w:tab w:val="left" w:pos="1134"/>
                <w:tab w:val="left" w:pos="1701"/>
              </w:tabs>
              <w:spacing w:line="380" w:lineRule="exact"/>
              <w:ind w:left="346" w:right="-108" w:hanging="274"/>
              <w:rPr>
                <w:rFonts w:ascii="Arial" w:hAnsi="Arial" w:cs="Arial"/>
                <w:b/>
                <w:bCs/>
                <w:sz w:val="20"/>
                <w:szCs w:val="20"/>
              </w:rPr>
            </w:pPr>
            <w:r w:rsidRPr="00147820">
              <w:rPr>
                <w:rFonts w:ascii="Arial" w:hAnsi="Arial" w:cs="Arial"/>
                <w:b/>
                <w:bCs/>
                <w:sz w:val="20"/>
                <w:szCs w:val="20"/>
              </w:rPr>
              <w:t>Income tax expenses (benefit) reported in                  profit or loss</w:t>
            </w:r>
          </w:p>
        </w:tc>
        <w:tc>
          <w:tcPr>
            <w:tcW w:w="1170" w:type="dxa"/>
            <w:vAlign w:val="bottom"/>
          </w:tcPr>
          <w:p w14:paraId="3DB8FB84" w14:textId="646E29B3" w:rsidR="00C36EB2" w:rsidRPr="00147820" w:rsidRDefault="00197242" w:rsidP="00C36EB2">
            <w:pPr>
              <w:pBdr>
                <w:bottom w:val="double" w:sz="4" w:space="1" w:color="auto"/>
              </w:pBdr>
              <w:tabs>
                <w:tab w:val="decimal" w:pos="792"/>
              </w:tabs>
              <w:spacing w:line="380" w:lineRule="exact"/>
              <w:ind w:left="-29" w:right="-29"/>
              <w:rPr>
                <w:rFonts w:ascii="Arial" w:hAnsi="Arial" w:cs="Arial"/>
                <w:sz w:val="20"/>
                <w:szCs w:val="20"/>
              </w:rPr>
            </w:pPr>
            <w:r w:rsidRPr="00147820">
              <w:rPr>
                <w:rFonts w:ascii="Arial" w:hAnsi="Arial" w:cs="Arial"/>
                <w:sz w:val="20"/>
                <w:szCs w:val="20"/>
              </w:rPr>
              <w:t>(16,71</w:t>
            </w:r>
            <w:r w:rsidR="00A161CD" w:rsidRPr="00147820">
              <w:rPr>
                <w:rFonts w:ascii="Arial" w:hAnsi="Arial" w:cs="Arial"/>
                <w:sz w:val="20"/>
                <w:szCs w:val="20"/>
              </w:rPr>
              <w:t>4</w:t>
            </w:r>
            <w:r w:rsidRPr="00147820">
              <w:rPr>
                <w:rFonts w:ascii="Arial" w:hAnsi="Arial" w:cs="Arial"/>
                <w:sz w:val="20"/>
                <w:szCs w:val="20"/>
              </w:rPr>
              <w:t>)</w:t>
            </w:r>
          </w:p>
        </w:tc>
        <w:tc>
          <w:tcPr>
            <w:tcW w:w="1170" w:type="dxa"/>
            <w:vAlign w:val="bottom"/>
          </w:tcPr>
          <w:p w14:paraId="7C95D1EA" w14:textId="3F6097C6" w:rsidR="00C36EB2" w:rsidRPr="00147820" w:rsidRDefault="00C36EB2" w:rsidP="00C36EB2">
            <w:pPr>
              <w:pBdr>
                <w:bottom w:val="doub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(20,906)</w:t>
            </w:r>
          </w:p>
        </w:tc>
        <w:tc>
          <w:tcPr>
            <w:tcW w:w="1170" w:type="dxa"/>
            <w:vAlign w:val="bottom"/>
          </w:tcPr>
          <w:p w14:paraId="1AA2F9DE" w14:textId="34C1D232" w:rsidR="00C36EB2" w:rsidRPr="00147820" w:rsidRDefault="00197242" w:rsidP="00C36EB2">
            <w:pPr>
              <w:pBdr>
                <w:bottom w:val="double" w:sz="4" w:space="1" w:color="auto"/>
              </w:pBdr>
              <w:tabs>
                <w:tab w:val="decimal" w:pos="792"/>
              </w:tabs>
              <w:spacing w:line="380" w:lineRule="exact"/>
              <w:ind w:left="-29" w:right="-29"/>
              <w:rPr>
                <w:rFonts w:ascii="Arial" w:hAnsi="Arial" w:cs="Arial"/>
                <w:sz w:val="20"/>
                <w:szCs w:val="20"/>
              </w:rPr>
            </w:pPr>
            <w:r w:rsidRPr="00147820">
              <w:rPr>
                <w:rFonts w:ascii="Arial" w:hAnsi="Arial" w:cs="Arial"/>
                <w:sz w:val="20"/>
                <w:szCs w:val="20"/>
              </w:rPr>
              <w:t>1,014</w:t>
            </w:r>
          </w:p>
        </w:tc>
        <w:tc>
          <w:tcPr>
            <w:tcW w:w="1172" w:type="dxa"/>
            <w:vAlign w:val="bottom"/>
          </w:tcPr>
          <w:p w14:paraId="795876DD" w14:textId="3F52406B" w:rsidR="00C36EB2" w:rsidRPr="00147820" w:rsidRDefault="00C36EB2" w:rsidP="00C36EB2">
            <w:pPr>
              <w:pBdr>
                <w:bottom w:val="double" w:sz="4" w:space="1" w:color="auto"/>
              </w:pBdr>
              <w:tabs>
                <w:tab w:val="decimal" w:pos="795"/>
              </w:tabs>
              <w:spacing w:line="380" w:lineRule="exact"/>
              <w:ind w:left="-29" w:right="-29"/>
              <w:rPr>
                <w:rFonts w:ascii="Arial" w:hAnsi="Arial" w:cs="Arial"/>
                <w:sz w:val="20"/>
                <w:szCs w:val="20"/>
              </w:rPr>
            </w:pPr>
            <w:r w:rsidRPr="00147820">
              <w:rPr>
                <w:rFonts w:ascii="Arial" w:hAnsi="Arial" w:cs="Arial"/>
                <w:sz w:val="20"/>
                <w:szCs w:val="20"/>
              </w:rPr>
              <w:t>(500)</w:t>
            </w:r>
          </w:p>
        </w:tc>
      </w:tr>
    </w:tbl>
    <w:p w14:paraId="55A8539E" w14:textId="77777777" w:rsidR="00157304" w:rsidRPr="00147820" w:rsidRDefault="00157304">
      <w:pPr>
        <w:overflowPunct/>
        <w:autoSpaceDE/>
        <w:autoSpaceDN/>
        <w:adjustRightInd/>
        <w:textAlignment w:val="auto"/>
        <w:rPr>
          <w:rFonts w:ascii="Arial" w:hAnsi="Arial" w:cs="Arial"/>
          <w:sz w:val="22"/>
        </w:rPr>
      </w:pPr>
    </w:p>
    <w:p w14:paraId="5B9743CF" w14:textId="359CA76C" w:rsidR="00BF5502" w:rsidRPr="00147820" w:rsidRDefault="00BF5502">
      <w:pPr>
        <w:overflowPunct/>
        <w:autoSpaceDE/>
        <w:autoSpaceDN/>
        <w:adjustRightInd/>
        <w:textAlignment w:val="auto"/>
        <w:rPr>
          <w:rFonts w:ascii="Arial" w:hAnsi="Arial" w:cs="Arial"/>
          <w:sz w:val="22"/>
        </w:rPr>
      </w:pPr>
      <w:r w:rsidRPr="00147820">
        <w:rPr>
          <w:rFonts w:ascii="Arial" w:hAnsi="Arial" w:cs="Arial"/>
          <w:sz w:val="22"/>
        </w:rPr>
        <w:br w:type="page"/>
      </w:r>
    </w:p>
    <w:p w14:paraId="025053D4" w14:textId="55E67BC1" w:rsidR="00332CEC" w:rsidRPr="00147820" w:rsidRDefault="00823AD7" w:rsidP="00C25333">
      <w:pPr>
        <w:tabs>
          <w:tab w:val="left" w:pos="1440"/>
        </w:tabs>
        <w:spacing w:before="240" w:after="120" w:line="380" w:lineRule="exact"/>
        <w:ind w:left="547" w:hanging="547"/>
        <w:jc w:val="both"/>
        <w:outlineLvl w:val="0"/>
        <w:rPr>
          <w:rFonts w:ascii="Arial" w:hAnsi="Arial" w:cs="Arial"/>
          <w:sz w:val="22"/>
          <w:szCs w:val="22"/>
          <w:cs/>
        </w:rPr>
      </w:pPr>
      <w:r w:rsidRPr="00147820">
        <w:rPr>
          <w:rFonts w:ascii="Arial" w:hAnsi="Arial" w:cs="Arial"/>
          <w:sz w:val="22"/>
        </w:rPr>
        <w:lastRenderedPageBreak/>
        <w:tab/>
      </w:r>
      <w:r w:rsidR="00332CEC" w:rsidRPr="00147820">
        <w:rPr>
          <w:rFonts w:ascii="Arial" w:hAnsi="Arial" w:cs="Arial"/>
          <w:sz w:val="22"/>
        </w:rPr>
        <w:t xml:space="preserve">The </w:t>
      </w:r>
      <w:r w:rsidR="00332CEC" w:rsidRPr="00147820">
        <w:rPr>
          <w:rFonts w:ascii="Arial" w:hAnsi="Arial" w:cs="Arial"/>
          <w:sz w:val="22"/>
          <w:szCs w:val="22"/>
        </w:rPr>
        <w:t>amounts</w:t>
      </w:r>
      <w:r w:rsidR="00332CEC" w:rsidRPr="00147820">
        <w:rPr>
          <w:rFonts w:ascii="Arial" w:hAnsi="Arial" w:cs="Arial"/>
          <w:sz w:val="22"/>
        </w:rPr>
        <w:t xml:space="preserve"> of income tax relating to each component of </w:t>
      </w:r>
      <w:r w:rsidR="00332CEC" w:rsidRPr="00147820">
        <w:rPr>
          <w:rFonts w:ascii="Arial" w:hAnsi="Arial" w:cs="Arial"/>
          <w:sz w:val="22"/>
          <w:szCs w:val="22"/>
        </w:rPr>
        <w:t xml:space="preserve">other comprehensive income for the three-month </w:t>
      </w:r>
      <w:r w:rsidR="00892A58" w:rsidRPr="00147820">
        <w:rPr>
          <w:rFonts w:ascii="Arial" w:hAnsi="Arial" w:cs="Arial"/>
          <w:sz w:val="22"/>
          <w:szCs w:val="22"/>
        </w:rPr>
        <w:t xml:space="preserve">and </w:t>
      </w:r>
      <w:r w:rsidR="00F32D4F" w:rsidRPr="00147820">
        <w:rPr>
          <w:rFonts w:ascii="Arial" w:hAnsi="Arial" w:cs="Arial"/>
          <w:sz w:val="22"/>
          <w:szCs w:val="22"/>
        </w:rPr>
        <w:t>nine-month</w:t>
      </w:r>
      <w:r w:rsidR="00892A58" w:rsidRPr="00147820">
        <w:rPr>
          <w:rFonts w:ascii="Arial" w:hAnsi="Arial" w:cs="Arial"/>
          <w:sz w:val="22"/>
          <w:szCs w:val="22"/>
        </w:rPr>
        <w:t xml:space="preserve"> </w:t>
      </w:r>
      <w:r w:rsidR="00332CEC" w:rsidRPr="00147820">
        <w:rPr>
          <w:rFonts w:ascii="Arial" w:hAnsi="Arial" w:cs="Arial"/>
          <w:sz w:val="22"/>
          <w:szCs w:val="22"/>
        </w:rPr>
        <w:t xml:space="preserve">periods ended </w:t>
      </w:r>
      <w:r w:rsidR="00F32D4F" w:rsidRPr="00147820">
        <w:rPr>
          <w:rFonts w:ascii="Arial" w:hAnsi="Arial" w:cs="Arial"/>
          <w:sz w:val="22"/>
          <w:szCs w:val="22"/>
        </w:rPr>
        <w:t>30 September 2022</w:t>
      </w:r>
      <w:r w:rsidR="00332CEC" w:rsidRPr="00147820">
        <w:rPr>
          <w:rFonts w:ascii="Arial" w:hAnsi="Arial" w:cs="Arial"/>
          <w:sz w:val="22"/>
          <w:szCs w:val="22"/>
        </w:rPr>
        <w:t xml:space="preserve"> and 202</w:t>
      </w:r>
      <w:r w:rsidRPr="00147820">
        <w:rPr>
          <w:rFonts w:ascii="Arial" w:hAnsi="Arial" w:cs="Arial"/>
          <w:sz w:val="22"/>
          <w:szCs w:val="22"/>
        </w:rPr>
        <w:t>1</w:t>
      </w:r>
      <w:r w:rsidR="00332CEC" w:rsidRPr="00147820">
        <w:rPr>
          <w:rFonts w:ascii="Arial" w:hAnsi="Arial" w:cs="Arial"/>
          <w:sz w:val="22"/>
          <w:szCs w:val="22"/>
        </w:rPr>
        <w:t xml:space="preserve"> are as follows:</w:t>
      </w:r>
    </w:p>
    <w:tbl>
      <w:tblPr>
        <w:tblW w:w="9360" w:type="dxa"/>
        <w:tblInd w:w="360" w:type="dxa"/>
        <w:tblLayout w:type="fixed"/>
        <w:tblLook w:val="0000" w:firstRow="0" w:lastRow="0" w:firstColumn="0" w:lastColumn="0" w:noHBand="0" w:noVBand="0"/>
      </w:tblPr>
      <w:tblGrid>
        <w:gridCol w:w="4140"/>
        <w:gridCol w:w="1305"/>
        <w:gridCol w:w="1305"/>
        <w:gridCol w:w="1305"/>
        <w:gridCol w:w="1305"/>
      </w:tblGrid>
      <w:tr w:rsidR="006454D8" w:rsidRPr="00147820" w14:paraId="33B10874" w14:textId="77777777" w:rsidTr="002E5C2E">
        <w:tc>
          <w:tcPr>
            <w:tcW w:w="4140" w:type="dxa"/>
            <w:tcBorders>
              <w:top w:val="nil"/>
              <w:left w:val="nil"/>
              <w:bottom w:val="nil"/>
              <w:right w:val="nil"/>
            </w:tcBorders>
            <w:vAlign w:val="bottom"/>
          </w:tcPr>
          <w:p w14:paraId="0A15C81F" w14:textId="77777777" w:rsidR="002E5C2E" w:rsidRPr="00147820" w:rsidRDefault="002E5C2E" w:rsidP="002E5C2E">
            <w:pPr>
              <w:spacing w:line="380" w:lineRule="exact"/>
              <w:jc w:val="center"/>
              <w:rPr>
                <w:rFonts w:ascii="Arial" w:hAnsi="Arial" w:cs="Arial"/>
                <w:sz w:val="20"/>
                <w:szCs w:val="20"/>
                <w:cs/>
              </w:rPr>
            </w:pPr>
            <w:r w:rsidRPr="00147820">
              <w:rPr>
                <w:rFonts w:ascii="Arial" w:hAnsi="Arial" w:cs="Arial"/>
                <w:sz w:val="20"/>
                <w:szCs w:val="20"/>
              </w:rPr>
              <w:tab/>
            </w:r>
          </w:p>
        </w:tc>
        <w:tc>
          <w:tcPr>
            <w:tcW w:w="2610" w:type="dxa"/>
            <w:gridSpan w:val="2"/>
            <w:tcBorders>
              <w:top w:val="nil"/>
              <w:left w:val="nil"/>
              <w:right w:val="nil"/>
            </w:tcBorders>
            <w:vAlign w:val="bottom"/>
          </w:tcPr>
          <w:p w14:paraId="00AB168C" w14:textId="77777777" w:rsidR="002E5C2E" w:rsidRPr="00147820" w:rsidRDefault="002E5C2E" w:rsidP="002E5C2E">
            <w:pPr>
              <w:spacing w:line="380" w:lineRule="exact"/>
              <w:ind w:right="40"/>
              <w:jc w:val="right"/>
              <w:rPr>
                <w:rFonts w:ascii="Arial" w:hAnsi="Arial" w:cs="Arial"/>
                <w:sz w:val="20"/>
                <w:szCs w:val="20"/>
                <w:cs/>
              </w:rPr>
            </w:pPr>
          </w:p>
        </w:tc>
        <w:tc>
          <w:tcPr>
            <w:tcW w:w="2610" w:type="dxa"/>
            <w:gridSpan w:val="2"/>
            <w:tcBorders>
              <w:top w:val="nil"/>
              <w:left w:val="nil"/>
              <w:right w:val="nil"/>
            </w:tcBorders>
            <w:vAlign w:val="bottom"/>
          </w:tcPr>
          <w:p w14:paraId="3E8C9EB3" w14:textId="77777777" w:rsidR="002E5C2E" w:rsidRPr="00147820" w:rsidRDefault="002E5C2E" w:rsidP="002E5C2E">
            <w:pPr>
              <w:spacing w:line="380" w:lineRule="exact"/>
              <w:ind w:right="-14"/>
              <w:jc w:val="right"/>
              <w:rPr>
                <w:rFonts w:ascii="Arial" w:hAnsi="Arial" w:cs="Arial"/>
                <w:sz w:val="20"/>
                <w:szCs w:val="20"/>
                <w:cs/>
              </w:rPr>
            </w:pPr>
            <w:r w:rsidRPr="00147820">
              <w:rPr>
                <w:rFonts w:ascii="Arial" w:hAnsi="Arial" w:cs="Arial"/>
                <w:sz w:val="20"/>
                <w:szCs w:val="20"/>
              </w:rPr>
              <w:t>(Unit: Thousand Baht)</w:t>
            </w:r>
          </w:p>
        </w:tc>
      </w:tr>
      <w:tr w:rsidR="006454D8" w:rsidRPr="00147820" w14:paraId="41FFC706" w14:textId="77777777" w:rsidTr="002E5C2E">
        <w:tc>
          <w:tcPr>
            <w:tcW w:w="4140" w:type="dxa"/>
            <w:tcBorders>
              <w:top w:val="nil"/>
              <w:left w:val="nil"/>
              <w:bottom w:val="nil"/>
              <w:right w:val="nil"/>
            </w:tcBorders>
            <w:vAlign w:val="bottom"/>
          </w:tcPr>
          <w:p w14:paraId="299E1DC3" w14:textId="77777777" w:rsidR="002E5C2E" w:rsidRPr="00147820" w:rsidRDefault="002E5C2E" w:rsidP="002E5C2E">
            <w:pPr>
              <w:spacing w:line="380" w:lineRule="exact"/>
              <w:jc w:val="center"/>
              <w:rPr>
                <w:rFonts w:ascii="Arial" w:hAnsi="Arial" w:cs="Arial"/>
                <w:sz w:val="20"/>
                <w:szCs w:val="20"/>
                <w:cs/>
              </w:rPr>
            </w:pPr>
          </w:p>
        </w:tc>
        <w:tc>
          <w:tcPr>
            <w:tcW w:w="5220" w:type="dxa"/>
            <w:gridSpan w:val="4"/>
            <w:tcBorders>
              <w:top w:val="nil"/>
              <w:left w:val="nil"/>
              <w:right w:val="nil"/>
            </w:tcBorders>
            <w:vAlign w:val="bottom"/>
          </w:tcPr>
          <w:p w14:paraId="31E89097" w14:textId="77777777" w:rsidR="002E5C2E" w:rsidRPr="00147820" w:rsidRDefault="002E5C2E" w:rsidP="006727B1">
            <w:pPr>
              <w:pBdr>
                <w:bottom w:val="single" w:sz="4" w:space="1" w:color="auto"/>
              </w:pBdr>
              <w:spacing w:line="380" w:lineRule="exact"/>
              <w:ind w:left="-29" w:right="-29"/>
              <w:jc w:val="center"/>
              <w:rPr>
                <w:rFonts w:ascii="Arial" w:hAnsi="Arial" w:cs="Arial"/>
                <w:sz w:val="20"/>
                <w:szCs w:val="20"/>
                <w:cs/>
              </w:rPr>
            </w:pPr>
            <w:r w:rsidRPr="00147820">
              <w:rPr>
                <w:rFonts w:ascii="Arial" w:hAnsi="Arial" w:cs="Arial"/>
                <w:sz w:val="20"/>
                <w:szCs w:val="20"/>
              </w:rPr>
              <w:t>For the three-month periods ended 30 September</w:t>
            </w:r>
          </w:p>
        </w:tc>
      </w:tr>
      <w:tr w:rsidR="006454D8" w:rsidRPr="00147820" w14:paraId="072D2EF1" w14:textId="77777777" w:rsidTr="002E5C2E">
        <w:tc>
          <w:tcPr>
            <w:tcW w:w="4140" w:type="dxa"/>
            <w:tcBorders>
              <w:top w:val="nil"/>
              <w:left w:val="nil"/>
              <w:bottom w:val="nil"/>
              <w:right w:val="nil"/>
            </w:tcBorders>
            <w:vAlign w:val="bottom"/>
          </w:tcPr>
          <w:p w14:paraId="0C8306AD" w14:textId="77777777" w:rsidR="002E5C2E" w:rsidRPr="00147820" w:rsidRDefault="002E5C2E" w:rsidP="002E5C2E">
            <w:pPr>
              <w:spacing w:line="380" w:lineRule="exact"/>
              <w:jc w:val="center"/>
              <w:rPr>
                <w:rFonts w:ascii="Arial" w:hAnsi="Arial" w:cs="Arial"/>
                <w:sz w:val="20"/>
                <w:szCs w:val="20"/>
                <w:cs/>
              </w:rPr>
            </w:pPr>
          </w:p>
        </w:tc>
        <w:tc>
          <w:tcPr>
            <w:tcW w:w="2610" w:type="dxa"/>
            <w:gridSpan w:val="2"/>
            <w:tcBorders>
              <w:top w:val="nil"/>
              <w:left w:val="nil"/>
              <w:right w:val="nil"/>
            </w:tcBorders>
            <w:vAlign w:val="bottom"/>
          </w:tcPr>
          <w:p w14:paraId="19A3D7FE" w14:textId="77777777" w:rsidR="002E5C2E" w:rsidRPr="00147820" w:rsidRDefault="002E5C2E" w:rsidP="006727B1">
            <w:pPr>
              <w:pBdr>
                <w:bottom w:val="single" w:sz="4" w:space="1" w:color="auto"/>
              </w:pBdr>
              <w:spacing w:line="380" w:lineRule="exact"/>
              <w:ind w:left="-29" w:right="-29"/>
              <w:jc w:val="center"/>
              <w:rPr>
                <w:rFonts w:ascii="Arial" w:hAnsi="Arial" w:cs="Arial"/>
                <w:sz w:val="20"/>
                <w:szCs w:val="20"/>
                <w:cs/>
              </w:rPr>
            </w:pPr>
            <w:r w:rsidRPr="00147820">
              <w:rPr>
                <w:rFonts w:ascii="Arial" w:hAnsi="Arial" w:cs="Arial"/>
                <w:sz w:val="20"/>
                <w:szCs w:val="20"/>
              </w:rPr>
              <w:t>Consolidated                    financial statements</w:t>
            </w:r>
          </w:p>
        </w:tc>
        <w:tc>
          <w:tcPr>
            <w:tcW w:w="2610" w:type="dxa"/>
            <w:gridSpan w:val="2"/>
            <w:tcBorders>
              <w:top w:val="nil"/>
              <w:left w:val="nil"/>
              <w:right w:val="nil"/>
            </w:tcBorders>
            <w:vAlign w:val="bottom"/>
          </w:tcPr>
          <w:p w14:paraId="3DA1E724" w14:textId="77777777" w:rsidR="002E5C2E" w:rsidRPr="00147820" w:rsidRDefault="002E5C2E" w:rsidP="006727B1">
            <w:pPr>
              <w:pBdr>
                <w:bottom w:val="single" w:sz="4" w:space="1" w:color="auto"/>
              </w:pBdr>
              <w:spacing w:line="380" w:lineRule="exact"/>
              <w:ind w:left="-29" w:right="-29"/>
              <w:jc w:val="center"/>
              <w:rPr>
                <w:rFonts w:ascii="Arial" w:hAnsi="Arial" w:cs="Arial"/>
                <w:sz w:val="20"/>
                <w:szCs w:val="20"/>
                <w:cs/>
              </w:rPr>
            </w:pPr>
            <w:r w:rsidRPr="00147820">
              <w:rPr>
                <w:rFonts w:ascii="Arial" w:hAnsi="Arial" w:cs="Arial"/>
                <w:sz w:val="20"/>
                <w:szCs w:val="20"/>
              </w:rPr>
              <w:t>Separate                    financial statements</w:t>
            </w:r>
          </w:p>
        </w:tc>
      </w:tr>
      <w:tr w:rsidR="006454D8" w:rsidRPr="00147820" w14:paraId="52D05A8B" w14:textId="77777777" w:rsidTr="002E5C2E">
        <w:tc>
          <w:tcPr>
            <w:tcW w:w="4140" w:type="dxa"/>
            <w:tcBorders>
              <w:top w:val="nil"/>
              <w:left w:val="nil"/>
              <w:bottom w:val="nil"/>
              <w:right w:val="nil"/>
            </w:tcBorders>
          </w:tcPr>
          <w:p w14:paraId="6B6E8560" w14:textId="77777777" w:rsidR="006727B1" w:rsidRPr="00147820" w:rsidRDefault="006727B1" w:rsidP="006727B1">
            <w:pPr>
              <w:spacing w:line="380" w:lineRule="exact"/>
              <w:jc w:val="center"/>
              <w:rPr>
                <w:rFonts w:ascii="Arial" w:hAnsi="Arial" w:cs="Arial"/>
                <w:sz w:val="20"/>
                <w:szCs w:val="20"/>
                <w:cs/>
              </w:rPr>
            </w:pPr>
          </w:p>
        </w:tc>
        <w:tc>
          <w:tcPr>
            <w:tcW w:w="1305" w:type="dxa"/>
            <w:tcBorders>
              <w:top w:val="nil"/>
              <w:left w:val="nil"/>
              <w:right w:val="nil"/>
            </w:tcBorders>
          </w:tcPr>
          <w:p w14:paraId="09FFAC10" w14:textId="6E76C68F" w:rsidR="006727B1" w:rsidRPr="00147820" w:rsidRDefault="006727B1" w:rsidP="006727B1">
            <w:pPr>
              <w:tabs>
                <w:tab w:val="right" w:pos="720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305" w:type="dxa"/>
            <w:tcBorders>
              <w:top w:val="nil"/>
              <w:left w:val="nil"/>
              <w:right w:val="nil"/>
            </w:tcBorders>
          </w:tcPr>
          <w:p w14:paraId="3078A2C7" w14:textId="64E35BC3" w:rsidR="006727B1" w:rsidRPr="00147820" w:rsidRDefault="006727B1" w:rsidP="006727B1">
            <w:pPr>
              <w:tabs>
                <w:tab w:val="right" w:pos="720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c>
          <w:tcPr>
            <w:tcW w:w="1305" w:type="dxa"/>
            <w:tcBorders>
              <w:top w:val="nil"/>
              <w:left w:val="nil"/>
              <w:right w:val="nil"/>
            </w:tcBorders>
          </w:tcPr>
          <w:p w14:paraId="1F097247" w14:textId="662EBFC7" w:rsidR="006727B1" w:rsidRPr="00147820" w:rsidRDefault="006727B1" w:rsidP="006727B1">
            <w:pPr>
              <w:tabs>
                <w:tab w:val="right" w:pos="720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305" w:type="dxa"/>
            <w:tcBorders>
              <w:top w:val="nil"/>
              <w:left w:val="nil"/>
              <w:right w:val="nil"/>
            </w:tcBorders>
          </w:tcPr>
          <w:p w14:paraId="4871DA4B" w14:textId="10708EDE" w:rsidR="006727B1" w:rsidRPr="00147820" w:rsidRDefault="006727B1" w:rsidP="006727B1">
            <w:pPr>
              <w:tabs>
                <w:tab w:val="right" w:pos="720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r>
      <w:tr w:rsidR="006454D8" w:rsidRPr="00147820" w14:paraId="72263924" w14:textId="77777777" w:rsidTr="002E5C2E">
        <w:tc>
          <w:tcPr>
            <w:tcW w:w="4140" w:type="dxa"/>
            <w:tcBorders>
              <w:top w:val="nil"/>
              <w:left w:val="nil"/>
              <w:bottom w:val="nil"/>
              <w:right w:val="nil"/>
            </w:tcBorders>
          </w:tcPr>
          <w:p w14:paraId="1E2E6489" w14:textId="3390C3CC" w:rsidR="006727B1" w:rsidRPr="00147820" w:rsidRDefault="006727B1" w:rsidP="006727B1">
            <w:pPr>
              <w:spacing w:line="380" w:lineRule="exact"/>
              <w:ind w:left="252" w:hanging="180"/>
              <w:rPr>
                <w:rFonts w:ascii="Arial" w:hAnsi="Arial" w:cs="Arial"/>
                <w:sz w:val="20"/>
                <w:szCs w:val="20"/>
                <w:cs/>
              </w:rPr>
            </w:pPr>
            <w:r w:rsidRPr="00147820">
              <w:rPr>
                <w:rFonts w:ascii="Arial" w:hAnsi="Arial" w:cs="Arial"/>
                <w:sz w:val="20"/>
                <w:szCs w:val="20"/>
              </w:rPr>
              <w:t xml:space="preserve">Deferred tax relating to actuarial </w:t>
            </w:r>
            <w:r w:rsidR="00411E16">
              <w:rPr>
                <w:rFonts w:ascii="Arial" w:hAnsi="Arial" w:cs="Arial"/>
                <w:sz w:val="20"/>
                <w:szCs w:val="20"/>
              </w:rPr>
              <w:t>gain</w:t>
            </w:r>
          </w:p>
        </w:tc>
        <w:tc>
          <w:tcPr>
            <w:tcW w:w="1305" w:type="dxa"/>
            <w:tcBorders>
              <w:top w:val="nil"/>
              <w:left w:val="nil"/>
              <w:bottom w:val="nil"/>
              <w:right w:val="nil"/>
            </w:tcBorders>
            <w:vAlign w:val="bottom"/>
          </w:tcPr>
          <w:p w14:paraId="74D38DAB" w14:textId="3DC75E05" w:rsidR="006727B1" w:rsidRPr="00147820" w:rsidRDefault="001B2FA0" w:rsidP="00411E16">
            <w:pPr>
              <w:pBdr>
                <w:bottom w:val="double" w:sz="4" w:space="1" w:color="auto"/>
              </w:pBdr>
              <w:tabs>
                <w:tab w:val="decimal" w:pos="972"/>
              </w:tabs>
              <w:spacing w:line="380" w:lineRule="exact"/>
              <w:ind w:left="-29" w:right="-29"/>
              <w:rPr>
                <w:rFonts w:ascii="Arial" w:hAnsi="Arial" w:cs="Arial"/>
                <w:sz w:val="20"/>
                <w:szCs w:val="20"/>
              </w:rPr>
            </w:pPr>
            <w:r w:rsidRPr="00147820">
              <w:rPr>
                <w:rFonts w:ascii="Arial" w:hAnsi="Arial" w:cs="Arial"/>
                <w:sz w:val="20"/>
                <w:szCs w:val="20"/>
              </w:rPr>
              <w:t>-</w:t>
            </w:r>
          </w:p>
        </w:tc>
        <w:tc>
          <w:tcPr>
            <w:tcW w:w="1305" w:type="dxa"/>
            <w:tcBorders>
              <w:top w:val="nil"/>
              <w:left w:val="nil"/>
              <w:bottom w:val="nil"/>
              <w:right w:val="nil"/>
            </w:tcBorders>
            <w:vAlign w:val="bottom"/>
          </w:tcPr>
          <w:p w14:paraId="72EED846" w14:textId="2EEC54F4" w:rsidR="006727B1" w:rsidRPr="00147820" w:rsidRDefault="006727B1" w:rsidP="00411E16">
            <w:pPr>
              <w:pBdr>
                <w:bottom w:val="double" w:sz="4" w:space="1" w:color="auto"/>
              </w:pBdr>
              <w:tabs>
                <w:tab w:val="decimal" w:pos="972"/>
              </w:tabs>
              <w:spacing w:line="380" w:lineRule="exact"/>
              <w:ind w:left="-29" w:right="-29"/>
              <w:rPr>
                <w:rFonts w:ascii="Arial" w:hAnsi="Arial" w:cs="Arial"/>
                <w:sz w:val="20"/>
                <w:szCs w:val="20"/>
              </w:rPr>
            </w:pPr>
            <w:r w:rsidRPr="00147820">
              <w:rPr>
                <w:rFonts w:ascii="Arial" w:hAnsi="Arial" w:cs="Arial"/>
                <w:sz w:val="20"/>
                <w:szCs w:val="20"/>
              </w:rPr>
              <w:t>-</w:t>
            </w:r>
          </w:p>
        </w:tc>
        <w:tc>
          <w:tcPr>
            <w:tcW w:w="1305" w:type="dxa"/>
            <w:tcBorders>
              <w:top w:val="nil"/>
              <w:left w:val="nil"/>
              <w:bottom w:val="nil"/>
              <w:right w:val="nil"/>
            </w:tcBorders>
            <w:vAlign w:val="bottom"/>
          </w:tcPr>
          <w:p w14:paraId="4FEBD8B6" w14:textId="246EB997" w:rsidR="006727B1" w:rsidRPr="00147820" w:rsidRDefault="001B2FA0" w:rsidP="00411E16">
            <w:pPr>
              <w:pBdr>
                <w:bottom w:val="double" w:sz="4" w:space="1" w:color="auto"/>
              </w:pBdr>
              <w:tabs>
                <w:tab w:val="decimal" w:pos="972"/>
              </w:tabs>
              <w:spacing w:line="380" w:lineRule="exact"/>
              <w:ind w:left="-29" w:right="-29"/>
              <w:rPr>
                <w:rFonts w:ascii="Arial" w:hAnsi="Arial" w:cs="Arial"/>
                <w:sz w:val="20"/>
                <w:szCs w:val="20"/>
                <w:cs/>
              </w:rPr>
            </w:pPr>
            <w:r w:rsidRPr="00147820">
              <w:rPr>
                <w:rFonts w:ascii="Arial" w:hAnsi="Arial" w:cs="Arial"/>
                <w:sz w:val="20"/>
                <w:szCs w:val="20"/>
              </w:rPr>
              <w:t>-</w:t>
            </w:r>
          </w:p>
        </w:tc>
        <w:tc>
          <w:tcPr>
            <w:tcW w:w="1305" w:type="dxa"/>
            <w:tcBorders>
              <w:top w:val="nil"/>
              <w:left w:val="nil"/>
              <w:bottom w:val="nil"/>
              <w:right w:val="nil"/>
            </w:tcBorders>
            <w:vAlign w:val="bottom"/>
          </w:tcPr>
          <w:p w14:paraId="25E58B85" w14:textId="42F2FEE7" w:rsidR="006727B1" w:rsidRPr="00147820" w:rsidRDefault="006727B1" w:rsidP="00411E16">
            <w:pPr>
              <w:pBdr>
                <w:bottom w:val="double" w:sz="4" w:space="1" w:color="auto"/>
              </w:pBdr>
              <w:tabs>
                <w:tab w:val="decimal" w:pos="972"/>
              </w:tabs>
              <w:spacing w:line="380" w:lineRule="exact"/>
              <w:ind w:left="-29" w:right="-29"/>
              <w:rPr>
                <w:rFonts w:ascii="Arial" w:hAnsi="Arial" w:cs="Arial"/>
                <w:sz w:val="20"/>
                <w:szCs w:val="20"/>
              </w:rPr>
            </w:pPr>
            <w:r w:rsidRPr="00147820">
              <w:rPr>
                <w:rFonts w:ascii="Arial" w:hAnsi="Arial" w:cs="Arial"/>
                <w:sz w:val="20"/>
                <w:szCs w:val="20"/>
              </w:rPr>
              <w:t>-</w:t>
            </w:r>
          </w:p>
        </w:tc>
      </w:tr>
      <w:tr w:rsidR="006454D8" w:rsidRPr="00147820" w14:paraId="61A0F5A3" w14:textId="77777777" w:rsidTr="002E5C2E">
        <w:tc>
          <w:tcPr>
            <w:tcW w:w="4140" w:type="dxa"/>
            <w:tcBorders>
              <w:top w:val="nil"/>
              <w:left w:val="nil"/>
              <w:bottom w:val="nil"/>
              <w:right w:val="nil"/>
            </w:tcBorders>
          </w:tcPr>
          <w:p w14:paraId="3F6B1363" w14:textId="77777777" w:rsidR="006727B1" w:rsidRPr="00147820" w:rsidRDefault="006727B1" w:rsidP="006727B1">
            <w:pPr>
              <w:spacing w:line="380" w:lineRule="exact"/>
              <w:ind w:left="252" w:hanging="180"/>
              <w:rPr>
                <w:rFonts w:ascii="Arial" w:hAnsi="Arial" w:cs="Arial"/>
                <w:sz w:val="20"/>
                <w:szCs w:val="20"/>
              </w:rPr>
            </w:pPr>
          </w:p>
        </w:tc>
        <w:tc>
          <w:tcPr>
            <w:tcW w:w="1305" w:type="dxa"/>
            <w:tcBorders>
              <w:top w:val="nil"/>
              <w:left w:val="nil"/>
              <w:bottom w:val="nil"/>
              <w:right w:val="nil"/>
            </w:tcBorders>
            <w:vAlign w:val="bottom"/>
          </w:tcPr>
          <w:p w14:paraId="09D399CE" w14:textId="77777777" w:rsidR="006727B1" w:rsidRPr="00147820" w:rsidRDefault="006727B1" w:rsidP="006727B1">
            <w:pPr>
              <w:tabs>
                <w:tab w:val="decimal" w:pos="972"/>
              </w:tabs>
              <w:spacing w:line="380" w:lineRule="exact"/>
              <w:ind w:left="-29" w:right="-29"/>
              <w:rPr>
                <w:rFonts w:ascii="Arial" w:hAnsi="Arial" w:cs="Arial"/>
                <w:sz w:val="20"/>
                <w:szCs w:val="20"/>
              </w:rPr>
            </w:pPr>
          </w:p>
        </w:tc>
        <w:tc>
          <w:tcPr>
            <w:tcW w:w="1305" w:type="dxa"/>
            <w:tcBorders>
              <w:top w:val="nil"/>
              <w:left w:val="nil"/>
              <w:bottom w:val="nil"/>
              <w:right w:val="nil"/>
            </w:tcBorders>
            <w:vAlign w:val="bottom"/>
          </w:tcPr>
          <w:p w14:paraId="15C02956" w14:textId="77777777" w:rsidR="006727B1" w:rsidRPr="00147820" w:rsidRDefault="006727B1" w:rsidP="006727B1">
            <w:pPr>
              <w:tabs>
                <w:tab w:val="decimal" w:pos="972"/>
              </w:tabs>
              <w:spacing w:line="380" w:lineRule="exact"/>
              <w:ind w:left="-29" w:right="-29"/>
              <w:rPr>
                <w:rFonts w:ascii="Arial" w:hAnsi="Arial" w:cs="Arial"/>
                <w:sz w:val="20"/>
                <w:szCs w:val="20"/>
              </w:rPr>
            </w:pPr>
          </w:p>
        </w:tc>
        <w:tc>
          <w:tcPr>
            <w:tcW w:w="1305" w:type="dxa"/>
            <w:tcBorders>
              <w:top w:val="nil"/>
              <w:left w:val="nil"/>
              <w:bottom w:val="nil"/>
              <w:right w:val="nil"/>
            </w:tcBorders>
            <w:vAlign w:val="bottom"/>
          </w:tcPr>
          <w:p w14:paraId="07FE963F" w14:textId="77777777" w:rsidR="006727B1" w:rsidRPr="00147820" w:rsidRDefault="006727B1" w:rsidP="006727B1">
            <w:pPr>
              <w:tabs>
                <w:tab w:val="decimal" w:pos="972"/>
              </w:tabs>
              <w:spacing w:line="380" w:lineRule="exact"/>
              <w:ind w:left="-29" w:right="-29"/>
              <w:rPr>
                <w:rFonts w:ascii="Arial" w:hAnsi="Arial" w:cs="Arial"/>
                <w:sz w:val="20"/>
                <w:szCs w:val="20"/>
              </w:rPr>
            </w:pPr>
          </w:p>
        </w:tc>
        <w:tc>
          <w:tcPr>
            <w:tcW w:w="1305" w:type="dxa"/>
            <w:tcBorders>
              <w:top w:val="nil"/>
              <w:left w:val="nil"/>
              <w:bottom w:val="nil"/>
              <w:right w:val="nil"/>
            </w:tcBorders>
            <w:vAlign w:val="bottom"/>
          </w:tcPr>
          <w:p w14:paraId="4CD6A5BC" w14:textId="77777777" w:rsidR="006727B1" w:rsidRPr="00147820" w:rsidRDefault="006727B1" w:rsidP="006727B1">
            <w:pPr>
              <w:tabs>
                <w:tab w:val="decimal" w:pos="972"/>
              </w:tabs>
              <w:spacing w:line="380" w:lineRule="exact"/>
              <w:ind w:left="-29" w:right="-29"/>
              <w:rPr>
                <w:rFonts w:ascii="Arial" w:hAnsi="Arial" w:cs="Arial"/>
                <w:sz w:val="20"/>
                <w:szCs w:val="20"/>
              </w:rPr>
            </w:pPr>
          </w:p>
        </w:tc>
      </w:tr>
      <w:tr w:rsidR="006454D8" w:rsidRPr="00147820" w14:paraId="517F33C3" w14:textId="77777777" w:rsidTr="002E5C2E">
        <w:tc>
          <w:tcPr>
            <w:tcW w:w="4140" w:type="dxa"/>
            <w:tcBorders>
              <w:top w:val="nil"/>
              <w:left w:val="nil"/>
              <w:bottom w:val="nil"/>
              <w:right w:val="nil"/>
            </w:tcBorders>
            <w:vAlign w:val="bottom"/>
          </w:tcPr>
          <w:p w14:paraId="76FC4DF8" w14:textId="77777777" w:rsidR="006727B1" w:rsidRPr="00147820" w:rsidRDefault="006727B1" w:rsidP="006727B1">
            <w:pPr>
              <w:spacing w:line="380" w:lineRule="exact"/>
              <w:jc w:val="center"/>
              <w:rPr>
                <w:rFonts w:ascii="Arial" w:hAnsi="Arial" w:cs="Arial"/>
                <w:sz w:val="20"/>
                <w:szCs w:val="20"/>
                <w:cs/>
              </w:rPr>
            </w:pPr>
            <w:r w:rsidRPr="00147820">
              <w:rPr>
                <w:rFonts w:ascii="Arial" w:hAnsi="Arial" w:cs="Arial"/>
                <w:sz w:val="20"/>
                <w:szCs w:val="20"/>
              </w:rPr>
              <w:tab/>
            </w:r>
          </w:p>
        </w:tc>
        <w:tc>
          <w:tcPr>
            <w:tcW w:w="2610" w:type="dxa"/>
            <w:gridSpan w:val="2"/>
            <w:tcBorders>
              <w:top w:val="nil"/>
              <w:left w:val="nil"/>
              <w:right w:val="nil"/>
            </w:tcBorders>
            <w:vAlign w:val="bottom"/>
          </w:tcPr>
          <w:p w14:paraId="4848288A" w14:textId="77777777" w:rsidR="006727B1" w:rsidRPr="00147820" w:rsidRDefault="006727B1" w:rsidP="006727B1">
            <w:pPr>
              <w:spacing w:line="380" w:lineRule="exact"/>
              <w:ind w:left="-29" w:right="-29"/>
              <w:jc w:val="right"/>
              <w:rPr>
                <w:rFonts w:ascii="Arial" w:hAnsi="Arial" w:cs="Arial"/>
                <w:sz w:val="20"/>
                <w:szCs w:val="20"/>
                <w:cs/>
              </w:rPr>
            </w:pPr>
          </w:p>
        </w:tc>
        <w:tc>
          <w:tcPr>
            <w:tcW w:w="2610" w:type="dxa"/>
            <w:gridSpan w:val="2"/>
            <w:tcBorders>
              <w:top w:val="nil"/>
              <w:left w:val="nil"/>
              <w:right w:val="nil"/>
            </w:tcBorders>
            <w:vAlign w:val="bottom"/>
          </w:tcPr>
          <w:p w14:paraId="1348234E" w14:textId="77777777" w:rsidR="006727B1" w:rsidRPr="00147820" w:rsidRDefault="006727B1" w:rsidP="006727B1">
            <w:pPr>
              <w:spacing w:line="380" w:lineRule="exact"/>
              <w:ind w:left="-29" w:right="-29"/>
              <w:jc w:val="right"/>
              <w:rPr>
                <w:rFonts w:ascii="Arial" w:hAnsi="Arial" w:cs="Arial"/>
                <w:sz w:val="20"/>
                <w:szCs w:val="20"/>
                <w:cs/>
              </w:rPr>
            </w:pPr>
            <w:r w:rsidRPr="00147820">
              <w:rPr>
                <w:rFonts w:ascii="Arial" w:hAnsi="Arial" w:cs="Arial"/>
                <w:sz w:val="20"/>
                <w:szCs w:val="20"/>
              </w:rPr>
              <w:t>(Unit: Thousand Baht)</w:t>
            </w:r>
          </w:p>
        </w:tc>
      </w:tr>
      <w:tr w:rsidR="006454D8" w:rsidRPr="00147820" w14:paraId="5E4F952F" w14:textId="77777777" w:rsidTr="002E5C2E">
        <w:tc>
          <w:tcPr>
            <w:tcW w:w="4140" w:type="dxa"/>
            <w:tcBorders>
              <w:top w:val="nil"/>
              <w:left w:val="nil"/>
              <w:bottom w:val="nil"/>
              <w:right w:val="nil"/>
            </w:tcBorders>
            <w:vAlign w:val="bottom"/>
          </w:tcPr>
          <w:p w14:paraId="17F1A42C" w14:textId="77777777" w:rsidR="006727B1" w:rsidRPr="00147820" w:rsidRDefault="006727B1" w:rsidP="006727B1">
            <w:pPr>
              <w:spacing w:line="380" w:lineRule="exact"/>
              <w:jc w:val="center"/>
              <w:rPr>
                <w:rFonts w:ascii="Arial" w:hAnsi="Arial" w:cs="Arial"/>
                <w:sz w:val="20"/>
                <w:szCs w:val="20"/>
                <w:cs/>
              </w:rPr>
            </w:pPr>
          </w:p>
        </w:tc>
        <w:tc>
          <w:tcPr>
            <w:tcW w:w="5220" w:type="dxa"/>
            <w:gridSpan w:val="4"/>
            <w:tcBorders>
              <w:top w:val="nil"/>
              <w:left w:val="nil"/>
              <w:right w:val="nil"/>
            </w:tcBorders>
            <w:vAlign w:val="bottom"/>
          </w:tcPr>
          <w:p w14:paraId="2C33E7C7" w14:textId="77777777" w:rsidR="006727B1" w:rsidRPr="00147820" w:rsidRDefault="006727B1" w:rsidP="006727B1">
            <w:pPr>
              <w:pBdr>
                <w:bottom w:val="single" w:sz="4" w:space="1" w:color="auto"/>
              </w:pBdr>
              <w:spacing w:line="380" w:lineRule="exact"/>
              <w:ind w:left="-29" w:right="-29"/>
              <w:jc w:val="center"/>
              <w:rPr>
                <w:rFonts w:ascii="Arial" w:hAnsi="Arial" w:cs="Arial"/>
                <w:sz w:val="20"/>
                <w:szCs w:val="20"/>
                <w:cs/>
              </w:rPr>
            </w:pPr>
            <w:r w:rsidRPr="00147820">
              <w:rPr>
                <w:rFonts w:ascii="Arial" w:hAnsi="Arial" w:cs="Arial"/>
                <w:sz w:val="20"/>
                <w:szCs w:val="20"/>
              </w:rPr>
              <w:t>For the nine-month periods ended 30 September</w:t>
            </w:r>
          </w:p>
        </w:tc>
      </w:tr>
      <w:tr w:rsidR="006454D8" w:rsidRPr="00147820" w14:paraId="1E077FDD" w14:textId="77777777" w:rsidTr="002E5C2E">
        <w:tc>
          <w:tcPr>
            <w:tcW w:w="4140" w:type="dxa"/>
            <w:tcBorders>
              <w:top w:val="nil"/>
              <w:left w:val="nil"/>
              <w:bottom w:val="nil"/>
              <w:right w:val="nil"/>
            </w:tcBorders>
            <w:vAlign w:val="bottom"/>
          </w:tcPr>
          <w:p w14:paraId="2E1B0863" w14:textId="77777777" w:rsidR="006727B1" w:rsidRPr="00147820" w:rsidRDefault="006727B1" w:rsidP="006727B1">
            <w:pPr>
              <w:spacing w:line="380" w:lineRule="exact"/>
              <w:jc w:val="center"/>
              <w:rPr>
                <w:rFonts w:ascii="Arial" w:hAnsi="Arial" w:cs="Arial"/>
                <w:sz w:val="20"/>
                <w:szCs w:val="20"/>
                <w:cs/>
              </w:rPr>
            </w:pPr>
          </w:p>
        </w:tc>
        <w:tc>
          <w:tcPr>
            <w:tcW w:w="2610" w:type="dxa"/>
            <w:gridSpan w:val="2"/>
            <w:tcBorders>
              <w:top w:val="nil"/>
              <w:left w:val="nil"/>
              <w:right w:val="nil"/>
            </w:tcBorders>
            <w:vAlign w:val="bottom"/>
          </w:tcPr>
          <w:p w14:paraId="5E1D8F69" w14:textId="77777777" w:rsidR="006727B1" w:rsidRPr="00147820" w:rsidRDefault="006727B1" w:rsidP="006727B1">
            <w:pPr>
              <w:pBdr>
                <w:bottom w:val="single" w:sz="4" w:space="1" w:color="auto"/>
              </w:pBdr>
              <w:spacing w:line="380" w:lineRule="exact"/>
              <w:ind w:left="-29" w:right="-29"/>
              <w:jc w:val="center"/>
              <w:rPr>
                <w:rFonts w:ascii="Arial" w:hAnsi="Arial" w:cs="Arial"/>
                <w:sz w:val="20"/>
                <w:szCs w:val="20"/>
                <w:cs/>
              </w:rPr>
            </w:pPr>
            <w:r w:rsidRPr="00147820">
              <w:rPr>
                <w:rFonts w:ascii="Arial" w:hAnsi="Arial" w:cs="Arial"/>
                <w:sz w:val="20"/>
                <w:szCs w:val="20"/>
              </w:rPr>
              <w:t>Consolidated                    financial statements</w:t>
            </w:r>
          </w:p>
        </w:tc>
        <w:tc>
          <w:tcPr>
            <w:tcW w:w="2610" w:type="dxa"/>
            <w:gridSpan w:val="2"/>
            <w:tcBorders>
              <w:top w:val="nil"/>
              <w:left w:val="nil"/>
              <w:right w:val="nil"/>
            </w:tcBorders>
            <w:vAlign w:val="bottom"/>
          </w:tcPr>
          <w:p w14:paraId="2F1399FE" w14:textId="77777777" w:rsidR="006727B1" w:rsidRPr="00147820" w:rsidRDefault="006727B1" w:rsidP="006727B1">
            <w:pPr>
              <w:pBdr>
                <w:bottom w:val="single" w:sz="4" w:space="1" w:color="auto"/>
              </w:pBdr>
              <w:spacing w:line="380" w:lineRule="exact"/>
              <w:ind w:left="-29" w:right="-29"/>
              <w:jc w:val="center"/>
              <w:rPr>
                <w:rFonts w:ascii="Arial" w:hAnsi="Arial" w:cs="Arial"/>
                <w:sz w:val="20"/>
                <w:szCs w:val="20"/>
                <w:cs/>
              </w:rPr>
            </w:pPr>
            <w:r w:rsidRPr="00147820">
              <w:rPr>
                <w:rFonts w:ascii="Arial" w:hAnsi="Arial" w:cs="Arial"/>
                <w:sz w:val="20"/>
                <w:szCs w:val="20"/>
              </w:rPr>
              <w:t>Separate                    financial statements</w:t>
            </w:r>
          </w:p>
        </w:tc>
      </w:tr>
      <w:tr w:rsidR="006454D8" w:rsidRPr="00147820" w14:paraId="26B683A0" w14:textId="77777777" w:rsidTr="002E5C2E">
        <w:tc>
          <w:tcPr>
            <w:tcW w:w="4140" w:type="dxa"/>
            <w:tcBorders>
              <w:top w:val="nil"/>
              <w:left w:val="nil"/>
              <w:bottom w:val="nil"/>
              <w:right w:val="nil"/>
            </w:tcBorders>
          </w:tcPr>
          <w:p w14:paraId="20C10BEA" w14:textId="77777777" w:rsidR="006727B1" w:rsidRPr="00147820" w:rsidRDefault="006727B1" w:rsidP="006727B1">
            <w:pPr>
              <w:spacing w:line="380" w:lineRule="exact"/>
              <w:jc w:val="center"/>
              <w:rPr>
                <w:rFonts w:ascii="Arial" w:hAnsi="Arial" w:cs="Arial"/>
                <w:sz w:val="20"/>
                <w:szCs w:val="20"/>
                <w:cs/>
              </w:rPr>
            </w:pPr>
          </w:p>
        </w:tc>
        <w:tc>
          <w:tcPr>
            <w:tcW w:w="1305" w:type="dxa"/>
            <w:tcBorders>
              <w:top w:val="nil"/>
              <w:left w:val="nil"/>
              <w:right w:val="nil"/>
            </w:tcBorders>
          </w:tcPr>
          <w:p w14:paraId="28F2E68D" w14:textId="53CF2A85" w:rsidR="006727B1" w:rsidRPr="00147820" w:rsidRDefault="006727B1" w:rsidP="006727B1">
            <w:pPr>
              <w:tabs>
                <w:tab w:val="right" w:pos="720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305" w:type="dxa"/>
            <w:tcBorders>
              <w:top w:val="nil"/>
              <w:left w:val="nil"/>
              <w:right w:val="nil"/>
            </w:tcBorders>
          </w:tcPr>
          <w:p w14:paraId="09838133" w14:textId="69BA0DAD" w:rsidR="006727B1" w:rsidRPr="00147820" w:rsidRDefault="006727B1" w:rsidP="006727B1">
            <w:pPr>
              <w:tabs>
                <w:tab w:val="right" w:pos="720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c>
          <w:tcPr>
            <w:tcW w:w="1305" w:type="dxa"/>
            <w:tcBorders>
              <w:top w:val="nil"/>
              <w:left w:val="nil"/>
              <w:right w:val="nil"/>
            </w:tcBorders>
          </w:tcPr>
          <w:p w14:paraId="15002A11" w14:textId="21AB8875" w:rsidR="006727B1" w:rsidRPr="00147820" w:rsidRDefault="006727B1" w:rsidP="006727B1">
            <w:pPr>
              <w:tabs>
                <w:tab w:val="right" w:pos="720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2022</w:t>
            </w:r>
          </w:p>
        </w:tc>
        <w:tc>
          <w:tcPr>
            <w:tcW w:w="1305" w:type="dxa"/>
            <w:tcBorders>
              <w:top w:val="nil"/>
              <w:left w:val="nil"/>
              <w:right w:val="nil"/>
            </w:tcBorders>
          </w:tcPr>
          <w:p w14:paraId="425A8BEB" w14:textId="7D3F2344" w:rsidR="006727B1" w:rsidRPr="00147820" w:rsidRDefault="006727B1" w:rsidP="006727B1">
            <w:pPr>
              <w:tabs>
                <w:tab w:val="right" w:pos="7200"/>
                <w:tab w:val="right" w:pos="8540"/>
              </w:tabs>
              <w:spacing w:line="380" w:lineRule="exact"/>
              <w:ind w:left="-29" w:right="-29"/>
              <w:jc w:val="center"/>
              <w:rPr>
                <w:rFonts w:ascii="Arial" w:hAnsi="Arial" w:cs="Arial"/>
                <w:sz w:val="20"/>
                <w:szCs w:val="20"/>
                <w:u w:val="single"/>
              </w:rPr>
            </w:pPr>
            <w:r w:rsidRPr="00147820">
              <w:rPr>
                <w:rFonts w:ascii="Arial" w:hAnsi="Arial" w:cs="Arial"/>
                <w:sz w:val="20"/>
                <w:szCs w:val="20"/>
                <w:u w:val="single"/>
              </w:rPr>
              <w:t>2021</w:t>
            </w:r>
          </w:p>
        </w:tc>
      </w:tr>
      <w:tr w:rsidR="006454D8" w:rsidRPr="00147820" w14:paraId="7745C370" w14:textId="77777777" w:rsidTr="002E5C2E">
        <w:tc>
          <w:tcPr>
            <w:tcW w:w="4140" w:type="dxa"/>
            <w:tcBorders>
              <w:top w:val="nil"/>
              <w:left w:val="nil"/>
              <w:bottom w:val="nil"/>
              <w:right w:val="nil"/>
            </w:tcBorders>
          </w:tcPr>
          <w:p w14:paraId="42E44F04" w14:textId="24AD353D" w:rsidR="006727B1" w:rsidRPr="00147820" w:rsidRDefault="006727B1" w:rsidP="006727B1">
            <w:pPr>
              <w:spacing w:line="380" w:lineRule="exact"/>
              <w:ind w:left="252" w:hanging="180"/>
              <w:rPr>
                <w:rFonts w:ascii="Arial" w:hAnsi="Arial" w:cs="Arial"/>
                <w:sz w:val="20"/>
                <w:szCs w:val="20"/>
                <w:cs/>
              </w:rPr>
            </w:pPr>
            <w:r w:rsidRPr="00147820">
              <w:rPr>
                <w:rFonts w:ascii="Arial" w:hAnsi="Arial" w:cs="Arial"/>
                <w:sz w:val="20"/>
                <w:szCs w:val="20"/>
              </w:rPr>
              <w:t xml:space="preserve">Deferred tax relating to actuarial </w:t>
            </w:r>
            <w:r w:rsidR="00411E16">
              <w:rPr>
                <w:rFonts w:ascii="Arial" w:hAnsi="Arial" w:cs="Arial"/>
                <w:sz w:val="20"/>
                <w:szCs w:val="20"/>
              </w:rPr>
              <w:t>gain</w:t>
            </w:r>
          </w:p>
        </w:tc>
        <w:tc>
          <w:tcPr>
            <w:tcW w:w="1305" w:type="dxa"/>
            <w:tcBorders>
              <w:top w:val="nil"/>
              <w:left w:val="nil"/>
              <w:bottom w:val="nil"/>
              <w:right w:val="nil"/>
            </w:tcBorders>
            <w:vAlign w:val="bottom"/>
          </w:tcPr>
          <w:p w14:paraId="4BB827A4" w14:textId="5D1956BC" w:rsidR="006727B1" w:rsidRPr="00147820" w:rsidRDefault="001A631F" w:rsidP="00411E16">
            <w:pPr>
              <w:pBdr>
                <w:bottom w:val="double" w:sz="4" w:space="1" w:color="auto"/>
              </w:pBdr>
              <w:tabs>
                <w:tab w:val="decimal" w:pos="972"/>
              </w:tabs>
              <w:spacing w:line="380" w:lineRule="exact"/>
              <w:ind w:left="-29" w:right="-29"/>
              <w:rPr>
                <w:rFonts w:ascii="Arial" w:hAnsi="Arial" w:cs="Arial"/>
                <w:sz w:val="20"/>
                <w:szCs w:val="20"/>
              </w:rPr>
            </w:pPr>
            <w:r w:rsidRPr="00147820">
              <w:rPr>
                <w:rFonts w:ascii="Arial" w:hAnsi="Arial" w:cs="Arial"/>
                <w:sz w:val="20"/>
                <w:szCs w:val="20"/>
                <w:cs/>
              </w:rPr>
              <w:t>1</w:t>
            </w:r>
            <w:r w:rsidRPr="00147820">
              <w:rPr>
                <w:rFonts w:ascii="Arial" w:hAnsi="Arial" w:cs="Arial"/>
                <w:sz w:val="20"/>
                <w:szCs w:val="20"/>
              </w:rPr>
              <w:t>,</w:t>
            </w:r>
            <w:r w:rsidRPr="00147820">
              <w:rPr>
                <w:rFonts w:ascii="Arial" w:hAnsi="Arial" w:cs="Arial"/>
                <w:sz w:val="20"/>
                <w:szCs w:val="20"/>
                <w:cs/>
              </w:rPr>
              <w:t>709</w:t>
            </w:r>
          </w:p>
        </w:tc>
        <w:tc>
          <w:tcPr>
            <w:tcW w:w="1305" w:type="dxa"/>
            <w:tcBorders>
              <w:top w:val="nil"/>
              <w:left w:val="nil"/>
              <w:bottom w:val="nil"/>
              <w:right w:val="nil"/>
            </w:tcBorders>
            <w:vAlign w:val="bottom"/>
          </w:tcPr>
          <w:p w14:paraId="72D59A96" w14:textId="5A369BE7" w:rsidR="006727B1" w:rsidRPr="00147820" w:rsidRDefault="006727B1" w:rsidP="00411E16">
            <w:pPr>
              <w:pBdr>
                <w:bottom w:val="double" w:sz="4" w:space="1" w:color="auto"/>
              </w:pBdr>
              <w:tabs>
                <w:tab w:val="decimal" w:pos="972"/>
              </w:tabs>
              <w:spacing w:line="380" w:lineRule="exact"/>
              <w:ind w:left="-29" w:right="-29"/>
              <w:rPr>
                <w:rFonts w:ascii="Arial" w:hAnsi="Arial" w:cs="Arial"/>
                <w:sz w:val="20"/>
                <w:szCs w:val="20"/>
              </w:rPr>
            </w:pPr>
            <w:r w:rsidRPr="00147820">
              <w:rPr>
                <w:rFonts w:ascii="Arial" w:hAnsi="Arial" w:cs="Arial"/>
                <w:sz w:val="20"/>
                <w:szCs w:val="20"/>
              </w:rPr>
              <w:t>-</w:t>
            </w:r>
          </w:p>
        </w:tc>
        <w:tc>
          <w:tcPr>
            <w:tcW w:w="1305" w:type="dxa"/>
            <w:tcBorders>
              <w:top w:val="nil"/>
              <w:left w:val="nil"/>
              <w:bottom w:val="nil"/>
              <w:right w:val="nil"/>
            </w:tcBorders>
            <w:vAlign w:val="bottom"/>
          </w:tcPr>
          <w:p w14:paraId="07986ECC" w14:textId="0DCF8572" w:rsidR="006727B1" w:rsidRPr="00147820" w:rsidRDefault="008A10B0" w:rsidP="00411E16">
            <w:pPr>
              <w:pBdr>
                <w:bottom w:val="double" w:sz="4" w:space="1" w:color="auto"/>
              </w:pBdr>
              <w:tabs>
                <w:tab w:val="decimal" w:pos="972"/>
              </w:tabs>
              <w:spacing w:line="380" w:lineRule="exact"/>
              <w:ind w:left="-29" w:right="-29"/>
              <w:rPr>
                <w:rFonts w:ascii="Arial" w:hAnsi="Arial" w:cs="Arial"/>
                <w:sz w:val="20"/>
                <w:szCs w:val="20"/>
              </w:rPr>
            </w:pPr>
            <w:r w:rsidRPr="00147820">
              <w:rPr>
                <w:rFonts w:ascii="Arial" w:hAnsi="Arial" w:cs="Arial"/>
                <w:sz w:val="20"/>
                <w:szCs w:val="20"/>
              </w:rPr>
              <w:t>635</w:t>
            </w:r>
          </w:p>
        </w:tc>
        <w:tc>
          <w:tcPr>
            <w:tcW w:w="1305" w:type="dxa"/>
            <w:tcBorders>
              <w:top w:val="nil"/>
              <w:left w:val="nil"/>
              <w:bottom w:val="nil"/>
              <w:right w:val="nil"/>
            </w:tcBorders>
            <w:vAlign w:val="bottom"/>
          </w:tcPr>
          <w:p w14:paraId="7DDF36C9" w14:textId="021A84FE" w:rsidR="006727B1" w:rsidRPr="00147820" w:rsidRDefault="006727B1" w:rsidP="00411E16">
            <w:pPr>
              <w:pBdr>
                <w:bottom w:val="double" w:sz="4" w:space="1" w:color="auto"/>
              </w:pBdr>
              <w:tabs>
                <w:tab w:val="decimal" w:pos="972"/>
              </w:tabs>
              <w:spacing w:line="380" w:lineRule="exact"/>
              <w:ind w:left="-29" w:right="-29"/>
              <w:rPr>
                <w:rFonts w:ascii="Arial" w:hAnsi="Arial" w:cs="Arial"/>
                <w:sz w:val="20"/>
                <w:szCs w:val="20"/>
              </w:rPr>
            </w:pPr>
            <w:r w:rsidRPr="00147820">
              <w:rPr>
                <w:rFonts w:ascii="Arial" w:hAnsi="Arial" w:cs="Arial"/>
                <w:sz w:val="20"/>
                <w:szCs w:val="20"/>
              </w:rPr>
              <w:t>-</w:t>
            </w:r>
          </w:p>
        </w:tc>
      </w:tr>
    </w:tbl>
    <w:p w14:paraId="55F3357A" w14:textId="16975C9C" w:rsidR="008F1C97" w:rsidRPr="00147820" w:rsidRDefault="007D2688" w:rsidP="00C25333">
      <w:pPr>
        <w:tabs>
          <w:tab w:val="left" w:pos="1440"/>
        </w:tabs>
        <w:spacing w:before="240" w:after="120" w:line="380" w:lineRule="exact"/>
        <w:ind w:left="547" w:hanging="547"/>
        <w:outlineLvl w:val="0"/>
        <w:rPr>
          <w:rFonts w:ascii="Arial" w:hAnsi="Arial" w:cs="Arial"/>
          <w:b/>
          <w:bCs/>
          <w:sz w:val="22"/>
          <w:szCs w:val="22"/>
        </w:rPr>
      </w:pPr>
      <w:r w:rsidRPr="00147820">
        <w:rPr>
          <w:rFonts w:ascii="Arial" w:hAnsi="Arial" w:cs="Arial"/>
          <w:b/>
          <w:bCs/>
          <w:sz w:val="22"/>
          <w:szCs w:val="22"/>
        </w:rPr>
        <w:t>1</w:t>
      </w:r>
      <w:r w:rsidR="006F70C6" w:rsidRPr="00147820">
        <w:rPr>
          <w:rFonts w:ascii="Arial" w:hAnsi="Arial" w:cs="Arial"/>
          <w:b/>
          <w:bCs/>
          <w:sz w:val="22"/>
          <w:szCs w:val="22"/>
        </w:rPr>
        <w:t>4</w:t>
      </w:r>
      <w:r w:rsidRPr="00147820">
        <w:rPr>
          <w:rFonts w:ascii="Arial" w:hAnsi="Arial" w:cs="Arial"/>
          <w:b/>
          <w:bCs/>
          <w:sz w:val="22"/>
          <w:szCs w:val="22"/>
        </w:rPr>
        <w:t>.</w:t>
      </w:r>
      <w:r w:rsidRPr="00147820">
        <w:rPr>
          <w:rFonts w:ascii="Arial" w:hAnsi="Arial" w:cs="Arial"/>
          <w:b/>
          <w:bCs/>
          <w:sz w:val="22"/>
          <w:szCs w:val="22"/>
        </w:rPr>
        <w:tab/>
        <w:t>Earnings per share</w:t>
      </w:r>
    </w:p>
    <w:p w14:paraId="6E577584" w14:textId="15E1F42B" w:rsidR="007D2688" w:rsidRPr="00147820" w:rsidRDefault="007D2688" w:rsidP="00411E16">
      <w:pPr>
        <w:tabs>
          <w:tab w:val="left" w:pos="1440"/>
        </w:tabs>
        <w:spacing w:before="120" w:after="120" w:line="380" w:lineRule="exact"/>
        <w:ind w:left="547" w:hanging="547"/>
        <w:jc w:val="thaiDistribute"/>
        <w:outlineLvl w:val="0"/>
        <w:rPr>
          <w:rFonts w:ascii="Arial" w:hAnsi="Arial" w:cs="Arial"/>
          <w:sz w:val="22"/>
        </w:rPr>
      </w:pPr>
      <w:r w:rsidRPr="00147820">
        <w:rPr>
          <w:rFonts w:ascii="Arial" w:hAnsi="Arial" w:cs="Arial"/>
          <w:sz w:val="22"/>
        </w:rPr>
        <w:tab/>
        <w:t xml:space="preserve">Basic earnings </w:t>
      </w:r>
      <w:r w:rsidR="00411E16">
        <w:rPr>
          <w:rFonts w:ascii="Arial" w:hAnsi="Arial" w:cs="Arial"/>
          <w:sz w:val="22"/>
        </w:rPr>
        <w:t xml:space="preserve">(loss) </w:t>
      </w:r>
      <w:r w:rsidRPr="00147820">
        <w:rPr>
          <w:rFonts w:ascii="Arial" w:hAnsi="Arial" w:cs="Arial"/>
          <w:sz w:val="22"/>
        </w:rPr>
        <w:t xml:space="preserve">per share is calculated by dividing profit </w:t>
      </w:r>
      <w:r w:rsidR="00411E16">
        <w:rPr>
          <w:rFonts w:ascii="Arial" w:hAnsi="Arial" w:cs="Arial"/>
          <w:sz w:val="22"/>
        </w:rPr>
        <w:t xml:space="preserve">(loss) </w:t>
      </w:r>
      <w:r w:rsidRPr="00147820">
        <w:rPr>
          <w:rFonts w:ascii="Arial" w:hAnsi="Arial" w:cs="Arial"/>
          <w:sz w:val="22"/>
        </w:rPr>
        <w:t>for the period attributable to equity holders of the Company (excluding other comprehensive income) by the weighted average number of ordinary shares in issue during the period.</w:t>
      </w:r>
    </w:p>
    <w:p w14:paraId="2C442DE2" w14:textId="77777777" w:rsidR="00DA5F11" w:rsidRPr="00147820" w:rsidRDefault="00DA5F11" w:rsidP="007751ED">
      <w:pPr>
        <w:tabs>
          <w:tab w:val="left" w:pos="540"/>
        </w:tabs>
        <w:spacing w:before="120" w:after="120" w:line="380" w:lineRule="exact"/>
        <w:ind w:left="540" w:hanging="540"/>
        <w:jc w:val="both"/>
        <w:outlineLvl w:val="0"/>
        <w:rPr>
          <w:rFonts w:ascii="Arial" w:hAnsi="Arial" w:cs="Arial"/>
          <w:b/>
          <w:bCs/>
          <w:sz w:val="22"/>
          <w:szCs w:val="22"/>
        </w:rPr>
      </w:pPr>
    </w:p>
    <w:p w14:paraId="37299845" w14:textId="77777777" w:rsidR="00DA5F11" w:rsidRPr="00147820" w:rsidRDefault="00DA5F11" w:rsidP="007751ED">
      <w:pPr>
        <w:tabs>
          <w:tab w:val="left" w:pos="540"/>
        </w:tabs>
        <w:spacing w:before="120" w:after="120" w:line="380" w:lineRule="exact"/>
        <w:ind w:left="540" w:hanging="540"/>
        <w:jc w:val="both"/>
        <w:outlineLvl w:val="0"/>
        <w:rPr>
          <w:rFonts w:ascii="Arial" w:hAnsi="Arial" w:cs="Angsana New"/>
          <w:b/>
          <w:bCs/>
          <w:sz w:val="22"/>
          <w:szCs w:val="22"/>
          <w:cs/>
        </w:rPr>
        <w:sectPr w:rsidR="00DA5F11" w:rsidRPr="00147820" w:rsidSect="00550016">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339" w:header="706" w:footer="706" w:gutter="0"/>
          <w:cols w:space="720"/>
          <w:docGrid w:linePitch="360"/>
        </w:sectPr>
      </w:pPr>
    </w:p>
    <w:p w14:paraId="51C37318" w14:textId="77777777" w:rsidR="00464836" w:rsidRPr="00147820" w:rsidRDefault="007C687C" w:rsidP="007751ED">
      <w:pPr>
        <w:spacing w:before="120" w:after="120" w:line="380" w:lineRule="exact"/>
        <w:ind w:left="547" w:hanging="547"/>
        <w:jc w:val="both"/>
        <w:outlineLvl w:val="0"/>
        <w:rPr>
          <w:rFonts w:ascii="Arial" w:hAnsi="Arial" w:cs="Arial"/>
          <w:b/>
          <w:bCs/>
          <w:sz w:val="22"/>
          <w:szCs w:val="22"/>
        </w:rPr>
      </w:pPr>
      <w:r w:rsidRPr="00147820">
        <w:rPr>
          <w:rFonts w:ascii="Arial" w:hAnsi="Arial" w:cs="Arial"/>
          <w:b/>
          <w:bCs/>
          <w:sz w:val="22"/>
          <w:szCs w:val="22"/>
        </w:rPr>
        <w:lastRenderedPageBreak/>
        <w:t>1</w:t>
      </w:r>
      <w:r w:rsidR="006F70C6" w:rsidRPr="00147820">
        <w:rPr>
          <w:rFonts w:ascii="Arial" w:hAnsi="Arial" w:cs="Arial"/>
          <w:b/>
          <w:bCs/>
          <w:sz w:val="22"/>
          <w:szCs w:val="22"/>
        </w:rPr>
        <w:t>5</w:t>
      </w:r>
      <w:r w:rsidR="00464836" w:rsidRPr="00147820">
        <w:rPr>
          <w:rFonts w:ascii="Arial" w:hAnsi="Arial" w:cs="Arial"/>
          <w:b/>
          <w:bCs/>
          <w:sz w:val="22"/>
          <w:szCs w:val="22"/>
        </w:rPr>
        <w:t>.</w:t>
      </w:r>
      <w:r w:rsidR="00464836" w:rsidRPr="00147820">
        <w:rPr>
          <w:rFonts w:ascii="Arial" w:hAnsi="Arial" w:cs="Arial"/>
          <w:b/>
          <w:bCs/>
          <w:sz w:val="22"/>
          <w:szCs w:val="22"/>
        </w:rPr>
        <w:tab/>
        <w:t>Segment information</w:t>
      </w:r>
    </w:p>
    <w:p w14:paraId="52234C5D" w14:textId="3D9F05E6" w:rsidR="00464836" w:rsidRPr="00147820" w:rsidRDefault="008E47A4" w:rsidP="007751ED">
      <w:pPr>
        <w:tabs>
          <w:tab w:val="left" w:pos="840"/>
          <w:tab w:val="left" w:pos="1361"/>
          <w:tab w:val="left" w:pos="1928"/>
        </w:tabs>
        <w:spacing w:before="120" w:after="120" w:line="380" w:lineRule="exact"/>
        <w:ind w:left="547" w:hanging="547"/>
        <w:jc w:val="thaiDistribute"/>
        <w:rPr>
          <w:rFonts w:ascii="Arial" w:hAnsi="Arial" w:cs="Arial"/>
          <w:sz w:val="22"/>
          <w:szCs w:val="22"/>
        </w:rPr>
      </w:pPr>
      <w:r w:rsidRPr="00147820">
        <w:rPr>
          <w:rFonts w:ascii="Arial" w:hAnsi="Arial" w:cs="Arial"/>
          <w:sz w:val="22"/>
          <w:szCs w:val="22"/>
        </w:rPr>
        <w:tab/>
      </w:r>
      <w:r w:rsidR="0078588B" w:rsidRPr="00147820">
        <w:rPr>
          <w:rFonts w:ascii="Arial" w:hAnsi="Arial" w:cs="Arial"/>
          <w:sz w:val="22"/>
          <w:szCs w:val="22"/>
        </w:rPr>
        <w:t>The following table</w:t>
      </w:r>
      <w:r w:rsidR="0024517E" w:rsidRPr="00147820">
        <w:rPr>
          <w:rFonts w:ascii="Arial" w:hAnsi="Arial" w:cs="Arial"/>
          <w:sz w:val="22"/>
          <w:szCs w:val="22"/>
        </w:rPr>
        <w:t>s</w:t>
      </w:r>
      <w:r w:rsidRPr="00147820">
        <w:rPr>
          <w:rFonts w:ascii="Arial" w:hAnsi="Arial" w:cs="Arial"/>
          <w:sz w:val="22"/>
          <w:szCs w:val="22"/>
        </w:rPr>
        <w:t xml:space="preserve"> present revenue and profit information regarding the </w:t>
      </w:r>
      <w:r w:rsidR="002171A6" w:rsidRPr="00147820">
        <w:rPr>
          <w:rFonts w:ascii="Arial" w:hAnsi="Arial" w:cs="Arial"/>
          <w:sz w:val="22"/>
          <w:szCs w:val="22"/>
        </w:rPr>
        <w:t>Group</w:t>
      </w:r>
      <w:r w:rsidR="00132711" w:rsidRPr="00147820">
        <w:rPr>
          <w:rFonts w:ascii="Arial" w:hAnsi="Arial" w:cs="Arial"/>
          <w:sz w:val="22"/>
          <w:szCs w:val="22"/>
        </w:rPr>
        <w:t>’</w:t>
      </w:r>
      <w:r w:rsidR="00411E16">
        <w:rPr>
          <w:rFonts w:ascii="Arial" w:hAnsi="Arial" w:cs="Arial"/>
          <w:sz w:val="22"/>
          <w:szCs w:val="22"/>
        </w:rPr>
        <w:t xml:space="preserve">s </w:t>
      </w:r>
      <w:r w:rsidR="00132711" w:rsidRPr="00147820">
        <w:rPr>
          <w:rFonts w:ascii="Arial" w:hAnsi="Arial" w:cs="Arial"/>
          <w:sz w:val="22"/>
          <w:szCs w:val="22"/>
        </w:rPr>
        <w:t>operating segments for</w:t>
      </w:r>
      <w:r w:rsidR="008B499B" w:rsidRPr="00147820">
        <w:rPr>
          <w:rFonts w:ascii="Arial" w:hAnsi="Arial" w:cs="Arial"/>
          <w:sz w:val="22"/>
          <w:szCs w:val="22"/>
        </w:rPr>
        <w:t xml:space="preserve"> </w:t>
      </w:r>
      <w:r w:rsidRPr="00147820">
        <w:rPr>
          <w:rFonts w:ascii="Arial" w:hAnsi="Arial" w:cs="Arial"/>
          <w:sz w:val="22"/>
          <w:szCs w:val="22"/>
        </w:rPr>
        <w:t xml:space="preserve">the </w:t>
      </w:r>
      <w:r w:rsidR="00D35E94" w:rsidRPr="00147820">
        <w:rPr>
          <w:rFonts w:ascii="Arial" w:hAnsi="Arial" w:cs="Arial"/>
          <w:sz w:val="22"/>
          <w:szCs w:val="22"/>
        </w:rPr>
        <w:t>three-month</w:t>
      </w:r>
      <w:r w:rsidR="000D00E7" w:rsidRPr="00147820">
        <w:rPr>
          <w:rFonts w:ascii="Arial" w:hAnsi="Arial" w:cs="Arial"/>
          <w:sz w:val="22"/>
          <w:szCs w:val="22"/>
        </w:rPr>
        <w:t xml:space="preserve"> and </w:t>
      </w:r>
      <w:r w:rsidR="00F32D4F" w:rsidRPr="00147820">
        <w:rPr>
          <w:rFonts w:ascii="Arial" w:hAnsi="Arial" w:cs="Arial"/>
          <w:sz w:val="22"/>
          <w:szCs w:val="22"/>
        </w:rPr>
        <w:t>nine-month</w:t>
      </w:r>
      <w:r w:rsidR="00E46B40" w:rsidRPr="00147820">
        <w:rPr>
          <w:rFonts w:ascii="Arial" w:hAnsi="Arial" w:cs="Arial"/>
          <w:sz w:val="22"/>
          <w:szCs w:val="22"/>
        </w:rPr>
        <w:t xml:space="preserve"> </w:t>
      </w:r>
      <w:r w:rsidR="002A2C56" w:rsidRPr="00147820">
        <w:rPr>
          <w:rFonts w:ascii="Arial" w:hAnsi="Arial" w:cs="Arial"/>
          <w:sz w:val="22"/>
          <w:szCs w:val="22"/>
        </w:rPr>
        <w:t>periods</w:t>
      </w:r>
      <w:r w:rsidR="00D35E94" w:rsidRPr="00147820">
        <w:rPr>
          <w:rFonts w:ascii="Arial" w:hAnsi="Arial" w:cs="Arial"/>
          <w:sz w:val="22"/>
          <w:szCs w:val="22"/>
        </w:rPr>
        <w:t xml:space="preserve"> </w:t>
      </w:r>
      <w:r w:rsidRPr="00147820">
        <w:rPr>
          <w:rFonts w:ascii="Arial" w:hAnsi="Arial" w:cs="Arial"/>
          <w:sz w:val="22"/>
          <w:szCs w:val="22"/>
        </w:rPr>
        <w:t>ended</w:t>
      </w:r>
      <w:r w:rsidR="00D63F99" w:rsidRPr="00147820">
        <w:rPr>
          <w:rFonts w:ascii="Arial" w:hAnsi="Arial" w:cs="Arial"/>
          <w:sz w:val="22"/>
          <w:szCs w:val="22"/>
        </w:rPr>
        <w:t xml:space="preserve"> </w:t>
      </w:r>
      <w:r w:rsidR="00F32D4F" w:rsidRPr="00147820">
        <w:rPr>
          <w:rFonts w:ascii="Arial" w:hAnsi="Arial" w:cs="Arial"/>
          <w:sz w:val="22"/>
          <w:szCs w:val="22"/>
        </w:rPr>
        <w:t>30 September 2022</w:t>
      </w:r>
      <w:r w:rsidR="0078588B" w:rsidRPr="00147820">
        <w:rPr>
          <w:rFonts w:ascii="Arial" w:hAnsi="Arial" w:cs="Arial"/>
          <w:sz w:val="22"/>
          <w:szCs w:val="22"/>
        </w:rPr>
        <w:t xml:space="preserve"> and </w:t>
      </w:r>
      <w:r w:rsidR="0052603E" w:rsidRPr="00147820">
        <w:rPr>
          <w:rFonts w:ascii="Arial" w:hAnsi="Arial" w:cs="Arial"/>
          <w:sz w:val="22"/>
          <w:szCs w:val="22"/>
        </w:rPr>
        <w:t>202</w:t>
      </w:r>
      <w:r w:rsidR="00D63F99" w:rsidRPr="00147820">
        <w:rPr>
          <w:rFonts w:ascii="Arial" w:hAnsi="Arial" w:cs="Arial"/>
          <w:sz w:val="22"/>
          <w:szCs w:val="22"/>
        </w:rPr>
        <w:t>1</w:t>
      </w:r>
      <w:r w:rsidRPr="00147820">
        <w:rPr>
          <w:rFonts w:ascii="Arial" w:hAnsi="Arial" w:cs="Arial"/>
          <w:sz w:val="22"/>
          <w:szCs w:val="22"/>
        </w:rPr>
        <w:t>, respectively.</w:t>
      </w:r>
    </w:p>
    <w:tbl>
      <w:tblPr>
        <w:tblW w:w="4942" w:type="pct"/>
        <w:tblInd w:w="450" w:type="dxa"/>
        <w:tblLook w:val="04A0" w:firstRow="1" w:lastRow="0" w:firstColumn="1" w:lastColumn="0" w:noHBand="0" w:noVBand="1"/>
      </w:tblPr>
      <w:tblGrid>
        <w:gridCol w:w="4950"/>
        <w:gridCol w:w="1166"/>
        <w:gridCol w:w="1169"/>
        <w:gridCol w:w="1166"/>
        <w:gridCol w:w="1169"/>
        <w:gridCol w:w="1169"/>
        <w:gridCol w:w="1166"/>
        <w:gridCol w:w="1169"/>
        <w:gridCol w:w="1166"/>
      </w:tblGrid>
      <w:tr w:rsidR="006454D8" w:rsidRPr="00147820" w14:paraId="116B963F" w14:textId="77777777" w:rsidTr="000A44DE">
        <w:tc>
          <w:tcPr>
            <w:tcW w:w="5000" w:type="pct"/>
            <w:gridSpan w:val="9"/>
            <w:vAlign w:val="bottom"/>
            <w:hideMark/>
          </w:tcPr>
          <w:p w14:paraId="311518F7" w14:textId="77777777" w:rsidR="00C344D7" w:rsidRPr="00147820" w:rsidRDefault="00C344D7" w:rsidP="00C344D7">
            <w:pPr>
              <w:tabs>
                <w:tab w:val="right" w:pos="1764"/>
                <w:tab w:val="center" w:pos="4153"/>
                <w:tab w:val="right" w:pos="8306"/>
              </w:tabs>
              <w:spacing w:line="380" w:lineRule="exact"/>
              <w:ind w:left="-18"/>
              <w:jc w:val="right"/>
              <w:rPr>
                <w:rFonts w:ascii="Arial" w:hAnsi="Arial" w:cs="Arial"/>
                <w:spacing w:val="-6"/>
                <w:sz w:val="20"/>
                <w:szCs w:val="20"/>
              </w:rPr>
            </w:pPr>
            <w:r w:rsidRPr="00147820">
              <w:rPr>
                <w:rFonts w:ascii="Arial" w:hAnsi="Arial" w:cs="Arial"/>
                <w:sz w:val="20"/>
                <w:szCs w:val="20"/>
              </w:rPr>
              <w:t>(Unit: Million Baht)</w:t>
            </w:r>
          </w:p>
        </w:tc>
      </w:tr>
      <w:tr w:rsidR="006454D8" w:rsidRPr="00147820" w14:paraId="77260946" w14:textId="77777777" w:rsidTr="000A44DE">
        <w:tc>
          <w:tcPr>
            <w:tcW w:w="1732" w:type="pct"/>
            <w:vAlign w:val="bottom"/>
          </w:tcPr>
          <w:p w14:paraId="676FB28B" w14:textId="77777777" w:rsidR="00C344D7" w:rsidRPr="00147820" w:rsidRDefault="00C344D7" w:rsidP="00C344D7">
            <w:pPr>
              <w:tabs>
                <w:tab w:val="center" w:pos="4153"/>
                <w:tab w:val="right" w:pos="8306"/>
              </w:tabs>
              <w:spacing w:line="380" w:lineRule="exact"/>
              <w:rPr>
                <w:rFonts w:ascii="Arial" w:hAnsi="Arial" w:cs="Arial"/>
                <w:spacing w:val="-6"/>
                <w:sz w:val="20"/>
                <w:szCs w:val="20"/>
              </w:rPr>
            </w:pPr>
          </w:p>
        </w:tc>
        <w:tc>
          <w:tcPr>
            <w:tcW w:w="3268" w:type="pct"/>
            <w:gridSpan w:val="8"/>
            <w:vAlign w:val="bottom"/>
          </w:tcPr>
          <w:p w14:paraId="43217F86"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eastAsia="MS Mincho" w:hAnsi="Arial" w:cs="Arial"/>
                <w:sz w:val="20"/>
                <w:szCs w:val="20"/>
              </w:rPr>
            </w:pPr>
            <w:r w:rsidRPr="00147820">
              <w:rPr>
                <w:rFonts w:ascii="Arial" w:eastAsia="MS Mincho" w:hAnsi="Arial" w:cs="Arial"/>
                <w:sz w:val="20"/>
                <w:szCs w:val="20"/>
              </w:rPr>
              <w:t>For the three-month periods ended 30 September</w:t>
            </w:r>
          </w:p>
        </w:tc>
      </w:tr>
      <w:tr w:rsidR="006454D8" w:rsidRPr="00147820" w14:paraId="6FF53D3E" w14:textId="77777777" w:rsidTr="000A44DE">
        <w:tc>
          <w:tcPr>
            <w:tcW w:w="1732" w:type="pct"/>
            <w:vAlign w:val="bottom"/>
            <w:hideMark/>
          </w:tcPr>
          <w:p w14:paraId="093EBB38" w14:textId="77777777" w:rsidR="00C344D7" w:rsidRPr="00147820" w:rsidRDefault="00C344D7" w:rsidP="00C344D7">
            <w:pPr>
              <w:tabs>
                <w:tab w:val="center" w:pos="4153"/>
                <w:tab w:val="right" w:pos="8306"/>
              </w:tabs>
              <w:spacing w:line="380" w:lineRule="exact"/>
              <w:rPr>
                <w:rFonts w:ascii="Arial" w:hAnsi="Arial" w:cs="Arial"/>
                <w:spacing w:val="-6"/>
                <w:sz w:val="20"/>
                <w:szCs w:val="20"/>
              </w:rPr>
            </w:pPr>
          </w:p>
        </w:tc>
        <w:tc>
          <w:tcPr>
            <w:tcW w:w="817" w:type="pct"/>
            <w:gridSpan w:val="2"/>
            <w:vAlign w:val="bottom"/>
            <w:hideMark/>
          </w:tcPr>
          <w:p w14:paraId="46A0FF54"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eastAsia="MS Mincho" w:hAnsi="Arial" w:cs="Arial"/>
                <w:sz w:val="20"/>
                <w:szCs w:val="20"/>
              </w:rPr>
            </w:pPr>
            <w:r w:rsidRPr="00147820">
              <w:rPr>
                <w:rFonts w:ascii="Arial" w:eastAsia="MS Mincho" w:hAnsi="Arial" w:cs="Arial"/>
                <w:sz w:val="20"/>
                <w:szCs w:val="20"/>
              </w:rPr>
              <w:t>Products of        vegetable &amp; fruit</w:t>
            </w:r>
          </w:p>
        </w:tc>
        <w:tc>
          <w:tcPr>
            <w:tcW w:w="817" w:type="pct"/>
            <w:gridSpan w:val="2"/>
            <w:vAlign w:val="bottom"/>
            <w:hideMark/>
          </w:tcPr>
          <w:p w14:paraId="297004E5"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eastAsia="MS Mincho" w:hAnsi="Arial" w:cs="Arial"/>
                <w:sz w:val="20"/>
                <w:szCs w:val="20"/>
              </w:rPr>
            </w:pPr>
            <w:r w:rsidRPr="00147820">
              <w:rPr>
                <w:rFonts w:ascii="Arial" w:eastAsia="MS Mincho" w:hAnsi="Arial" w:cs="Arial"/>
                <w:sz w:val="20"/>
                <w:szCs w:val="20"/>
              </w:rPr>
              <w:t>Beverage</w:t>
            </w:r>
          </w:p>
        </w:tc>
        <w:tc>
          <w:tcPr>
            <w:tcW w:w="817" w:type="pct"/>
            <w:gridSpan w:val="2"/>
            <w:vAlign w:val="bottom"/>
            <w:hideMark/>
          </w:tcPr>
          <w:p w14:paraId="497894B1"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eastAsia="MS Mincho" w:hAnsi="Arial" w:cs="Arial"/>
                <w:sz w:val="20"/>
                <w:szCs w:val="20"/>
              </w:rPr>
            </w:pPr>
            <w:r w:rsidRPr="00147820">
              <w:rPr>
                <w:rFonts w:ascii="Arial" w:eastAsia="MS Mincho" w:hAnsi="Arial" w:cs="Arial"/>
                <w:sz w:val="20"/>
                <w:szCs w:val="20"/>
              </w:rPr>
              <w:t>Others</w:t>
            </w:r>
          </w:p>
        </w:tc>
        <w:tc>
          <w:tcPr>
            <w:tcW w:w="817" w:type="pct"/>
            <w:gridSpan w:val="2"/>
            <w:vAlign w:val="bottom"/>
            <w:hideMark/>
          </w:tcPr>
          <w:p w14:paraId="31ED196D"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hAnsi="Arial" w:cs="Arial"/>
                <w:spacing w:val="-6"/>
                <w:sz w:val="20"/>
                <w:szCs w:val="20"/>
              </w:rPr>
            </w:pPr>
            <w:r w:rsidRPr="00147820">
              <w:rPr>
                <w:rFonts w:ascii="Arial" w:eastAsia="MS Mincho" w:hAnsi="Arial" w:cs="Arial"/>
                <w:sz w:val="20"/>
                <w:szCs w:val="20"/>
              </w:rPr>
              <w:t>Consolidation</w:t>
            </w:r>
          </w:p>
        </w:tc>
      </w:tr>
      <w:tr w:rsidR="006454D8" w:rsidRPr="00147820" w14:paraId="4B77680F" w14:textId="77777777" w:rsidTr="000A44DE">
        <w:tc>
          <w:tcPr>
            <w:tcW w:w="1732" w:type="pct"/>
            <w:hideMark/>
          </w:tcPr>
          <w:p w14:paraId="2E3B5AC7" w14:textId="77777777" w:rsidR="00C344D7" w:rsidRPr="00147820" w:rsidRDefault="00C344D7" w:rsidP="00C344D7">
            <w:pPr>
              <w:tabs>
                <w:tab w:val="center" w:pos="4153"/>
                <w:tab w:val="right" w:pos="8306"/>
              </w:tabs>
              <w:spacing w:line="380" w:lineRule="exact"/>
              <w:ind w:right="72"/>
              <w:rPr>
                <w:rFonts w:ascii="Arial" w:hAnsi="Arial" w:cs="Arial"/>
                <w:spacing w:val="-6"/>
                <w:sz w:val="20"/>
                <w:szCs w:val="20"/>
              </w:rPr>
            </w:pPr>
          </w:p>
        </w:tc>
        <w:tc>
          <w:tcPr>
            <w:tcW w:w="408" w:type="pct"/>
          </w:tcPr>
          <w:p w14:paraId="36164375" w14:textId="3CAB971F"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2022</w:t>
            </w:r>
          </w:p>
        </w:tc>
        <w:tc>
          <w:tcPr>
            <w:tcW w:w="409" w:type="pct"/>
          </w:tcPr>
          <w:p w14:paraId="0F26BE11" w14:textId="039727D4"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2021</w:t>
            </w:r>
          </w:p>
        </w:tc>
        <w:tc>
          <w:tcPr>
            <w:tcW w:w="408" w:type="pct"/>
          </w:tcPr>
          <w:p w14:paraId="5C564E7E" w14:textId="58DFA031"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2022</w:t>
            </w:r>
          </w:p>
        </w:tc>
        <w:tc>
          <w:tcPr>
            <w:tcW w:w="409" w:type="pct"/>
          </w:tcPr>
          <w:p w14:paraId="760E1A14" w14:textId="3607BD9E"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2021</w:t>
            </w:r>
          </w:p>
        </w:tc>
        <w:tc>
          <w:tcPr>
            <w:tcW w:w="409" w:type="pct"/>
          </w:tcPr>
          <w:p w14:paraId="160B5719" w14:textId="62021423"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2022</w:t>
            </w:r>
          </w:p>
        </w:tc>
        <w:tc>
          <w:tcPr>
            <w:tcW w:w="408" w:type="pct"/>
          </w:tcPr>
          <w:p w14:paraId="4C1907DD" w14:textId="0C8758C6"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2021</w:t>
            </w:r>
          </w:p>
        </w:tc>
        <w:tc>
          <w:tcPr>
            <w:tcW w:w="409" w:type="pct"/>
          </w:tcPr>
          <w:p w14:paraId="774F8272" w14:textId="3F6558C1"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2022</w:t>
            </w:r>
          </w:p>
        </w:tc>
        <w:tc>
          <w:tcPr>
            <w:tcW w:w="408" w:type="pct"/>
          </w:tcPr>
          <w:p w14:paraId="404C5576" w14:textId="6D79678F"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2021</w:t>
            </w:r>
          </w:p>
        </w:tc>
      </w:tr>
      <w:tr w:rsidR="006454D8" w:rsidRPr="00147820" w14:paraId="78DA0E47" w14:textId="77777777" w:rsidTr="000A44DE">
        <w:tc>
          <w:tcPr>
            <w:tcW w:w="1732" w:type="pct"/>
            <w:hideMark/>
          </w:tcPr>
          <w:p w14:paraId="3EDFD945" w14:textId="77777777" w:rsidR="00C344D7" w:rsidRPr="00147820" w:rsidRDefault="00C344D7" w:rsidP="00C344D7">
            <w:pPr>
              <w:tabs>
                <w:tab w:val="center" w:pos="4153"/>
                <w:tab w:val="right" w:pos="8306"/>
              </w:tabs>
              <w:spacing w:line="380" w:lineRule="exact"/>
              <w:rPr>
                <w:rFonts w:ascii="Arial" w:eastAsia="MS Mincho" w:hAnsi="Arial" w:cs="Arial"/>
                <w:sz w:val="20"/>
                <w:szCs w:val="20"/>
                <w:cs/>
              </w:rPr>
            </w:pPr>
            <w:r w:rsidRPr="00147820">
              <w:rPr>
                <w:rFonts w:ascii="Arial" w:eastAsia="MS Mincho" w:hAnsi="Arial" w:cs="Arial"/>
                <w:sz w:val="20"/>
                <w:szCs w:val="20"/>
              </w:rPr>
              <w:t>Revenues from sales of goods</w:t>
            </w:r>
          </w:p>
        </w:tc>
        <w:tc>
          <w:tcPr>
            <w:tcW w:w="408" w:type="pct"/>
            <w:vAlign w:val="bottom"/>
          </w:tcPr>
          <w:p w14:paraId="2C9F1365" w14:textId="5605D422" w:rsidR="00C344D7" w:rsidRPr="00147820" w:rsidRDefault="00FE654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233</w:t>
            </w:r>
          </w:p>
        </w:tc>
        <w:tc>
          <w:tcPr>
            <w:tcW w:w="409" w:type="pct"/>
            <w:vAlign w:val="bottom"/>
          </w:tcPr>
          <w:p w14:paraId="6DB7CFAC" w14:textId="7350A247"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249</w:t>
            </w:r>
          </w:p>
        </w:tc>
        <w:tc>
          <w:tcPr>
            <w:tcW w:w="408" w:type="pct"/>
            <w:vAlign w:val="bottom"/>
          </w:tcPr>
          <w:p w14:paraId="3FA6EC5A" w14:textId="32AE6A64" w:rsidR="00C344D7" w:rsidRPr="00147820" w:rsidRDefault="00FE654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495</w:t>
            </w:r>
          </w:p>
        </w:tc>
        <w:tc>
          <w:tcPr>
            <w:tcW w:w="409" w:type="pct"/>
            <w:vAlign w:val="bottom"/>
          </w:tcPr>
          <w:p w14:paraId="01C5FDB5" w14:textId="35C9F1DA"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410</w:t>
            </w:r>
          </w:p>
        </w:tc>
        <w:tc>
          <w:tcPr>
            <w:tcW w:w="409" w:type="pct"/>
            <w:vAlign w:val="bottom"/>
          </w:tcPr>
          <w:p w14:paraId="23A2C765" w14:textId="074F6DA9" w:rsidR="00C344D7" w:rsidRPr="00147820" w:rsidRDefault="00FE654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8</w:t>
            </w:r>
          </w:p>
        </w:tc>
        <w:tc>
          <w:tcPr>
            <w:tcW w:w="408" w:type="pct"/>
            <w:vAlign w:val="bottom"/>
          </w:tcPr>
          <w:p w14:paraId="36C841D7" w14:textId="537B38B6"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8</w:t>
            </w:r>
          </w:p>
        </w:tc>
        <w:tc>
          <w:tcPr>
            <w:tcW w:w="409" w:type="pct"/>
            <w:vAlign w:val="bottom"/>
          </w:tcPr>
          <w:p w14:paraId="3B929EE9" w14:textId="196D1DDE" w:rsidR="00C344D7" w:rsidRPr="00147820" w:rsidRDefault="00FE654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736</w:t>
            </w:r>
          </w:p>
        </w:tc>
        <w:tc>
          <w:tcPr>
            <w:tcW w:w="408" w:type="pct"/>
            <w:vAlign w:val="bottom"/>
          </w:tcPr>
          <w:p w14:paraId="02E72744" w14:textId="1636CDC4"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667</w:t>
            </w:r>
          </w:p>
        </w:tc>
      </w:tr>
      <w:tr w:rsidR="006454D8" w:rsidRPr="00147820" w14:paraId="4C74CC90" w14:textId="77777777" w:rsidTr="000A44DE">
        <w:tc>
          <w:tcPr>
            <w:tcW w:w="1732" w:type="pct"/>
            <w:hideMark/>
          </w:tcPr>
          <w:p w14:paraId="6062AAEF" w14:textId="77777777" w:rsidR="00C344D7" w:rsidRPr="00147820" w:rsidRDefault="00C344D7" w:rsidP="00C344D7">
            <w:pPr>
              <w:tabs>
                <w:tab w:val="center" w:pos="4153"/>
                <w:tab w:val="right" w:pos="8306"/>
              </w:tabs>
              <w:spacing w:line="380" w:lineRule="exact"/>
              <w:rPr>
                <w:rFonts w:ascii="Arial" w:eastAsia="MS Mincho" w:hAnsi="Arial" w:cs="Arial"/>
                <w:b/>
                <w:bCs/>
                <w:sz w:val="20"/>
                <w:szCs w:val="20"/>
                <w:cs/>
              </w:rPr>
            </w:pPr>
            <w:r w:rsidRPr="00147820">
              <w:rPr>
                <w:rFonts w:ascii="Arial" w:eastAsia="MS Mincho" w:hAnsi="Arial" w:cs="Arial"/>
                <w:b/>
                <w:bCs/>
                <w:sz w:val="20"/>
                <w:szCs w:val="20"/>
              </w:rPr>
              <w:t xml:space="preserve">Gross profit </w:t>
            </w:r>
          </w:p>
        </w:tc>
        <w:tc>
          <w:tcPr>
            <w:tcW w:w="408" w:type="pct"/>
            <w:vAlign w:val="bottom"/>
          </w:tcPr>
          <w:p w14:paraId="44448E62" w14:textId="21C44322" w:rsidR="00C344D7" w:rsidRPr="00147820" w:rsidRDefault="00FE654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27</w:t>
            </w:r>
          </w:p>
        </w:tc>
        <w:tc>
          <w:tcPr>
            <w:tcW w:w="409" w:type="pct"/>
            <w:vAlign w:val="bottom"/>
          </w:tcPr>
          <w:p w14:paraId="15170D3C" w14:textId="621519B0"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66</w:t>
            </w:r>
          </w:p>
        </w:tc>
        <w:tc>
          <w:tcPr>
            <w:tcW w:w="408" w:type="pct"/>
            <w:vAlign w:val="bottom"/>
          </w:tcPr>
          <w:p w14:paraId="30638326" w14:textId="594A1686" w:rsidR="00C344D7" w:rsidRPr="00147820" w:rsidRDefault="00FE654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w:t>
            </w:r>
            <w:r w:rsidR="0041005F" w:rsidRPr="00147820">
              <w:rPr>
                <w:rFonts w:ascii="Arial" w:hAnsi="Arial" w:cs="Arial"/>
                <w:sz w:val="20"/>
                <w:szCs w:val="20"/>
              </w:rPr>
              <w:t>40</w:t>
            </w:r>
          </w:p>
        </w:tc>
        <w:tc>
          <w:tcPr>
            <w:tcW w:w="409" w:type="pct"/>
            <w:vAlign w:val="bottom"/>
          </w:tcPr>
          <w:p w14:paraId="74AB262A" w14:textId="5EF5E7C0"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113</w:t>
            </w:r>
          </w:p>
        </w:tc>
        <w:tc>
          <w:tcPr>
            <w:tcW w:w="409" w:type="pct"/>
            <w:vAlign w:val="bottom"/>
          </w:tcPr>
          <w:p w14:paraId="64E3FF88" w14:textId="49BE6950" w:rsidR="00C344D7" w:rsidRPr="00147820" w:rsidRDefault="00FE654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2</w:t>
            </w:r>
          </w:p>
        </w:tc>
        <w:tc>
          <w:tcPr>
            <w:tcW w:w="408" w:type="pct"/>
            <w:vAlign w:val="bottom"/>
          </w:tcPr>
          <w:p w14:paraId="19CF025D" w14:textId="39D1BF8A"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2</w:t>
            </w:r>
          </w:p>
        </w:tc>
        <w:tc>
          <w:tcPr>
            <w:tcW w:w="409" w:type="pct"/>
            <w:vAlign w:val="bottom"/>
          </w:tcPr>
          <w:p w14:paraId="359A6A39" w14:textId="702B15FE" w:rsidR="00C344D7" w:rsidRPr="00147820" w:rsidRDefault="00FE654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169</w:t>
            </w:r>
          </w:p>
        </w:tc>
        <w:tc>
          <w:tcPr>
            <w:tcW w:w="408" w:type="pct"/>
            <w:vAlign w:val="bottom"/>
          </w:tcPr>
          <w:p w14:paraId="7FE9EEA2" w14:textId="14B73EA4"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181</w:t>
            </w:r>
          </w:p>
        </w:tc>
      </w:tr>
      <w:tr w:rsidR="006454D8" w:rsidRPr="00147820" w14:paraId="32CC1AB1" w14:textId="77777777" w:rsidTr="000A44DE">
        <w:tc>
          <w:tcPr>
            <w:tcW w:w="1732" w:type="pct"/>
          </w:tcPr>
          <w:p w14:paraId="37D89923" w14:textId="77777777"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Other income</w:t>
            </w:r>
          </w:p>
        </w:tc>
        <w:tc>
          <w:tcPr>
            <w:tcW w:w="408" w:type="pct"/>
          </w:tcPr>
          <w:p w14:paraId="0B77B1F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tcPr>
          <w:p w14:paraId="09F38AA2"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tcPr>
          <w:p w14:paraId="5F1A0EE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tcPr>
          <w:p w14:paraId="05BB0B57"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tcPr>
          <w:p w14:paraId="73AEC465"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tcPr>
          <w:p w14:paraId="12B154F3"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3814A44D" w14:textId="3D670D9F" w:rsidR="00C344D7" w:rsidRPr="00147820" w:rsidRDefault="00FE654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w:t>
            </w:r>
            <w:r w:rsidR="0085502C" w:rsidRPr="00147820">
              <w:rPr>
                <w:rFonts w:ascii="Arial" w:hAnsi="Arial" w:cs="Arial"/>
                <w:sz w:val="20"/>
                <w:szCs w:val="20"/>
              </w:rPr>
              <w:t>5</w:t>
            </w:r>
          </w:p>
        </w:tc>
        <w:tc>
          <w:tcPr>
            <w:tcW w:w="408" w:type="pct"/>
            <w:vAlign w:val="bottom"/>
          </w:tcPr>
          <w:p w14:paraId="0AEFF664" w14:textId="4F142065"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14</w:t>
            </w:r>
          </w:p>
        </w:tc>
      </w:tr>
      <w:tr w:rsidR="006454D8" w:rsidRPr="00147820" w14:paraId="64EBF82E" w14:textId="77777777" w:rsidTr="000A44DE">
        <w:tc>
          <w:tcPr>
            <w:tcW w:w="1732" w:type="pct"/>
            <w:hideMark/>
          </w:tcPr>
          <w:p w14:paraId="5B28D343" w14:textId="77777777"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Selling and distribution expenses</w:t>
            </w:r>
          </w:p>
        </w:tc>
        <w:tc>
          <w:tcPr>
            <w:tcW w:w="408" w:type="pct"/>
          </w:tcPr>
          <w:p w14:paraId="483D9ECF"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tcPr>
          <w:p w14:paraId="7F02537F"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tcPr>
          <w:p w14:paraId="174A2959"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tcPr>
          <w:p w14:paraId="1320F8B4"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tcPr>
          <w:p w14:paraId="72F1BBCC"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tcPr>
          <w:p w14:paraId="3EBE79F8"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2C59F87C" w14:textId="251345F0" w:rsidR="00C344D7" w:rsidRPr="00147820" w:rsidRDefault="00FE654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(140)</w:t>
            </w:r>
          </w:p>
        </w:tc>
        <w:tc>
          <w:tcPr>
            <w:tcW w:w="408" w:type="pct"/>
            <w:vAlign w:val="bottom"/>
          </w:tcPr>
          <w:p w14:paraId="129E7B46" w14:textId="6F405225"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(70)</w:t>
            </w:r>
          </w:p>
        </w:tc>
      </w:tr>
      <w:tr w:rsidR="006454D8" w:rsidRPr="00147820" w14:paraId="0643EE03" w14:textId="77777777" w:rsidTr="000A44DE">
        <w:trPr>
          <w:trHeight w:val="344"/>
        </w:trPr>
        <w:tc>
          <w:tcPr>
            <w:tcW w:w="1732" w:type="pct"/>
          </w:tcPr>
          <w:p w14:paraId="4B9CEF0D" w14:textId="77777777"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Administrative expenses</w:t>
            </w:r>
          </w:p>
        </w:tc>
        <w:tc>
          <w:tcPr>
            <w:tcW w:w="408" w:type="pct"/>
            <w:vAlign w:val="bottom"/>
          </w:tcPr>
          <w:p w14:paraId="5E8BA69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2E835CD4"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008D06A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3D454C79"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269397F3"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073909FE"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3240F80B" w14:textId="38481C10" w:rsidR="00C344D7" w:rsidRPr="00147820" w:rsidRDefault="00FE654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(11</w:t>
            </w:r>
            <w:r w:rsidR="00F434B4" w:rsidRPr="00147820">
              <w:rPr>
                <w:rFonts w:ascii="Arial" w:hAnsi="Arial" w:cs="Arial"/>
                <w:sz w:val="20"/>
                <w:szCs w:val="20"/>
              </w:rPr>
              <w:t>0</w:t>
            </w:r>
            <w:r w:rsidRPr="00147820">
              <w:rPr>
                <w:rFonts w:ascii="Arial" w:hAnsi="Arial" w:cs="Arial"/>
                <w:sz w:val="20"/>
                <w:szCs w:val="20"/>
              </w:rPr>
              <w:t>)</w:t>
            </w:r>
          </w:p>
        </w:tc>
        <w:tc>
          <w:tcPr>
            <w:tcW w:w="408" w:type="pct"/>
            <w:vAlign w:val="bottom"/>
          </w:tcPr>
          <w:p w14:paraId="01787C44" w14:textId="3138DE9C"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(105)</w:t>
            </w:r>
          </w:p>
        </w:tc>
      </w:tr>
      <w:tr w:rsidR="006454D8" w:rsidRPr="00147820" w14:paraId="719E442A" w14:textId="77777777" w:rsidTr="000A44DE">
        <w:trPr>
          <w:trHeight w:val="344"/>
        </w:trPr>
        <w:tc>
          <w:tcPr>
            <w:tcW w:w="1732" w:type="pct"/>
          </w:tcPr>
          <w:p w14:paraId="770E8A22" w14:textId="77777777" w:rsidR="00C344D7" w:rsidRPr="00147820" w:rsidRDefault="00C344D7" w:rsidP="00C344D7">
            <w:pPr>
              <w:tabs>
                <w:tab w:val="center" w:pos="4153"/>
                <w:tab w:val="right" w:pos="8306"/>
              </w:tabs>
              <w:spacing w:line="380" w:lineRule="exact"/>
              <w:ind w:left="162"/>
              <w:rPr>
                <w:rFonts w:ascii="Arial" w:eastAsia="MS Mincho" w:hAnsi="Arial" w:cs="Arial"/>
                <w:sz w:val="20"/>
                <w:szCs w:val="20"/>
              </w:rPr>
            </w:pPr>
            <w:r w:rsidRPr="00147820">
              <w:rPr>
                <w:rFonts w:ascii="Arial" w:eastAsia="MS Mincho" w:hAnsi="Arial" w:cs="Arial"/>
                <w:sz w:val="20"/>
                <w:szCs w:val="20"/>
              </w:rPr>
              <w:t>Gain (loss) on exchange</w:t>
            </w:r>
          </w:p>
        </w:tc>
        <w:tc>
          <w:tcPr>
            <w:tcW w:w="408" w:type="pct"/>
            <w:vAlign w:val="bottom"/>
          </w:tcPr>
          <w:p w14:paraId="03D623A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922D4CC"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584A7E1C"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3CD4D682"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C360700"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4FB779AB"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CC379D3" w14:textId="66CC51EF" w:rsidR="00C344D7" w:rsidRPr="00147820" w:rsidRDefault="0085502C" w:rsidP="00C344D7">
            <w:pPr>
              <w:pBdr>
                <w:bottom w:val="sing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4</w:t>
            </w:r>
          </w:p>
        </w:tc>
        <w:tc>
          <w:tcPr>
            <w:tcW w:w="408" w:type="pct"/>
            <w:vAlign w:val="bottom"/>
          </w:tcPr>
          <w:p w14:paraId="0225724A" w14:textId="19584B73" w:rsidR="00C344D7" w:rsidRPr="00147820" w:rsidRDefault="00C344D7" w:rsidP="00C344D7">
            <w:pPr>
              <w:pBdr>
                <w:bottom w:val="sing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(2)</w:t>
            </w:r>
          </w:p>
        </w:tc>
      </w:tr>
      <w:tr w:rsidR="006454D8" w:rsidRPr="00147820" w14:paraId="039408CE" w14:textId="77777777" w:rsidTr="000A44DE">
        <w:tc>
          <w:tcPr>
            <w:tcW w:w="1732" w:type="pct"/>
          </w:tcPr>
          <w:p w14:paraId="5FAA03CF" w14:textId="3984CAAC" w:rsidR="00C344D7" w:rsidRPr="00147820" w:rsidRDefault="00C344D7" w:rsidP="00C344D7">
            <w:pPr>
              <w:tabs>
                <w:tab w:val="center" w:pos="4153"/>
                <w:tab w:val="right" w:pos="8306"/>
              </w:tabs>
              <w:spacing w:line="380" w:lineRule="exact"/>
              <w:ind w:left="162" w:hanging="162"/>
              <w:rPr>
                <w:rFonts w:ascii="Arial" w:eastAsia="MS Mincho" w:hAnsi="Arial" w:cs="Arial"/>
                <w:b/>
                <w:bCs/>
                <w:sz w:val="20"/>
                <w:szCs w:val="20"/>
              </w:rPr>
            </w:pPr>
            <w:r w:rsidRPr="00147820">
              <w:rPr>
                <w:rFonts w:ascii="Arial" w:eastAsia="MS Mincho" w:hAnsi="Arial" w:cs="Arial"/>
                <w:b/>
                <w:bCs/>
                <w:sz w:val="20"/>
                <w:szCs w:val="20"/>
              </w:rPr>
              <w:t xml:space="preserve">Operating profit </w:t>
            </w:r>
            <w:r w:rsidR="00411E16">
              <w:rPr>
                <w:rFonts w:ascii="Arial" w:eastAsia="MS Mincho" w:hAnsi="Arial" w:cs="Arial"/>
                <w:b/>
                <w:bCs/>
                <w:sz w:val="20"/>
                <w:szCs w:val="20"/>
              </w:rPr>
              <w:t>(</w:t>
            </w:r>
            <w:r w:rsidRPr="00147820">
              <w:rPr>
                <w:rFonts w:ascii="Arial" w:eastAsia="MS Mincho" w:hAnsi="Arial" w:cs="Arial"/>
                <w:b/>
                <w:bCs/>
                <w:sz w:val="20"/>
                <w:szCs w:val="20"/>
              </w:rPr>
              <w:t>loss</w:t>
            </w:r>
            <w:r w:rsidR="00411E16">
              <w:rPr>
                <w:rFonts w:ascii="Arial" w:eastAsia="MS Mincho" w:hAnsi="Arial" w:cs="Arial"/>
                <w:b/>
                <w:bCs/>
                <w:sz w:val="20"/>
                <w:szCs w:val="20"/>
              </w:rPr>
              <w:t>)</w:t>
            </w:r>
          </w:p>
        </w:tc>
        <w:tc>
          <w:tcPr>
            <w:tcW w:w="408" w:type="pct"/>
          </w:tcPr>
          <w:p w14:paraId="1860F30B"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tcPr>
          <w:p w14:paraId="5A58B47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tcPr>
          <w:p w14:paraId="1810911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tcPr>
          <w:p w14:paraId="4E9B51AF"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tcPr>
          <w:p w14:paraId="37998C1A" w14:textId="77777777" w:rsidR="00C344D7" w:rsidRPr="00147820" w:rsidRDefault="00C344D7" w:rsidP="00C344D7">
            <w:pPr>
              <w:tabs>
                <w:tab w:val="decimal" w:pos="795"/>
              </w:tabs>
              <w:spacing w:line="380" w:lineRule="exact"/>
              <w:ind w:left="-14" w:right="-14"/>
              <w:rPr>
                <w:rFonts w:ascii="Arial" w:hAnsi="Arial" w:cs="Arial"/>
                <w:sz w:val="20"/>
                <w:szCs w:val="20"/>
                <w:cs/>
              </w:rPr>
            </w:pPr>
          </w:p>
        </w:tc>
        <w:tc>
          <w:tcPr>
            <w:tcW w:w="408" w:type="pct"/>
          </w:tcPr>
          <w:p w14:paraId="18A0A002"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6527290B" w14:textId="241A3C01" w:rsidR="00C344D7" w:rsidRPr="00147820" w:rsidRDefault="00FE6547" w:rsidP="00C344D7">
            <w:pPr>
              <w:tabs>
                <w:tab w:val="decimal" w:pos="795"/>
              </w:tabs>
              <w:spacing w:line="380" w:lineRule="exact"/>
              <w:ind w:left="-14" w:right="-14"/>
              <w:rPr>
                <w:rFonts w:ascii="Arial" w:hAnsi="Arial" w:cs="Arial"/>
                <w:sz w:val="20"/>
                <w:szCs w:val="20"/>
                <w:cs/>
              </w:rPr>
            </w:pPr>
            <w:r w:rsidRPr="00147820">
              <w:rPr>
                <w:rFonts w:ascii="Arial" w:hAnsi="Arial" w:cs="Arial"/>
                <w:sz w:val="20"/>
                <w:szCs w:val="20"/>
              </w:rPr>
              <w:t>(6</w:t>
            </w:r>
            <w:r w:rsidR="00D26390" w:rsidRPr="00147820">
              <w:rPr>
                <w:rFonts w:ascii="Arial" w:hAnsi="Arial" w:cs="Arial"/>
                <w:sz w:val="20"/>
                <w:szCs w:val="20"/>
              </w:rPr>
              <w:t>2</w:t>
            </w:r>
            <w:r w:rsidRPr="00147820">
              <w:rPr>
                <w:rFonts w:ascii="Arial" w:hAnsi="Arial" w:cs="Arial"/>
                <w:sz w:val="20"/>
                <w:szCs w:val="20"/>
              </w:rPr>
              <w:t>)</w:t>
            </w:r>
          </w:p>
        </w:tc>
        <w:tc>
          <w:tcPr>
            <w:tcW w:w="408" w:type="pct"/>
            <w:vAlign w:val="bottom"/>
          </w:tcPr>
          <w:p w14:paraId="2A5E6D4E" w14:textId="7195401C"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18</w:t>
            </w:r>
          </w:p>
        </w:tc>
      </w:tr>
      <w:tr w:rsidR="006454D8" w:rsidRPr="00147820" w14:paraId="6B894968" w14:textId="77777777" w:rsidTr="000A44DE">
        <w:tc>
          <w:tcPr>
            <w:tcW w:w="1732" w:type="pct"/>
          </w:tcPr>
          <w:p w14:paraId="6122748A" w14:textId="77777777" w:rsidR="00C344D7" w:rsidRPr="00147820" w:rsidRDefault="00C344D7" w:rsidP="00C344D7">
            <w:pPr>
              <w:tabs>
                <w:tab w:val="decimal" w:pos="522"/>
              </w:tabs>
              <w:spacing w:line="380" w:lineRule="exact"/>
              <w:ind w:left="162"/>
              <w:rPr>
                <w:rFonts w:ascii="Arial" w:hAnsi="Arial" w:cs="Arial"/>
                <w:sz w:val="20"/>
                <w:szCs w:val="20"/>
              </w:rPr>
            </w:pPr>
            <w:r w:rsidRPr="00147820">
              <w:rPr>
                <w:rFonts w:ascii="Arial" w:eastAsia="MS Mincho" w:hAnsi="Arial" w:cs="Arial"/>
                <w:sz w:val="20"/>
                <w:szCs w:val="20"/>
              </w:rPr>
              <w:t>Share of profit from investment in associate</w:t>
            </w:r>
          </w:p>
        </w:tc>
        <w:tc>
          <w:tcPr>
            <w:tcW w:w="408" w:type="pct"/>
          </w:tcPr>
          <w:p w14:paraId="01DDCAB2"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34B5CC1B"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3D63FF8D"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04FA99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B2A4991"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30552A9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E501123" w14:textId="33E8FB6E" w:rsidR="00C344D7" w:rsidRPr="00147820" w:rsidRDefault="00A512E0"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119</w:t>
            </w:r>
          </w:p>
        </w:tc>
        <w:tc>
          <w:tcPr>
            <w:tcW w:w="408" w:type="pct"/>
            <w:vAlign w:val="bottom"/>
          </w:tcPr>
          <w:p w14:paraId="70AE5895" w14:textId="1A7532CD"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89</w:t>
            </w:r>
          </w:p>
        </w:tc>
      </w:tr>
      <w:tr w:rsidR="006454D8" w:rsidRPr="00147820" w14:paraId="76941F90" w14:textId="77777777" w:rsidTr="000A44DE">
        <w:tc>
          <w:tcPr>
            <w:tcW w:w="1732" w:type="pct"/>
          </w:tcPr>
          <w:p w14:paraId="0CD20F99" w14:textId="77777777"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Finance cost</w:t>
            </w:r>
          </w:p>
        </w:tc>
        <w:tc>
          <w:tcPr>
            <w:tcW w:w="408" w:type="pct"/>
            <w:vAlign w:val="bottom"/>
          </w:tcPr>
          <w:p w14:paraId="71AD1AF3"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18EFC93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42076DBE"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3209EA4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16DF1AC"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31DD36B1"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0E87EAA9" w14:textId="7A3040A8" w:rsidR="00C344D7" w:rsidRPr="00147820" w:rsidRDefault="00FE6547" w:rsidP="00C344D7">
            <w:pPr>
              <w:pBdr>
                <w:bottom w:val="single" w:sz="4" w:space="1" w:color="auto"/>
              </w:pBdr>
              <w:tabs>
                <w:tab w:val="decimal" w:pos="795"/>
              </w:tabs>
              <w:spacing w:line="380" w:lineRule="exact"/>
              <w:ind w:left="-14" w:right="-14"/>
              <w:rPr>
                <w:rFonts w:ascii="Arial" w:hAnsi="Arial" w:cs="Arial"/>
                <w:sz w:val="20"/>
                <w:szCs w:val="20"/>
                <w:cs/>
              </w:rPr>
            </w:pPr>
            <w:r w:rsidRPr="00147820">
              <w:rPr>
                <w:rFonts w:ascii="Arial" w:hAnsi="Arial" w:cs="Arial"/>
                <w:sz w:val="20"/>
                <w:szCs w:val="20"/>
              </w:rPr>
              <w:t>(1</w:t>
            </w:r>
            <w:r w:rsidR="002C4BD4" w:rsidRPr="00147820">
              <w:rPr>
                <w:rFonts w:ascii="Arial" w:hAnsi="Arial" w:cs="Arial"/>
                <w:sz w:val="20"/>
                <w:szCs w:val="20"/>
              </w:rPr>
              <w:t>1</w:t>
            </w:r>
            <w:r w:rsidRPr="00147820">
              <w:rPr>
                <w:rFonts w:ascii="Arial" w:hAnsi="Arial" w:cs="Arial"/>
                <w:sz w:val="20"/>
                <w:szCs w:val="20"/>
              </w:rPr>
              <w:t>)</w:t>
            </w:r>
          </w:p>
        </w:tc>
        <w:tc>
          <w:tcPr>
            <w:tcW w:w="408" w:type="pct"/>
            <w:vAlign w:val="bottom"/>
          </w:tcPr>
          <w:p w14:paraId="0F421E61" w14:textId="055D01BD" w:rsidR="00C344D7" w:rsidRPr="00147820" w:rsidRDefault="00C344D7" w:rsidP="00C344D7">
            <w:pPr>
              <w:pBdr>
                <w:bottom w:val="sing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(9)</w:t>
            </w:r>
          </w:p>
        </w:tc>
      </w:tr>
      <w:tr w:rsidR="006454D8" w:rsidRPr="00147820" w14:paraId="1B94A2A4" w14:textId="77777777" w:rsidTr="000A44DE">
        <w:tc>
          <w:tcPr>
            <w:tcW w:w="1732" w:type="pct"/>
          </w:tcPr>
          <w:p w14:paraId="2B8BDD96" w14:textId="77777777" w:rsidR="00C344D7" w:rsidRPr="00147820" w:rsidRDefault="00C344D7" w:rsidP="00C344D7">
            <w:pPr>
              <w:tabs>
                <w:tab w:val="center" w:pos="4153"/>
                <w:tab w:val="right" w:pos="8306"/>
              </w:tabs>
              <w:spacing w:line="380" w:lineRule="exact"/>
              <w:rPr>
                <w:rFonts w:ascii="Arial" w:eastAsia="MS Mincho" w:hAnsi="Arial" w:cs="Arial"/>
                <w:b/>
                <w:bCs/>
                <w:sz w:val="20"/>
                <w:szCs w:val="20"/>
              </w:rPr>
            </w:pPr>
            <w:r w:rsidRPr="00147820">
              <w:rPr>
                <w:rFonts w:ascii="Arial" w:eastAsia="MS Mincho" w:hAnsi="Arial" w:cs="Arial"/>
                <w:b/>
                <w:bCs/>
                <w:sz w:val="20"/>
                <w:szCs w:val="20"/>
              </w:rPr>
              <w:t>Profit before income tax expenses</w:t>
            </w:r>
          </w:p>
        </w:tc>
        <w:tc>
          <w:tcPr>
            <w:tcW w:w="408" w:type="pct"/>
            <w:vAlign w:val="bottom"/>
          </w:tcPr>
          <w:p w14:paraId="2FC08A27"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0880B8A9"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4D38F19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1C99825B"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82A95A1"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24BB20A6"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39E04E02" w14:textId="141558B3" w:rsidR="00C344D7" w:rsidRPr="00147820" w:rsidRDefault="006072EE"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46</w:t>
            </w:r>
          </w:p>
        </w:tc>
        <w:tc>
          <w:tcPr>
            <w:tcW w:w="408" w:type="pct"/>
            <w:vAlign w:val="bottom"/>
          </w:tcPr>
          <w:p w14:paraId="6D1D6410" w14:textId="2E6969D8"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98</w:t>
            </w:r>
          </w:p>
        </w:tc>
      </w:tr>
      <w:tr w:rsidR="006454D8" w:rsidRPr="00147820" w14:paraId="04DCB50A" w14:textId="77777777" w:rsidTr="000A44DE">
        <w:tc>
          <w:tcPr>
            <w:tcW w:w="1732" w:type="pct"/>
          </w:tcPr>
          <w:p w14:paraId="3030258D" w14:textId="47702E5E"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 xml:space="preserve">Income tax benefit </w:t>
            </w:r>
          </w:p>
        </w:tc>
        <w:tc>
          <w:tcPr>
            <w:tcW w:w="408" w:type="pct"/>
            <w:vAlign w:val="bottom"/>
          </w:tcPr>
          <w:p w14:paraId="421D6000"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7BF8A84D"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0D5D9D0B"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5B5E6744"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FAC855A"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2884ABE2"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04C2BCF2" w14:textId="7F437CD5" w:rsidR="00C344D7" w:rsidRPr="00147820" w:rsidRDefault="00FE6547" w:rsidP="00C344D7">
            <w:pPr>
              <w:pBdr>
                <w:bottom w:val="sing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6</w:t>
            </w:r>
          </w:p>
        </w:tc>
        <w:tc>
          <w:tcPr>
            <w:tcW w:w="408" w:type="pct"/>
            <w:vAlign w:val="bottom"/>
          </w:tcPr>
          <w:p w14:paraId="3DD73A19" w14:textId="4B498F6E" w:rsidR="00C344D7" w:rsidRPr="00147820" w:rsidRDefault="00C344D7" w:rsidP="00C344D7">
            <w:pPr>
              <w:pBdr>
                <w:bottom w:val="sing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3</w:t>
            </w:r>
          </w:p>
        </w:tc>
      </w:tr>
      <w:tr w:rsidR="006454D8" w:rsidRPr="00147820" w14:paraId="20799FBF" w14:textId="77777777" w:rsidTr="000A44DE">
        <w:trPr>
          <w:trHeight w:val="70"/>
        </w:trPr>
        <w:tc>
          <w:tcPr>
            <w:tcW w:w="1732" w:type="pct"/>
            <w:vAlign w:val="bottom"/>
          </w:tcPr>
          <w:p w14:paraId="2219FFF3" w14:textId="596027D8" w:rsidR="00C344D7" w:rsidRPr="00147820" w:rsidRDefault="00C344D7" w:rsidP="00C344D7">
            <w:pPr>
              <w:tabs>
                <w:tab w:val="center" w:pos="4153"/>
                <w:tab w:val="right" w:pos="8306"/>
              </w:tabs>
              <w:spacing w:line="380" w:lineRule="exact"/>
              <w:rPr>
                <w:rFonts w:ascii="Arial" w:hAnsi="Arial" w:cs="Arial"/>
                <w:b/>
                <w:bCs/>
                <w:spacing w:val="-6"/>
                <w:sz w:val="20"/>
                <w:szCs w:val="20"/>
              </w:rPr>
            </w:pPr>
            <w:r w:rsidRPr="00147820">
              <w:rPr>
                <w:rFonts w:ascii="Arial" w:eastAsia="MS Mincho" w:hAnsi="Arial" w:cs="Arial"/>
                <w:b/>
                <w:bCs/>
                <w:sz w:val="20"/>
                <w:szCs w:val="20"/>
              </w:rPr>
              <w:t>Profit</w:t>
            </w:r>
            <w:r w:rsidRPr="00147820">
              <w:rPr>
                <w:rFonts w:ascii="Arial" w:hAnsi="Arial" w:cs="Arial"/>
                <w:b/>
                <w:bCs/>
                <w:sz w:val="20"/>
                <w:szCs w:val="20"/>
              </w:rPr>
              <w:t xml:space="preserve"> for the </w:t>
            </w:r>
            <w:r w:rsidRPr="00147820">
              <w:rPr>
                <w:rFonts w:ascii="Arial" w:eastAsia="MS Mincho" w:hAnsi="Arial" w:cs="Arial"/>
                <w:b/>
                <w:bCs/>
                <w:sz w:val="20"/>
                <w:szCs w:val="20"/>
              </w:rPr>
              <w:t>period</w:t>
            </w:r>
          </w:p>
        </w:tc>
        <w:tc>
          <w:tcPr>
            <w:tcW w:w="408" w:type="pct"/>
            <w:vAlign w:val="bottom"/>
          </w:tcPr>
          <w:p w14:paraId="5A7CD369"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01C73D96"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5392602F"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3180C9DD"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34CCE526"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8" w:type="pct"/>
            <w:vAlign w:val="bottom"/>
          </w:tcPr>
          <w:p w14:paraId="337FAFAF" w14:textId="77777777" w:rsidR="00C344D7" w:rsidRPr="00147820" w:rsidRDefault="00C344D7" w:rsidP="00C344D7">
            <w:pPr>
              <w:tabs>
                <w:tab w:val="decimal" w:pos="795"/>
              </w:tabs>
              <w:spacing w:line="380" w:lineRule="exact"/>
              <w:ind w:left="-14" w:right="-14"/>
              <w:rPr>
                <w:rFonts w:ascii="Arial" w:hAnsi="Arial" w:cs="Arial"/>
                <w:sz w:val="20"/>
                <w:szCs w:val="20"/>
              </w:rPr>
            </w:pPr>
          </w:p>
        </w:tc>
        <w:tc>
          <w:tcPr>
            <w:tcW w:w="409" w:type="pct"/>
            <w:vAlign w:val="bottom"/>
          </w:tcPr>
          <w:p w14:paraId="44838DFD" w14:textId="3B12C018" w:rsidR="00C344D7" w:rsidRPr="00147820" w:rsidRDefault="006072EE"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52</w:t>
            </w:r>
          </w:p>
        </w:tc>
        <w:tc>
          <w:tcPr>
            <w:tcW w:w="408" w:type="pct"/>
            <w:vAlign w:val="bottom"/>
          </w:tcPr>
          <w:p w14:paraId="05EAEC58" w14:textId="6DF0792F"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101</w:t>
            </w:r>
          </w:p>
        </w:tc>
      </w:tr>
    </w:tbl>
    <w:p w14:paraId="74F22991" w14:textId="77777777" w:rsidR="00C344D7" w:rsidRPr="00147820" w:rsidRDefault="00C344D7" w:rsidP="00C344D7">
      <w:pPr>
        <w:rPr>
          <w:rFonts w:ascii="Arial" w:hAnsi="Arial" w:cs="Arial"/>
        </w:rPr>
      </w:pPr>
      <w:r w:rsidRPr="00147820">
        <w:rPr>
          <w:rFonts w:ascii="Arial" w:hAnsi="Arial" w:cs="Arial"/>
        </w:rPr>
        <w:br w:type="page"/>
      </w:r>
    </w:p>
    <w:tbl>
      <w:tblPr>
        <w:tblW w:w="14312" w:type="dxa"/>
        <w:tblInd w:w="360" w:type="dxa"/>
        <w:tblLayout w:type="fixed"/>
        <w:tblLook w:val="04A0" w:firstRow="1" w:lastRow="0" w:firstColumn="1" w:lastColumn="0" w:noHBand="0" w:noVBand="1"/>
      </w:tblPr>
      <w:tblGrid>
        <w:gridCol w:w="4950"/>
        <w:gridCol w:w="1170"/>
        <w:gridCol w:w="1170"/>
        <w:gridCol w:w="1170"/>
        <w:gridCol w:w="1170"/>
        <w:gridCol w:w="1170"/>
        <w:gridCol w:w="1170"/>
        <w:gridCol w:w="1170"/>
        <w:gridCol w:w="1172"/>
      </w:tblGrid>
      <w:tr w:rsidR="006454D8" w:rsidRPr="00147820" w14:paraId="4D45A9B6" w14:textId="77777777" w:rsidTr="000A44DE">
        <w:tc>
          <w:tcPr>
            <w:tcW w:w="14312" w:type="dxa"/>
            <w:gridSpan w:val="9"/>
            <w:vAlign w:val="bottom"/>
            <w:hideMark/>
          </w:tcPr>
          <w:p w14:paraId="09318EF3" w14:textId="77777777" w:rsidR="00C344D7" w:rsidRPr="00147820" w:rsidRDefault="00C344D7" w:rsidP="00C344D7">
            <w:pPr>
              <w:tabs>
                <w:tab w:val="right" w:pos="1764"/>
                <w:tab w:val="center" w:pos="4153"/>
                <w:tab w:val="right" w:pos="8306"/>
              </w:tabs>
              <w:spacing w:line="380" w:lineRule="exact"/>
              <w:ind w:left="-18"/>
              <w:jc w:val="right"/>
              <w:rPr>
                <w:rFonts w:ascii="Arial" w:hAnsi="Arial" w:cs="Arial"/>
                <w:spacing w:val="-6"/>
                <w:sz w:val="20"/>
                <w:szCs w:val="20"/>
              </w:rPr>
            </w:pPr>
            <w:r w:rsidRPr="00147820">
              <w:rPr>
                <w:rFonts w:ascii="Arial" w:hAnsi="Arial" w:cs="Arial"/>
                <w:sz w:val="20"/>
                <w:szCs w:val="20"/>
              </w:rPr>
              <w:lastRenderedPageBreak/>
              <w:tab/>
              <w:t>(Unit: Million Baht)</w:t>
            </w:r>
          </w:p>
        </w:tc>
      </w:tr>
      <w:tr w:rsidR="006454D8" w:rsidRPr="00147820" w14:paraId="47198B33" w14:textId="77777777" w:rsidTr="000A44DE">
        <w:tc>
          <w:tcPr>
            <w:tcW w:w="4950" w:type="dxa"/>
            <w:vAlign w:val="bottom"/>
          </w:tcPr>
          <w:p w14:paraId="048C961E" w14:textId="77777777" w:rsidR="00C344D7" w:rsidRPr="00147820" w:rsidRDefault="00C344D7" w:rsidP="00C344D7">
            <w:pPr>
              <w:tabs>
                <w:tab w:val="center" w:pos="4153"/>
                <w:tab w:val="right" w:pos="8306"/>
              </w:tabs>
              <w:spacing w:line="380" w:lineRule="exact"/>
              <w:rPr>
                <w:rFonts w:ascii="Arial" w:hAnsi="Arial" w:cs="Arial"/>
                <w:spacing w:val="-6"/>
                <w:sz w:val="20"/>
                <w:szCs w:val="20"/>
              </w:rPr>
            </w:pPr>
          </w:p>
        </w:tc>
        <w:tc>
          <w:tcPr>
            <w:tcW w:w="9362" w:type="dxa"/>
            <w:gridSpan w:val="8"/>
            <w:vAlign w:val="bottom"/>
          </w:tcPr>
          <w:p w14:paraId="2067BF10"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eastAsia="MS Mincho" w:hAnsi="Arial" w:cs="Arial"/>
                <w:sz w:val="20"/>
                <w:szCs w:val="20"/>
              </w:rPr>
            </w:pPr>
            <w:r w:rsidRPr="00147820">
              <w:rPr>
                <w:rFonts w:ascii="Arial" w:eastAsia="MS Mincho" w:hAnsi="Arial" w:cs="Arial"/>
                <w:sz w:val="20"/>
                <w:szCs w:val="20"/>
              </w:rPr>
              <w:t>For the nine-month periods ended 30 September</w:t>
            </w:r>
          </w:p>
        </w:tc>
      </w:tr>
      <w:tr w:rsidR="006454D8" w:rsidRPr="00147820" w14:paraId="09DFAA36" w14:textId="77777777" w:rsidTr="000A44DE">
        <w:tc>
          <w:tcPr>
            <w:tcW w:w="4950" w:type="dxa"/>
            <w:vAlign w:val="bottom"/>
            <w:hideMark/>
          </w:tcPr>
          <w:p w14:paraId="39FDFAD2" w14:textId="77777777" w:rsidR="00C344D7" w:rsidRPr="00147820" w:rsidRDefault="00C344D7" w:rsidP="00C344D7">
            <w:pPr>
              <w:tabs>
                <w:tab w:val="center" w:pos="4153"/>
                <w:tab w:val="right" w:pos="8306"/>
              </w:tabs>
              <w:spacing w:line="380" w:lineRule="exact"/>
              <w:rPr>
                <w:rFonts w:ascii="Arial" w:hAnsi="Arial" w:cs="Arial"/>
                <w:spacing w:val="-6"/>
                <w:sz w:val="20"/>
                <w:szCs w:val="20"/>
              </w:rPr>
            </w:pPr>
          </w:p>
        </w:tc>
        <w:tc>
          <w:tcPr>
            <w:tcW w:w="2340" w:type="dxa"/>
            <w:gridSpan w:val="2"/>
            <w:vAlign w:val="bottom"/>
            <w:hideMark/>
          </w:tcPr>
          <w:p w14:paraId="5F8C1537"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eastAsia="MS Mincho" w:hAnsi="Arial" w:cs="Arial"/>
                <w:sz w:val="20"/>
                <w:szCs w:val="20"/>
              </w:rPr>
            </w:pPr>
            <w:r w:rsidRPr="00147820">
              <w:rPr>
                <w:rFonts w:ascii="Arial" w:eastAsia="MS Mincho" w:hAnsi="Arial" w:cs="Arial"/>
                <w:sz w:val="20"/>
                <w:szCs w:val="20"/>
              </w:rPr>
              <w:t>Products of         vegetable &amp; fruit</w:t>
            </w:r>
          </w:p>
        </w:tc>
        <w:tc>
          <w:tcPr>
            <w:tcW w:w="2340" w:type="dxa"/>
            <w:gridSpan w:val="2"/>
            <w:vAlign w:val="bottom"/>
            <w:hideMark/>
          </w:tcPr>
          <w:p w14:paraId="1C16D166"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eastAsia="MS Mincho" w:hAnsi="Arial" w:cs="Arial"/>
                <w:sz w:val="20"/>
                <w:szCs w:val="20"/>
              </w:rPr>
            </w:pPr>
            <w:r w:rsidRPr="00147820">
              <w:rPr>
                <w:rFonts w:ascii="Arial" w:eastAsia="MS Mincho" w:hAnsi="Arial" w:cs="Arial"/>
                <w:sz w:val="20"/>
                <w:szCs w:val="20"/>
              </w:rPr>
              <w:t>Beverage</w:t>
            </w:r>
          </w:p>
        </w:tc>
        <w:tc>
          <w:tcPr>
            <w:tcW w:w="2340" w:type="dxa"/>
            <w:gridSpan w:val="2"/>
            <w:vAlign w:val="bottom"/>
            <w:hideMark/>
          </w:tcPr>
          <w:p w14:paraId="326BF78B"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eastAsia="MS Mincho" w:hAnsi="Arial" w:cs="Arial"/>
                <w:sz w:val="20"/>
                <w:szCs w:val="20"/>
              </w:rPr>
            </w:pPr>
            <w:r w:rsidRPr="00147820">
              <w:rPr>
                <w:rFonts w:ascii="Arial" w:eastAsia="MS Mincho" w:hAnsi="Arial" w:cs="Arial"/>
                <w:sz w:val="20"/>
                <w:szCs w:val="20"/>
              </w:rPr>
              <w:t>Others</w:t>
            </w:r>
          </w:p>
        </w:tc>
        <w:tc>
          <w:tcPr>
            <w:tcW w:w="2342" w:type="dxa"/>
            <w:gridSpan w:val="2"/>
            <w:vAlign w:val="bottom"/>
            <w:hideMark/>
          </w:tcPr>
          <w:p w14:paraId="73045FE4" w14:textId="77777777" w:rsidR="00C344D7" w:rsidRPr="00147820" w:rsidRDefault="00C344D7" w:rsidP="00C344D7">
            <w:pPr>
              <w:pBdr>
                <w:bottom w:val="single" w:sz="4" w:space="1" w:color="auto"/>
              </w:pBdr>
              <w:tabs>
                <w:tab w:val="center" w:pos="4153"/>
                <w:tab w:val="right" w:pos="8306"/>
              </w:tabs>
              <w:spacing w:line="380" w:lineRule="exact"/>
              <w:ind w:left="-14" w:right="-14"/>
              <w:jc w:val="center"/>
              <w:rPr>
                <w:rFonts w:ascii="Arial" w:hAnsi="Arial" w:cs="Arial"/>
                <w:spacing w:val="-6"/>
                <w:sz w:val="20"/>
                <w:szCs w:val="20"/>
              </w:rPr>
            </w:pPr>
            <w:r w:rsidRPr="00147820">
              <w:rPr>
                <w:rFonts w:ascii="Arial" w:eastAsia="MS Mincho" w:hAnsi="Arial" w:cs="Arial"/>
                <w:sz w:val="20"/>
                <w:szCs w:val="20"/>
              </w:rPr>
              <w:t>Consolidation</w:t>
            </w:r>
          </w:p>
        </w:tc>
      </w:tr>
      <w:tr w:rsidR="006454D8" w:rsidRPr="00147820" w14:paraId="791888E0" w14:textId="77777777" w:rsidTr="000A44DE">
        <w:tc>
          <w:tcPr>
            <w:tcW w:w="4950" w:type="dxa"/>
            <w:hideMark/>
          </w:tcPr>
          <w:p w14:paraId="6491A12C" w14:textId="77777777" w:rsidR="00C344D7" w:rsidRPr="00147820" w:rsidRDefault="00C344D7" w:rsidP="00C344D7">
            <w:pPr>
              <w:tabs>
                <w:tab w:val="center" w:pos="4153"/>
                <w:tab w:val="right" w:pos="8306"/>
              </w:tabs>
              <w:spacing w:line="380" w:lineRule="exact"/>
              <w:ind w:right="72"/>
              <w:rPr>
                <w:rFonts w:ascii="Arial" w:hAnsi="Arial" w:cs="Arial"/>
                <w:spacing w:val="-6"/>
                <w:sz w:val="20"/>
                <w:szCs w:val="20"/>
              </w:rPr>
            </w:pPr>
          </w:p>
        </w:tc>
        <w:tc>
          <w:tcPr>
            <w:tcW w:w="1170" w:type="dxa"/>
          </w:tcPr>
          <w:p w14:paraId="41E100BB" w14:textId="60F6353B"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2022</w:t>
            </w:r>
          </w:p>
        </w:tc>
        <w:tc>
          <w:tcPr>
            <w:tcW w:w="1170" w:type="dxa"/>
          </w:tcPr>
          <w:p w14:paraId="6FE5E76A" w14:textId="1394FCBE"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2021</w:t>
            </w:r>
          </w:p>
        </w:tc>
        <w:tc>
          <w:tcPr>
            <w:tcW w:w="1170" w:type="dxa"/>
          </w:tcPr>
          <w:p w14:paraId="61EBB369" w14:textId="69CE5B9E"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2022</w:t>
            </w:r>
          </w:p>
        </w:tc>
        <w:tc>
          <w:tcPr>
            <w:tcW w:w="1170" w:type="dxa"/>
          </w:tcPr>
          <w:p w14:paraId="2A4E9E2F" w14:textId="35658AA7"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2021</w:t>
            </w:r>
          </w:p>
        </w:tc>
        <w:tc>
          <w:tcPr>
            <w:tcW w:w="1170" w:type="dxa"/>
          </w:tcPr>
          <w:p w14:paraId="25173F27" w14:textId="1384EA02"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2022</w:t>
            </w:r>
          </w:p>
        </w:tc>
        <w:tc>
          <w:tcPr>
            <w:tcW w:w="1170" w:type="dxa"/>
          </w:tcPr>
          <w:p w14:paraId="07DE78FD" w14:textId="692A3CB2"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2021</w:t>
            </w:r>
          </w:p>
        </w:tc>
        <w:tc>
          <w:tcPr>
            <w:tcW w:w="1170" w:type="dxa"/>
          </w:tcPr>
          <w:p w14:paraId="7CD42FC3" w14:textId="146765FD"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2022</w:t>
            </w:r>
          </w:p>
        </w:tc>
        <w:tc>
          <w:tcPr>
            <w:tcW w:w="1172" w:type="dxa"/>
          </w:tcPr>
          <w:p w14:paraId="73395255" w14:textId="35A01CBB" w:rsidR="00C344D7" w:rsidRPr="00147820" w:rsidRDefault="00C344D7" w:rsidP="00C344D7">
            <w:pPr>
              <w:tabs>
                <w:tab w:val="right" w:pos="8306"/>
              </w:tabs>
              <w:spacing w:line="380" w:lineRule="exact"/>
              <w:ind w:left="-14" w:right="-14"/>
              <w:jc w:val="center"/>
              <w:rPr>
                <w:rFonts w:ascii="Arial" w:hAnsi="Arial" w:cs="Arial"/>
                <w:sz w:val="20"/>
                <w:szCs w:val="20"/>
                <w:u w:val="single"/>
              </w:rPr>
            </w:pPr>
            <w:r w:rsidRPr="00147820">
              <w:rPr>
                <w:rFonts w:ascii="Arial" w:hAnsi="Arial" w:cs="Arial"/>
                <w:sz w:val="20"/>
                <w:szCs w:val="20"/>
                <w:u w:val="single"/>
              </w:rPr>
              <w:t>2021</w:t>
            </w:r>
          </w:p>
        </w:tc>
      </w:tr>
      <w:tr w:rsidR="006454D8" w:rsidRPr="00147820" w14:paraId="38D8AE85" w14:textId="77777777" w:rsidTr="000A44DE">
        <w:tc>
          <w:tcPr>
            <w:tcW w:w="4950" w:type="dxa"/>
            <w:vAlign w:val="bottom"/>
            <w:hideMark/>
          </w:tcPr>
          <w:p w14:paraId="3D47FF46" w14:textId="77777777" w:rsidR="00C344D7" w:rsidRPr="00147820" w:rsidRDefault="00C344D7" w:rsidP="00C344D7">
            <w:pPr>
              <w:tabs>
                <w:tab w:val="right" w:pos="8306"/>
              </w:tabs>
              <w:spacing w:line="380" w:lineRule="exact"/>
              <w:ind w:left="162" w:hanging="162"/>
              <w:rPr>
                <w:rFonts w:ascii="Arial" w:eastAsia="MS Mincho" w:hAnsi="Arial" w:cs="Arial"/>
                <w:sz w:val="20"/>
                <w:szCs w:val="20"/>
                <w:cs/>
              </w:rPr>
            </w:pPr>
            <w:r w:rsidRPr="00147820">
              <w:rPr>
                <w:rFonts w:ascii="Arial" w:hAnsi="Arial" w:cs="Arial"/>
                <w:sz w:val="20"/>
                <w:szCs w:val="20"/>
              </w:rPr>
              <w:t>Revenues from sales of goods</w:t>
            </w:r>
          </w:p>
        </w:tc>
        <w:tc>
          <w:tcPr>
            <w:tcW w:w="1170" w:type="dxa"/>
            <w:vAlign w:val="bottom"/>
          </w:tcPr>
          <w:p w14:paraId="0E18EAB0" w14:textId="1AA93480" w:rsidR="00C344D7" w:rsidRPr="00147820" w:rsidRDefault="00F63D78" w:rsidP="00C344D7">
            <w:pPr>
              <w:pBdr>
                <w:bottom w:val="double" w:sz="4" w:space="1" w:color="auto"/>
              </w:pBdr>
              <w:tabs>
                <w:tab w:val="decimal" w:pos="795"/>
              </w:tabs>
              <w:spacing w:line="380" w:lineRule="exact"/>
              <w:ind w:left="-14" w:right="-14"/>
              <w:rPr>
                <w:rFonts w:ascii="Arial" w:hAnsi="Arial" w:cs="Arial"/>
                <w:sz w:val="20"/>
                <w:szCs w:val="20"/>
                <w:cs/>
              </w:rPr>
            </w:pPr>
            <w:r w:rsidRPr="00147820">
              <w:rPr>
                <w:rFonts w:ascii="Arial" w:hAnsi="Arial" w:cs="Arial"/>
                <w:sz w:val="20"/>
                <w:szCs w:val="20"/>
              </w:rPr>
              <w:t>841</w:t>
            </w:r>
          </w:p>
        </w:tc>
        <w:tc>
          <w:tcPr>
            <w:tcW w:w="1170" w:type="dxa"/>
            <w:vAlign w:val="bottom"/>
          </w:tcPr>
          <w:p w14:paraId="6CF015A3" w14:textId="7A63187C"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649</w:t>
            </w:r>
          </w:p>
        </w:tc>
        <w:tc>
          <w:tcPr>
            <w:tcW w:w="1170" w:type="dxa"/>
            <w:vAlign w:val="bottom"/>
          </w:tcPr>
          <w:p w14:paraId="517AF4CA" w14:textId="0CC2B19C" w:rsidR="00C344D7" w:rsidRPr="00147820" w:rsidRDefault="0046607B"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1,299</w:t>
            </w:r>
          </w:p>
        </w:tc>
        <w:tc>
          <w:tcPr>
            <w:tcW w:w="1170" w:type="dxa"/>
            <w:vAlign w:val="bottom"/>
          </w:tcPr>
          <w:p w14:paraId="750DDCD8" w14:textId="5E0216A8"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1,128</w:t>
            </w:r>
          </w:p>
        </w:tc>
        <w:tc>
          <w:tcPr>
            <w:tcW w:w="1170" w:type="dxa"/>
            <w:vAlign w:val="bottom"/>
          </w:tcPr>
          <w:p w14:paraId="2FDE4727" w14:textId="39859AD7" w:rsidR="00C344D7" w:rsidRPr="00147820" w:rsidRDefault="00F63D78"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22</w:t>
            </w:r>
          </w:p>
        </w:tc>
        <w:tc>
          <w:tcPr>
            <w:tcW w:w="1170" w:type="dxa"/>
            <w:vAlign w:val="bottom"/>
          </w:tcPr>
          <w:p w14:paraId="7D5C603B" w14:textId="4364648C"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14</w:t>
            </w:r>
          </w:p>
        </w:tc>
        <w:tc>
          <w:tcPr>
            <w:tcW w:w="1170" w:type="dxa"/>
            <w:vAlign w:val="bottom"/>
          </w:tcPr>
          <w:p w14:paraId="5BE4B90F" w14:textId="33D5A91F" w:rsidR="00C344D7" w:rsidRPr="00147820" w:rsidRDefault="00F63D78"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2,162</w:t>
            </w:r>
          </w:p>
        </w:tc>
        <w:tc>
          <w:tcPr>
            <w:tcW w:w="1172" w:type="dxa"/>
            <w:vAlign w:val="bottom"/>
          </w:tcPr>
          <w:p w14:paraId="709C5794" w14:textId="13ABD641"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1,791</w:t>
            </w:r>
          </w:p>
        </w:tc>
      </w:tr>
      <w:tr w:rsidR="006454D8" w:rsidRPr="00147820" w14:paraId="41C04DB2" w14:textId="77777777" w:rsidTr="000A44DE">
        <w:tc>
          <w:tcPr>
            <w:tcW w:w="4950" w:type="dxa"/>
            <w:vAlign w:val="bottom"/>
            <w:hideMark/>
          </w:tcPr>
          <w:p w14:paraId="6BABF191" w14:textId="043CA439" w:rsidR="00C344D7" w:rsidRPr="00147820" w:rsidRDefault="00C344D7" w:rsidP="00C344D7">
            <w:pPr>
              <w:tabs>
                <w:tab w:val="center" w:pos="4153"/>
                <w:tab w:val="right" w:pos="8306"/>
              </w:tabs>
              <w:spacing w:line="380" w:lineRule="exact"/>
              <w:ind w:left="-18"/>
              <w:rPr>
                <w:rFonts w:ascii="Arial" w:eastAsia="MS Mincho" w:hAnsi="Arial" w:cs="Arial"/>
                <w:b/>
                <w:bCs/>
                <w:sz w:val="20"/>
                <w:szCs w:val="20"/>
                <w:cs/>
              </w:rPr>
            </w:pPr>
            <w:r w:rsidRPr="00147820">
              <w:rPr>
                <w:rFonts w:ascii="Arial" w:hAnsi="Arial" w:cs="Arial"/>
                <w:b/>
                <w:bCs/>
                <w:sz w:val="20"/>
                <w:szCs w:val="20"/>
              </w:rPr>
              <w:t xml:space="preserve">Gross profit </w:t>
            </w:r>
          </w:p>
        </w:tc>
        <w:tc>
          <w:tcPr>
            <w:tcW w:w="1170" w:type="dxa"/>
            <w:vAlign w:val="bottom"/>
          </w:tcPr>
          <w:p w14:paraId="3E5F2BEE" w14:textId="79BCAADF" w:rsidR="00C344D7" w:rsidRPr="00147820" w:rsidRDefault="00F63D78"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111</w:t>
            </w:r>
          </w:p>
        </w:tc>
        <w:tc>
          <w:tcPr>
            <w:tcW w:w="1170" w:type="dxa"/>
            <w:vAlign w:val="bottom"/>
          </w:tcPr>
          <w:p w14:paraId="642524CC" w14:textId="4C4D97ED"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122</w:t>
            </w:r>
          </w:p>
        </w:tc>
        <w:tc>
          <w:tcPr>
            <w:tcW w:w="1170" w:type="dxa"/>
            <w:vAlign w:val="bottom"/>
          </w:tcPr>
          <w:p w14:paraId="00019010" w14:textId="3B51B58B" w:rsidR="00C344D7" w:rsidRPr="00147820" w:rsidRDefault="0046607B"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332</w:t>
            </w:r>
          </w:p>
        </w:tc>
        <w:tc>
          <w:tcPr>
            <w:tcW w:w="1170" w:type="dxa"/>
            <w:vAlign w:val="bottom"/>
          </w:tcPr>
          <w:p w14:paraId="57006325" w14:textId="60A9D1D9"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293</w:t>
            </w:r>
          </w:p>
        </w:tc>
        <w:tc>
          <w:tcPr>
            <w:tcW w:w="1170" w:type="dxa"/>
            <w:vAlign w:val="bottom"/>
          </w:tcPr>
          <w:p w14:paraId="44E85829" w14:textId="5591F3FC" w:rsidR="00C344D7" w:rsidRPr="00147820" w:rsidRDefault="00F63D78" w:rsidP="00C344D7">
            <w:pPr>
              <w:tabs>
                <w:tab w:val="decimal" w:pos="795"/>
              </w:tabs>
              <w:spacing w:line="380" w:lineRule="exact"/>
              <w:ind w:left="-14" w:right="-14"/>
              <w:rPr>
                <w:rFonts w:ascii="Arial" w:hAnsi="Arial" w:cs="Arial"/>
                <w:sz w:val="20"/>
                <w:szCs w:val="20"/>
                <w:cs/>
              </w:rPr>
            </w:pPr>
            <w:r w:rsidRPr="00147820">
              <w:rPr>
                <w:rFonts w:ascii="Arial" w:hAnsi="Arial" w:cs="Arial"/>
                <w:sz w:val="20"/>
                <w:szCs w:val="20"/>
              </w:rPr>
              <w:t>7</w:t>
            </w:r>
          </w:p>
        </w:tc>
        <w:tc>
          <w:tcPr>
            <w:tcW w:w="1170" w:type="dxa"/>
            <w:vAlign w:val="bottom"/>
          </w:tcPr>
          <w:p w14:paraId="208AFCCE" w14:textId="20FA5C68"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3</w:t>
            </w:r>
          </w:p>
        </w:tc>
        <w:tc>
          <w:tcPr>
            <w:tcW w:w="1170" w:type="dxa"/>
            <w:vAlign w:val="bottom"/>
          </w:tcPr>
          <w:p w14:paraId="0F11317F" w14:textId="60A2DD16" w:rsidR="00C344D7" w:rsidRPr="00147820" w:rsidRDefault="00F63D78"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450</w:t>
            </w:r>
          </w:p>
        </w:tc>
        <w:tc>
          <w:tcPr>
            <w:tcW w:w="1172" w:type="dxa"/>
            <w:vAlign w:val="bottom"/>
          </w:tcPr>
          <w:p w14:paraId="21A493A1" w14:textId="4383ED62"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418</w:t>
            </w:r>
          </w:p>
        </w:tc>
      </w:tr>
      <w:tr w:rsidR="006454D8" w:rsidRPr="00147820" w14:paraId="04CDAE77" w14:textId="77777777" w:rsidTr="000A44DE">
        <w:tc>
          <w:tcPr>
            <w:tcW w:w="4950" w:type="dxa"/>
          </w:tcPr>
          <w:p w14:paraId="09718713" w14:textId="77777777"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Other income</w:t>
            </w:r>
          </w:p>
        </w:tc>
        <w:tc>
          <w:tcPr>
            <w:tcW w:w="1170" w:type="dxa"/>
          </w:tcPr>
          <w:p w14:paraId="63579C79"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331AAD1E"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2170259A"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665F4648"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701820FA"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68B61B71"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2D47AB5F" w14:textId="5AD777C4" w:rsidR="00C344D7" w:rsidRPr="00147820" w:rsidRDefault="0085502C"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7</w:t>
            </w:r>
            <w:r w:rsidR="00B54E97" w:rsidRPr="00147820">
              <w:rPr>
                <w:rFonts w:ascii="Arial" w:hAnsi="Arial" w:cs="Arial"/>
                <w:sz w:val="20"/>
                <w:szCs w:val="20"/>
              </w:rPr>
              <w:t>6</w:t>
            </w:r>
          </w:p>
        </w:tc>
        <w:tc>
          <w:tcPr>
            <w:tcW w:w="1172" w:type="dxa"/>
          </w:tcPr>
          <w:p w14:paraId="318635E0" w14:textId="484D0057"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61</w:t>
            </w:r>
          </w:p>
        </w:tc>
      </w:tr>
      <w:tr w:rsidR="006454D8" w:rsidRPr="00147820" w14:paraId="2F4FF0D6" w14:textId="77777777" w:rsidTr="000A44DE">
        <w:tc>
          <w:tcPr>
            <w:tcW w:w="4950" w:type="dxa"/>
            <w:hideMark/>
          </w:tcPr>
          <w:p w14:paraId="61AAC7C5" w14:textId="77777777"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Selling and distribution expenses</w:t>
            </w:r>
          </w:p>
        </w:tc>
        <w:tc>
          <w:tcPr>
            <w:tcW w:w="1170" w:type="dxa"/>
          </w:tcPr>
          <w:p w14:paraId="6FBEC7C6"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0502F6C3"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5DC145D2"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5AA05EDB"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5563E208"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73E32B03"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6CF617AF" w14:textId="48310D07" w:rsidR="00C344D7" w:rsidRPr="00147820" w:rsidRDefault="00F63D78" w:rsidP="00C344D7">
            <w:pPr>
              <w:tabs>
                <w:tab w:val="decimal" w:pos="795"/>
              </w:tabs>
              <w:spacing w:line="380" w:lineRule="exact"/>
              <w:ind w:left="-14" w:right="-14"/>
              <w:rPr>
                <w:rFonts w:ascii="Arial" w:hAnsi="Arial" w:cs="Arial"/>
                <w:sz w:val="20"/>
                <w:szCs w:val="20"/>
                <w:cs/>
              </w:rPr>
            </w:pPr>
            <w:r w:rsidRPr="00147820">
              <w:rPr>
                <w:rFonts w:ascii="Arial" w:hAnsi="Arial" w:cs="Arial"/>
                <w:sz w:val="20"/>
                <w:szCs w:val="20"/>
              </w:rPr>
              <w:t>(362)</w:t>
            </w:r>
          </w:p>
        </w:tc>
        <w:tc>
          <w:tcPr>
            <w:tcW w:w="1172" w:type="dxa"/>
          </w:tcPr>
          <w:p w14:paraId="37F78FAF" w14:textId="6919992B"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(235)</w:t>
            </w:r>
          </w:p>
        </w:tc>
      </w:tr>
      <w:tr w:rsidR="006454D8" w:rsidRPr="00147820" w14:paraId="42FA1748" w14:textId="77777777" w:rsidTr="000A44DE">
        <w:tc>
          <w:tcPr>
            <w:tcW w:w="4950" w:type="dxa"/>
          </w:tcPr>
          <w:p w14:paraId="28D7076D" w14:textId="77777777"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Administrative expenses</w:t>
            </w:r>
          </w:p>
        </w:tc>
        <w:tc>
          <w:tcPr>
            <w:tcW w:w="1170" w:type="dxa"/>
            <w:vAlign w:val="bottom"/>
          </w:tcPr>
          <w:p w14:paraId="5C44B797"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5343F146"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708BE6F7"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42287815"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25939C44"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2ADE9FFE"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39AC8B19" w14:textId="6C1684D9" w:rsidR="00C344D7" w:rsidRPr="00147820" w:rsidRDefault="00F63D78" w:rsidP="00C344D7">
            <w:pPr>
              <w:tabs>
                <w:tab w:val="decimal" w:pos="795"/>
              </w:tabs>
              <w:spacing w:line="380" w:lineRule="exact"/>
              <w:ind w:left="-14" w:right="-14"/>
              <w:rPr>
                <w:rFonts w:ascii="Arial" w:hAnsi="Arial" w:cs="Arial"/>
                <w:sz w:val="20"/>
                <w:szCs w:val="20"/>
                <w:cs/>
              </w:rPr>
            </w:pPr>
            <w:r w:rsidRPr="00147820">
              <w:rPr>
                <w:rFonts w:ascii="Arial" w:hAnsi="Arial" w:cs="Arial"/>
                <w:sz w:val="20"/>
                <w:szCs w:val="20"/>
              </w:rPr>
              <w:t>(32</w:t>
            </w:r>
            <w:r w:rsidR="00B54E97" w:rsidRPr="00147820">
              <w:rPr>
                <w:rFonts w:ascii="Arial" w:hAnsi="Arial" w:cs="Arial"/>
                <w:sz w:val="20"/>
                <w:szCs w:val="20"/>
              </w:rPr>
              <w:t>5</w:t>
            </w:r>
            <w:r w:rsidRPr="00147820">
              <w:rPr>
                <w:rFonts w:ascii="Arial" w:hAnsi="Arial" w:cs="Arial"/>
                <w:sz w:val="20"/>
                <w:szCs w:val="20"/>
              </w:rPr>
              <w:t>)</w:t>
            </w:r>
          </w:p>
        </w:tc>
        <w:tc>
          <w:tcPr>
            <w:tcW w:w="1172" w:type="dxa"/>
            <w:vAlign w:val="bottom"/>
          </w:tcPr>
          <w:p w14:paraId="2B60FDEC" w14:textId="6586A488"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(304)</w:t>
            </w:r>
          </w:p>
        </w:tc>
      </w:tr>
      <w:tr w:rsidR="006454D8" w:rsidRPr="00147820" w14:paraId="34DB6F30" w14:textId="77777777" w:rsidTr="000A44DE">
        <w:tc>
          <w:tcPr>
            <w:tcW w:w="4950" w:type="dxa"/>
          </w:tcPr>
          <w:p w14:paraId="0F5C091D" w14:textId="33C738F9" w:rsidR="00C344D7" w:rsidRPr="00147820" w:rsidRDefault="0085502C" w:rsidP="00C344D7">
            <w:pPr>
              <w:tabs>
                <w:tab w:val="center" w:pos="4153"/>
                <w:tab w:val="right" w:pos="8306"/>
              </w:tabs>
              <w:spacing w:line="380" w:lineRule="exact"/>
              <w:ind w:left="162"/>
              <w:rPr>
                <w:rFonts w:ascii="Arial" w:eastAsia="MS Mincho" w:hAnsi="Arial" w:cs="Arial"/>
                <w:sz w:val="20"/>
                <w:szCs w:val="20"/>
              </w:rPr>
            </w:pPr>
            <w:r w:rsidRPr="00147820">
              <w:rPr>
                <w:rFonts w:ascii="Arial" w:eastAsia="MS Mincho" w:hAnsi="Arial" w:cs="Arial"/>
                <w:sz w:val="20"/>
                <w:szCs w:val="25"/>
              </w:rPr>
              <w:t>Gain (l</w:t>
            </w:r>
            <w:r w:rsidR="00C344D7" w:rsidRPr="00147820">
              <w:rPr>
                <w:rFonts w:ascii="Arial" w:eastAsia="MS Mincho" w:hAnsi="Arial" w:cs="Arial"/>
                <w:sz w:val="20"/>
                <w:szCs w:val="20"/>
              </w:rPr>
              <w:t>oss</w:t>
            </w:r>
            <w:r w:rsidRPr="00147820">
              <w:rPr>
                <w:rFonts w:ascii="Arial" w:eastAsia="MS Mincho" w:hAnsi="Arial" w:cs="Arial"/>
                <w:sz w:val="20"/>
                <w:szCs w:val="20"/>
              </w:rPr>
              <w:t>)</w:t>
            </w:r>
            <w:r w:rsidR="00C344D7" w:rsidRPr="00147820">
              <w:rPr>
                <w:rFonts w:ascii="Arial" w:eastAsia="MS Mincho" w:hAnsi="Arial" w:cs="Arial"/>
                <w:sz w:val="20"/>
                <w:szCs w:val="20"/>
                <w:cs/>
              </w:rPr>
              <w:t xml:space="preserve"> </w:t>
            </w:r>
            <w:r w:rsidR="00C344D7" w:rsidRPr="00147820">
              <w:rPr>
                <w:rFonts w:ascii="Arial" w:eastAsia="MS Mincho" w:hAnsi="Arial" w:cs="Arial"/>
                <w:sz w:val="20"/>
                <w:szCs w:val="20"/>
              </w:rPr>
              <w:t>on exchange</w:t>
            </w:r>
          </w:p>
        </w:tc>
        <w:tc>
          <w:tcPr>
            <w:tcW w:w="1170" w:type="dxa"/>
            <w:vAlign w:val="bottom"/>
          </w:tcPr>
          <w:p w14:paraId="58D65CD9"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32B4DD54"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5F9BB9F4"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7439A8B1"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63099372"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016A7414"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6BF3D9D0" w14:textId="14A5132E" w:rsidR="00C344D7" w:rsidRPr="00147820" w:rsidRDefault="0085502C" w:rsidP="00C344D7">
            <w:pPr>
              <w:pBdr>
                <w:bottom w:val="single" w:sz="4" w:space="1" w:color="auto"/>
              </w:pBdr>
              <w:tabs>
                <w:tab w:val="decimal" w:pos="795"/>
              </w:tabs>
              <w:spacing w:line="380" w:lineRule="exact"/>
              <w:ind w:left="-14" w:right="-14"/>
              <w:rPr>
                <w:rFonts w:ascii="Arial" w:hAnsi="Arial" w:cs="Arial"/>
                <w:sz w:val="20"/>
                <w:szCs w:val="20"/>
                <w:cs/>
              </w:rPr>
            </w:pPr>
            <w:r w:rsidRPr="00147820">
              <w:rPr>
                <w:rFonts w:ascii="Arial" w:hAnsi="Arial" w:cs="Arial"/>
                <w:sz w:val="20"/>
                <w:szCs w:val="20"/>
              </w:rPr>
              <w:t>10</w:t>
            </w:r>
          </w:p>
        </w:tc>
        <w:tc>
          <w:tcPr>
            <w:tcW w:w="1172" w:type="dxa"/>
            <w:vAlign w:val="bottom"/>
          </w:tcPr>
          <w:p w14:paraId="04F7E366" w14:textId="5F8A2BFD" w:rsidR="00C344D7" w:rsidRPr="00147820" w:rsidRDefault="00C344D7" w:rsidP="00C344D7">
            <w:pPr>
              <w:pBdr>
                <w:bottom w:val="sing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(14)</w:t>
            </w:r>
          </w:p>
        </w:tc>
      </w:tr>
      <w:tr w:rsidR="006454D8" w:rsidRPr="00147820" w14:paraId="48707B35" w14:textId="77777777" w:rsidTr="000A44DE">
        <w:tc>
          <w:tcPr>
            <w:tcW w:w="4950" w:type="dxa"/>
          </w:tcPr>
          <w:p w14:paraId="61454194" w14:textId="77777777" w:rsidR="00C344D7" w:rsidRPr="00147820" w:rsidRDefault="00C344D7" w:rsidP="00C344D7">
            <w:pPr>
              <w:tabs>
                <w:tab w:val="center" w:pos="4153"/>
                <w:tab w:val="right" w:pos="8306"/>
              </w:tabs>
              <w:spacing w:line="380" w:lineRule="exact"/>
              <w:ind w:left="162" w:hanging="162"/>
              <w:rPr>
                <w:rFonts w:ascii="Arial" w:eastAsia="MS Mincho" w:hAnsi="Arial" w:cs="Arial"/>
                <w:b/>
                <w:bCs/>
                <w:sz w:val="20"/>
                <w:szCs w:val="20"/>
              </w:rPr>
            </w:pPr>
            <w:r w:rsidRPr="00147820">
              <w:rPr>
                <w:rFonts w:ascii="Arial" w:eastAsia="MS Mincho" w:hAnsi="Arial" w:cs="Arial"/>
                <w:b/>
                <w:bCs/>
                <w:sz w:val="20"/>
                <w:szCs w:val="20"/>
              </w:rPr>
              <w:t>Operating loss</w:t>
            </w:r>
          </w:p>
        </w:tc>
        <w:tc>
          <w:tcPr>
            <w:tcW w:w="1170" w:type="dxa"/>
          </w:tcPr>
          <w:p w14:paraId="38F1ACFF"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2A86917F"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07888D55"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1CA2A157"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26144792"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tcPr>
          <w:p w14:paraId="730A7205"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72C51CAE" w14:textId="029E2CAC" w:rsidR="00C344D7" w:rsidRPr="00147820" w:rsidRDefault="00F63D78"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(151)</w:t>
            </w:r>
          </w:p>
        </w:tc>
        <w:tc>
          <w:tcPr>
            <w:tcW w:w="1172" w:type="dxa"/>
            <w:vAlign w:val="bottom"/>
          </w:tcPr>
          <w:p w14:paraId="0EEA2A96" w14:textId="2000AED6"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(74)</w:t>
            </w:r>
          </w:p>
        </w:tc>
      </w:tr>
      <w:tr w:rsidR="006454D8" w:rsidRPr="00147820" w14:paraId="50C60962" w14:textId="77777777" w:rsidTr="000A44DE">
        <w:tc>
          <w:tcPr>
            <w:tcW w:w="4950" w:type="dxa"/>
          </w:tcPr>
          <w:p w14:paraId="1E337B5E" w14:textId="77777777" w:rsidR="00C344D7" w:rsidRPr="00147820" w:rsidRDefault="00C344D7" w:rsidP="00C344D7">
            <w:pPr>
              <w:tabs>
                <w:tab w:val="decimal" w:pos="522"/>
              </w:tabs>
              <w:spacing w:line="380" w:lineRule="exact"/>
              <w:ind w:left="162"/>
              <w:rPr>
                <w:rFonts w:ascii="Arial" w:hAnsi="Arial" w:cs="Arial"/>
                <w:sz w:val="20"/>
                <w:szCs w:val="20"/>
              </w:rPr>
            </w:pPr>
            <w:r w:rsidRPr="00147820">
              <w:rPr>
                <w:rFonts w:ascii="Arial" w:eastAsia="MS Mincho" w:hAnsi="Arial" w:cs="Arial"/>
                <w:sz w:val="20"/>
                <w:szCs w:val="20"/>
              </w:rPr>
              <w:t>Share of profit from investment in associate</w:t>
            </w:r>
          </w:p>
        </w:tc>
        <w:tc>
          <w:tcPr>
            <w:tcW w:w="1170" w:type="dxa"/>
          </w:tcPr>
          <w:p w14:paraId="38109A31"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6FF829DB"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1E6AB185"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7E28F1A3"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03CAEE82"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1B2CA11C"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1A2D6546" w14:textId="7AB7A764" w:rsidR="00C344D7" w:rsidRPr="00147820" w:rsidRDefault="00F539ED"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307</w:t>
            </w:r>
          </w:p>
        </w:tc>
        <w:tc>
          <w:tcPr>
            <w:tcW w:w="1172" w:type="dxa"/>
            <w:vAlign w:val="bottom"/>
          </w:tcPr>
          <w:p w14:paraId="5A92E773" w14:textId="17696D69" w:rsidR="00C344D7" w:rsidRPr="00147820" w:rsidRDefault="00C344D7"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391</w:t>
            </w:r>
          </w:p>
        </w:tc>
      </w:tr>
      <w:tr w:rsidR="006454D8" w:rsidRPr="00147820" w14:paraId="315AEA9A" w14:textId="77777777" w:rsidTr="000A44DE">
        <w:tc>
          <w:tcPr>
            <w:tcW w:w="4950" w:type="dxa"/>
          </w:tcPr>
          <w:p w14:paraId="5862CFF0" w14:textId="77777777"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Finance cost</w:t>
            </w:r>
          </w:p>
        </w:tc>
        <w:tc>
          <w:tcPr>
            <w:tcW w:w="1170" w:type="dxa"/>
            <w:vAlign w:val="bottom"/>
          </w:tcPr>
          <w:p w14:paraId="61D01422"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06A1566A"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767CCFDC"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2D3F2355"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6A3B49D2"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7F8BE43D"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34BFE807" w14:textId="53E69923" w:rsidR="00C344D7" w:rsidRPr="00147820" w:rsidRDefault="00F63D78" w:rsidP="00C344D7">
            <w:pPr>
              <w:pBdr>
                <w:bottom w:val="sing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(31)</w:t>
            </w:r>
          </w:p>
        </w:tc>
        <w:tc>
          <w:tcPr>
            <w:tcW w:w="1172" w:type="dxa"/>
            <w:vAlign w:val="bottom"/>
          </w:tcPr>
          <w:p w14:paraId="413535BA" w14:textId="36079AE2" w:rsidR="00C344D7" w:rsidRPr="00147820" w:rsidRDefault="00C344D7" w:rsidP="00C344D7">
            <w:pPr>
              <w:pBdr>
                <w:bottom w:val="sing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(30)</w:t>
            </w:r>
          </w:p>
        </w:tc>
      </w:tr>
      <w:tr w:rsidR="006454D8" w:rsidRPr="00147820" w14:paraId="64AB4EAE" w14:textId="77777777" w:rsidTr="000A44DE">
        <w:tc>
          <w:tcPr>
            <w:tcW w:w="4950" w:type="dxa"/>
          </w:tcPr>
          <w:p w14:paraId="07E6DB1C" w14:textId="77777777" w:rsidR="00C344D7" w:rsidRPr="00147820" w:rsidRDefault="00C344D7" w:rsidP="00C344D7">
            <w:pPr>
              <w:tabs>
                <w:tab w:val="center" w:pos="4153"/>
                <w:tab w:val="right" w:pos="8306"/>
              </w:tabs>
              <w:spacing w:line="380" w:lineRule="exact"/>
              <w:rPr>
                <w:rFonts w:ascii="Arial" w:eastAsia="MS Mincho" w:hAnsi="Arial" w:cs="Arial"/>
                <w:sz w:val="20"/>
                <w:szCs w:val="20"/>
              </w:rPr>
            </w:pPr>
            <w:r w:rsidRPr="00147820">
              <w:rPr>
                <w:rFonts w:ascii="Arial" w:eastAsia="MS Mincho" w:hAnsi="Arial" w:cs="Arial"/>
                <w:b/>
                <w:bCs/>
                <w:sz w:val="20"/>
                <w:szCs w:val="20"/>
              </w:rPr>
              <w:t>Profit before income tax expenses</w:t>
            </w:r>
          </w:p>
        </w:tc>
        <w:tc>
          <w:tcPr>
            <w:tcW w:w="1170" w:type="dxa"/>
            <w:vAlign w:val="bottom"/>
          </w:tcPr>
          <w:p w14:paraId="3E706763"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793B0CDD"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69697A8F"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0E8FBEF5"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3B9D6BE9"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2141983F"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6C7A711D" w14:textId="6DBF0B93" w:rsidR="00C344D7" w:rsidRPr="00147820" w:rsidRDefault="00287300" w:rsidP="00C344D7">
            <w:pPr>
              <w:tabs>
                <w:tab w:val="decimal" w:pos="795"/>
              </w:tabs>
              <w:spacing w:line="380" w:lineRule="exact"/>
              <w:ind w:left="-14" w:right="-14"/>
              <w:rPr>
                <w:rFonts w:ascii="Arial" w:hAnsi="Arial" w:cs="Arial"/>
                <w:sz w:val="20"/>
                <w:szCs w:val="20"/>
              </w:rPr>
            </w:pPr>
            <w:r w:rsidRPr="00147820">
              <w:rPr>
                <w:rFonts w:ascii="Arial" w:hAnsi="Arial" w:cs="Arial"/>
                <w:sz w:val="20"/>
                <w:szCs w:val="20"/>
              </w:rPr>
              <w:t>125</w:t>
            </w:r>
          </w:p>
        </w:tc>
        <w:tc>
          <w:tcPr>
            <w:tcW w:w="1172" w:type="dxa"/>
            <w:vAlign w:val="bottom"/>
          </w:tcPr>
          <w:p w14:paraId="305269A3" w14:textId="59E9099E" w:rsidR="00C344D7" w:rsidRPr="00147820" w:rsidRDefault="00C344D7" w:rsidP="00C344D7">
            <w:pPr>
              <w:tabs>
                <w:tab w:val="decimal" w:pos="795"/>
              </w:tabs>
              <w:spacing w:line="380" w:lineRule="exact"/>
              <w:ind w:left="-14" w:right="-14"/>
              <w:rPr>
                <w:rFonts w:ascii="Arial" w:hAnsi="Arial" w:cs="Arial"/>
                <w:sz w:val="20"/>
                <w:szCs w:val="20"/>
                <w:cs/>
              </w:rPr>
            </w:pPr>
            <w:r w:rsidRPr="00147820">
              <w:rPr>
                <w:rFonts w:ascii="Arial" w:hAnsi="Arial" w:cs="Arial"/>
                <w:sz w:val="20"/>
                <w:szCs w:val="20"/>
              </w:rPr>
              <w:t>287</w:t>
            </w:r>
          </w:p>
        </w:tc>
      </w:tr>
      <w:tr w:rsidR="006454D8" w:rsidRPr="00147820" w14:paraId="0F754AEA" w14:textId="77777777" w:rsidTr="000A44DE">
        <w:tc>
          <w:tcPr>
            <w:tcW w:w="4950" w:type="dxa"/>
          </w:tcPr>
          <w:p w14:paraId="1AF65975" w14:textId="70146904" w:rsidR="00C344D7" w:rsidRPr="00147820" w:rsidRDefault="00C344D7" w:rsidP="00C344D7">
            <w:pPr>
              <w:tabs>
                <w:tab w:val="center" w:pos="4153"/>
                <w:tab w:val="right" w:pos="8306"/>
              </w:tabs>
              <w:spacing w:line="380" w:lineRule="exact"/>
              <w:ind w:left="162"/>
              <w:rPr>
                <w:rFonts w:ascii="Arial" w:eastAsia="MS Mincho" w:hAnsi="Arial" w:cs="Arial"/>
                <w:sz w:val="20"/>
                <w:szCs w:val="20"/>
                <w:cs/>
              </w:rPr>
            </w:pPr>
            <w:r w:rsidRPr="00147820">
              <w:rPr>
                <w:rFonts w:ascii="Arial" w:eastAsia="MS Mincho" w:hAnsi="Arial" w:cs="Arial"/>
                <w:sz w:val="20"/>
                <w:szCs w:val="20"/>
              </w:rPr>
              <w:t xml:space="preserve">Income tax benefit </w:t>
            </w:r>
          </w:p>
        </w:tc>
        <w:tc>
          <w:tcPr>
            <w:tcW w:w="1170" w:type="dxa"/>
            <w:vAlign w:val="bottom"/>
          </w:tcPr>
          <w:p w14:paraId="77D294B9"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64A07863"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7B375F7A"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1656D2A5"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1BDBB938"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575D5270"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32307C43" w14:textId="734AC5A4" w:rsidR="00C344D7" w:rsidRPr="00147820" w:rsidRDefault="00F63D78" w:rsidP="00C344D7">
            <w:pPr>
              <w:pBdr>
                <w:bottom w:val="single" w:sz="4" w:space="1" w:color="auto"/>
              </w:pBdr>
              <w:tabs>
                <w:tab w:val="decimal" w:pos="795"/>
              </w:tabs>
              <w:spacing w:line="380" w:lineRule="exact"/>
              <w:ind w:left="-14" w:right="-14"/>
              <w:rPr>
                <w:rFonts w:ascii="Arial" w:hAnsi="Arial" w:cs="Arial"/>
                <w:sz w:val="20"/>
                <w:szCs w:val="20"/>
                <w:cs/>
              </w:rPr>
            </w:pPr>
            <w:r w:rsidRPr="00147820">
              <w:rPr>
                <w:rFonts w:ascii="Arial" w:hAnsi="Arial" w:cs="Arial"/>
                <w:sz w:val="20"/>
                <w:szCs w:val="20"/>
              </w:rPr>
              <w:t>17</w:t>
            </w:r>
          </w:p>
        </w:tc>
        <w:tc>
          <w:tcPr>
            <w:tcW w:w="1172" w:type="dxa"/>
            <w:vAlign w:val="bottom"/>
          </w:tcPr>
          <w:p w14:paraId="091BED8F" w14:textId="3F0A85EF" w:rsidR="00C344D7" w:rsidRPr="00147820" w:rsidRDefault="00C344D7" w:rsidP="00C344D7">
            <w:pPr>
              <w:pBdr>
                <w:bottom w:val="sing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21</w:t>
            </w:r>
          </w:p>
        </w:tc>
      </w:tr>
      <w:tr w:rsidR="00C344D7" w:rsidRPr="00147820" w14:paraId="06EEDC37" w14:textId="77777777" w:rsidTr="000A44DE">
        <w:trPr>
          <w:trHeight w:val="70"/>
        </w:trPr>
        <w:tc>
          <w:tcPr>
            <w:tcW w:w="4950" w:type="dxa"/>
            <w:vAlign w:val="bottom"/>
          </w:tcPr>
          <w:p w14:paraId="21C79CD2" w14:textId="77777777" w:rsidR="00C344D7" w:rsidRPr="00147820" w:rsidRDefault="00C344D7" w:rsidP="00C344D7">
            <w:pPr>
              <w:tabs>
                <w:tab w:val="center" w:pos="4153"/>
                <w:tab w:val="right" w:pos="8306"/>
              </w:tabs>
              <w:spacing w:line="380" w:lineRule="exact"/>
              <w:ind w:left="162" w:hanging="162"/>
              <w:rPr>
                <w:rFonts w:ascii="Arial" w:hAnsi="Arial" w:cs="Arial"/>
                <w:b/>
                <w:bCs/>
                <w:spacing w:val="-6"/>
                <w:sz w:val="20"/>
                <w:szCs w:val="20"/>
              </w:rPr>
            </w:pPr>
            <w:r w:rsidRPr="00147820">
              <w:rPr>
                <w:rFonts w:ascii="Arial" w:hAnsi="Arial" w:cs="Arial"/>
                <w:b/>
                <w:bCs/>
                <w:sz w:val="20"/>
                <w:szCs w:val="20"/>
              </w:rPr>
              <w:t>Profit for the period</w:t>
            </w:r>
          </w:p>
        </w:tc>
        <w:tc>
          <w:tcPr>
            <w:tcW w:w="1170" w:type="dxa"/>
            <w:vAlign w:val="bottom"/>
          </w:tcPr>
          <w:p w14:paraId="01D7E568"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52887456"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57E3F1DE"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5EC2AE55"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6DA6E72A"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36FF32DD" w14:textId="77777777" w:rsidR="00C344D7" w:rsidRPr="00147820" w:rsidRDefault="00C344D7" w:rsidP="00CD4369">
            <w:pPr>
              <w:tabs>
                <w:tab w:val="decimal" w:pos="795"/>
              </w:tabs>
              <w:spacing w:line="380" w:lineRule="exact"/>
              <w:ind w:left="-14" w:right="-14"/>
              <w:rPr>
                <w:rFonts w:ascii="Arial" w:hAnsi="Arial" w:cs="Arial"/>
                <w:sz w:val="20"/>
                <w:szCs w:val="20"/>
              </w:rPr>
            </w:pPr>
          </w:p>
        </w:tc>
        <w:tc>
          <w:tcPr>
            <w:tcW w:w="1170" w:type="dxa"/>
            <w:vAlign w:val="bottom"/>
          </w:tcPr>
          <w:p w14:paraId="774F24D2" w14:textId="57D33F40" w:rsidR="00C344D7" w:rsidRPr="00147820" w:rsidRDefault="004D3DB2"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142</w:t>
            </w:r>
          </w:p>
        </w:tc>
        <w:tc>
          <w:tcPr>
            <w:tcW w:w="1172" w:type="dxa"/>
            <w:vAlign w:val="bottom"/>
          </w:tcPr>
          <w:p w14:paraId="324472A4" w14:textId="341EB372" w:rsidR="00C344D7" w:rsidRPr="00147820" w:rsidRDefault="00C344D7" w:rsidP="00C344D7">
            <w:pPr>
              <w:pBdr>
                <w:bottom w:val="double" w:sz="4" w:space="1" w:color="auto"/>
              </w:pBdr>
              <w:tabs>
                <w:tab w:val="decimal" w:pos="795"/>
              </w:tabs>
              <w:spacing w:line="380" w:lineRule="exact"/>
              <w:ind w:left="-14" w:right="-14"/>
              <w:rPr>
                <w:rFonts w:ascii="Arial" w:hAnsi="Arial" w:cs="Arial"/>
                <w:sz w:val="20"/>
                <w:szCs w:val="20"/>
              </w:rPr>
            </w:pPr>
            <w:r w:rsidRPr="00147820">
              <w:rPr>
                <w:rFonts w:ascii="Arial" w:hAnsi="Arial" w:cs="Arial"/>
                <w:sz w:val="20"/>
                <w:szCs w:val="20"/>
              </w:rPr>
              <w:t>308</w:t>
            </w:r>
          </w:p>
        </w:tc>
      </w:tr>
    </w:tbl>
    <w:p w14:paraId="4DB644B4" w14:textId="77777777" w:rsidR="00923E97" w:rsidRPr="00147820" w:rsidRDefault="00923E97" w:rsidP="007751ED">
      <w:pPr>
        <w:tabs>
          <w:tab w:val="left" w:pos="540"/>
          <w:tab w:val="left" w:pos="840"/>
          <w:tab w:val="left" w:pos="1361"/>
          <w:tab w:val="left" w:pos="1928"/>
        </w:tabs>
        <w:spacing w:before="240" w:after="120" w:line="380" w:lineRule="exact"/>
        <w:ind w:left="547" w:hanging="547"/>
        <w:jc w:val="thaiDistribute"/>
        <w:rPr>
          <w:rFonts w:ascii="Arial" w:eastAsia="Calibri" w:hAnsi="Arial" w:cs="Arial"/>
          <w:spacing w:val="-4"/>
          <w:sz w:val="22"/>
          <w:szCs w:val="22"/>
        </w:rPr>
      </w:pPr>
    </w:p>
    <w:p w14:paraId="09D0BDD3" w14:textId="77777777" w:rsidR="008E65F6" w:rsidRPr="00147820" w:rsidRDefault="008E65F6" w:rsidP="007751ED">
      <w:pPr>
        <w:tabs>
          <w:tab w:val="left" w:pos="540"/>
          <w:tab w:val="left" w:pos="840"/>
          <w:tab w:val="left" w:pos="1361"/>
          <w:tab w:val="left" w:pos="1928"/>
        </w:tabs>
        <w:spacing w:before="240" w:after="120" w:line="380" w:lineRule="exact"/>
        <w:ind w:left="547" w:hanging="547"/>
        <w:jc w:val="thaiDistribute"/>
        <w:rPr>
          <w:rFonts w:ascii="Arial" w:eastAsia="Calibri" w:hAnsi="Arial" w:cs="Angsana New"/>
          <w:spacing w:val="-4"/>
          <w:sz w:val="22"/>
          <w:szCs w:val="22"/>
          <w:cs/>
        </w:rPr>
        <w:sectPr w:rsidR="008E65F6" w:rsidRPr="00147820" w:rsidSect="00D828BF">
          <w:pgSz w:w="16834" w:h="11909" w:orient="landscape" w:code="9"/>
          <w:pgMar w:top="1339" w:right="1296" w:bottom="1080" w:left="1080" w:header="706" w:footer="706" w:gutter="0"/>
          <w:cols w:space="720"/>
          <w:docGrid w:linePitch="360"/>
        </w:sectPr>
      </w:pPr>
    </w:p>
    <w:p w14:paraId="280F04B8" w14:textId="57CE04CB" w:rsidR="00276951" w:rsidRPr="00147820" w:rsidRDefault="006C32F4" w:rsidP="005D46D6">
      <w:pPr>
        <w:spacing w:before="120" w:after="120" w:line="380" w:lineRule="exact"/>
        <w:ind w:left="547" w:hanging="547"/>
        <w:jc w:val="thaiDistribute"/>
        <w:rPr>
          <w:rFonts w:ascii="Arial" w:eastAsia="Calibri" w:hAnsi="Arial" w:cs="Arial"/>
          <w:sz w:val="22"/>
          <w:szCs w:val="22"/>
        </w:rPr>
      </w:pPr>
      <w:r w:rsidRPr="00147820">
        <w:rPr>
          <w:rFonts w:ascii="Arial" w:eastAsia="Calibri" w:hAnsi="Arial" w:cs="Arial"/>
          <w:sz w:val="22"/>
          <w:szCs w:val="22"/>
        </w:rPr>
        <w:lastRenderedPageBreak/>
        <w:tab/>
      </w:r>
      <w:r w:rsidR="00276951" w:rsidRPr="00147820">
        <w:rPr>
          <w:rFonts w:ascii="Arial" w:eastAsia="Calibri" w:hAnsi="Arial" w:cs="Arial"/>
          <w:sz w:val="22"/>
          <w:szCs w:val="22"/>
        </w:rPr>
        <w:t xml:space="preserve">Geographic segment information for the </w:t>
      </w:r>
      <w:r w:rsidR="00566F57" w:rsidRPr="00147820">
        <w:rPr>
          <w:rFonts w:ascii="Arial" w:eastAsia="Calibri" w:hAnsi="Arial" w:cs="Arial"/>
          <w:sz w:val="22"/>
          <w:szCs w:val="22"/>
        </w:rPr>
        <w:t xml:space="preserve">three-month and </w:t>
      </w:r>
      <w:r w:rsidR="00F32D4F" w:rsidRPr="00147820">
        <w:rPr>
          <w:rFonts w:ascii="Arial" w:eastAsia="Calibri" w:hAnsi="Arial" w:cs="Arial"/>
          <w:sz w:val="22"/>
          <w:szCs w:val="22"/>
        </w:rPr>
        <w:t>nine-month</w:t>
      </w:r>
      <w:r w:rsidR="00566F57" w:rsidRPr="00147820">
        <w:rPr>
          <w:rFonts w:ascii="Arial" w:eastAsia="Calibri" w:hAnsi="Arial" w:cs="Arial"/>
          <w:sz w:val="22"/>
          <w:szCs w:val="22"/>
        </w:rPr>
        <w:t xml:space="preserve"> </w:t>
      </w:r>
      <w:r w:rsidR="00276951" w:rsidRPr="00147820">
        <w:rPr>
          <w:rFonts w:ascii="Arial" w:eastAsia="Calibri" w:hAnsi="Arial" w:cs="Arial"/>
          <w:sz w:val="22"/>
          <w:szCs w:val="22"/>
        </w:rPr>
        <w:t xml:space="preserve">periods </w:t>
      </w:r>
      <w:r w:rsidR="002019C8" w:rsidRPr="00147820">
        <w:rPr>
          <w:rFonts w:ascii="Arial" w:eastAsia="Calibri" w:hAnsi="Arial" w:cs="Arial"/>
          <w:sz w:val="22"/>
          <w:szCs w:val="22"/>
        </w:rPr>
        <w:t xml:space="preserve">ended </w:t>
      </w:r>
      <w:r w:rsidR="00F32D4F" w:rsidRPr="00147820">
        <w:rPr>
          <w:rFonts w:ascii="Arial" w:eastAsia="Calibri" w:hAnsi="Arial" w:cs="Arial"/>
          <w:sz w:val="22"/>
          <w:szCs w:val="22"/>
        </w:rPr>
        <w:t>30 September 2022</w:t>
      </w:r>
      <w:r w:rsidR="00276951" w:rsidRPr="00147820">
        <w:rPr>
          <w:rFonts w:ascii="Arial" w:eastAsia="Calibri" w:hAnsi="Arial" w:cs="Arial"/>
          <w:sz w:val="22"/>
          <w:szCs w:val="22"/>
        </w:rPr>
        <w:t xml:space="preserve"> and </w:t>
      </w:r>
      <w:r w:rsidR="00F757E1" w:rsidRPr="00147820">
        <w:rPr>
          <w:rFonts w:ascii="Arial" w:eastAsia="Calibri" w:hAnsi="Arial" w:cs="Arial"/>
          <w:sz w:val="22"/>
          <w:szCs w:val="22"/>
        </w:rPr>
        <w:t>202</w:t>
      </w:r>
      <w:r w:rsidR="00BD3131" w:rsidRPr="00147820">
        <w:rPr>
          <w:rFonts w:ascii="Arial" w:eastAsia="Calibri" w:hAnsi="Arial" w:cs="Arial"/>
          <w:sz w:val="22"/>
          <w:szCs w:val="22"/>
        </w:rPr>
        <w:t>1</w:t>
      </w:r>
      <w:r w:rsidR="003151DE" w:rsidRPr="00147820">
        <w:rPr>
          <w:rFonts w:ascii="Arial" w:eastAsia="Calibri" w:hAnsi="Arial" w:cs="Arial"/>
          <w:sz w:val="22"/>
          <w:szCs w:val="22"/>
        </w:rPr>
        <w:t xml:space="preserve"> </w:t>
      </w:r>
      <w:r w:rsidR="00A82FA3" w:rsidRPr="00147820">
        <w:rPr>
          <w:rFonts w:ascii="Arial" w:eastAsia="Calibri" w:hAnsi="Arial" w:cs="Arial"/>
          <w:sz w:val="22"/>
          <w:szCs w:val="22"/>
        </w:rPr>
        <w:t>was</w:t>
      </w:r>
      <w:r w:rsidR="003151DE" w:rsidRPr="00147820">
        <w:rPr>
          <w:rFonts w:ascii="Arial" w:eastAsia="Calibri" w:hAnsi="Arial" w:cs="Arial"/>
          <w:sz w:val="22"/>
          <w:szCs w:val="22"/>
        </w:rPr>
        <w:t xml:space="preserve"> </w:t>
      </w:r>
      <w:r w:rsidR="00276951" w:rsidRPr="00147820">
        <w:rPr>
          <w:rFonts w:ascii="Arial" w:eastAsia="Calibri" w:hAnsi="Arial" w:cs="Arial"/>
          <w:sz w:val="22"/>
          <w:szCs w:val="22"/>
        </w:rPr>
        <w:t>as follows:</w:t>
      </w:r>
    </w:p>
    <w:tbl>
      <w:tblPr>
        <w:tblW w:w="4979" w:type="pct"/>
        <w:tblInd w:w="450" w:type="dxa"/>
        <w:tblLayout w:type="fixed"/>
        <w:tblLook w:val="01E0" w:firstRow="1" w:lastRow="1" w:firstColumn="1" w:lastColumn="1" w:noHBand="0" w:noVBand="0"/>
      </w:tblPr>
      <w:tblGrid>
        <w:gridCol w:w="3237"/>
        <w:gridCol w:w="1035"/>
        <w:gridCol w:w="1036"/>
        <w:gridCol w:w="1036"/>
        <w:gridCol w:w="1036"/>
        <w:gridCol w:w="1036"/>
        <w:gridCol w:w="1034"/>
      </w:tblGrid>
      <w:tr w:rsidR="006454D8" w:rsidRPr="00147820" w14:paraId="4B7DCEEB" w14:textId="77777777" w:rsidTr="000A44DE">
        <w:tc>
          <w:tcPr>
            <w:tcW w:w="1713" w:type="pct"/>
          </w:tcPr>
          <w:p w14:paraId="312B0396"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rPr>
            </w:pPr>
          </w:p>
        </w:tc>
        <w:tc>
          <w:tcPr>
            <w:tcW w:w="3287" w:type="pct"/>
            <w:gridSpan w:val="6"/>
          </w:tcPr>
          <w:p w14:paraId="5A355800" w14:textId="77777777" w:rsidR="00C5557A" w:rsidRPr="00147820" w:rsidRDefault="00C5557A" w:rsidP="00C5557A">
            <w:pPr>
              <w:tabs>
                <w:tab w:val="left" w:pos="900"/>
                <w:tab w:val="left" w:pos="2160"/>
                <w:tab w:val="right" w:pos="7200"/>
                <w:tab w:val="right" w:pos="8540"/>
              </w:tabs>
              <w:spacing w:line="380" w:lineRule="exact"/>
              <w:ind w:right="-16"/>
              <w:jc w:val="right"/>
              <w:rPr>
                <w:rFonts w:ascii="Arial" w:eastAsia="MS Mincho" w:hAnsi="Arial" w:cs="Arial"/>
                <w:sz w:val="20"/>
                <w:szCs w:val="20"/>
                <w:cs/>
              </w:rPr>
            </w:pPr>
            <w:r w:rsidRPr="00147820">
              <w:rPr>
                <w:rFonts w:ascii="Arial" w:eastAsia="MS Mincho" w:hAnsi="Arial" w:cs="Arial"/>
                <w:sz w:val="20"/>
                <w:szCs w:val="20"/>
              </w:rPr>
              <w:t>(Unit</w:t>
            </w:r>
            <w:r w:rsidRPr="00147820">
              <w:rPr>
                <w:rFonts w:ascii="Arial" w:eastAsia="MS Mincho" w:hAnsi="Arial" w:cs="Arial"/>
                <w:sz w:val="20"/>
                <w:szCs w:val="20"/>
                <w:cs/>
              </w:rPr>
              <w:t xml:space="preserve">: </w:t>
            </w:r>
            <w:r w:rsidRPr="00147820">
              <w:rPr>
                <w:rFonts w:ascii="Arial" w:eastAsia="MS Mincho" w:hAnsi="Arial" w:cs="Arial"/>
                <w:sz w:val="20"/>
                <w:szCs w:val="20"/>
              </w:rPr>
              <w:t>Million Baht)</w:t>
            </w:r>
          </w:p>
        </w:tc>
      </w:tr>
      <w:tr w:rsidR="006454D8" w:rsidRPr="00147820" w14:paraId="232714E5" w14:textId="77777777" w:rsidTr="000A44DE">
        <w:tc>
          <w:tcPr>
            <w:tcW w:w="1713" w:type="pct"/>
          </w:tcPr>
          <w:p w14:paraId="3477DBD2"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rPr>
            </w:pPr>
          </w:p>
        </w:tc>
        <w:tc>
          <w:tcPr>
            <w:tcW w:w="3287" w:type="pct"/>
            <w:gridSpan w:val="6"/>
            <w:vAlign w:val="bottom"/>
          </w:tcPr>
          <w:p w14:paraId="7538E7F2" w14:textId="77777777" w:rsidR="00C5557A" w:rsidRPr="00147820" w:rsidRDefault="00C5557A" w:rsidP="00C5557A">
            <w:pPr>
              <w:pBdr>
                <w:bottom w:val="single" w:sz="4" w:space="1" w:color="auto"/>
              </w:pBdr>
              <w:tabs>
                <w:tab w:val="left" w:pos="900"/>
                <w:tab w:val="left" w:pos="2160"/>
                <w:tab w:val="right" w:pos="7200"/>
                <w:tab w:val="right" w:pos="8540"/>
              </w:tabs>
              <w:spacing w:line="380" w:lineRule="exact"/>
              <w:ind w:left="-29" w:right="-29"/>
              <w:jc w:val="center"/>
              <w:rPr>
                <w:rFonts w:ascii="Arial" w:eastAsia="MS Mincho" w:hAnsi="Arial" w:cs="Arial"/>
                <w:sz w:val="20"/>
                <w:szCs w:val="20"/>
              </w:rPr>
            </w:pPr>
            <w:r w:rsidRPr="00147820">
              <w:rPr>
                <w:rFonts w:ascii="Arial" w:eastAsia="MS Mincho" w:hAnsi="Arial" w:cs="Arial"/>
                <w:sz w:val="20"/>
                <w:szCs w:val="20"/>
              </w:rPr>
              <w:t>For the three-month periods ended 30 September</w:t>
            </w:r>
          </w:p>
        </w:tc>
      </w:tr>
      <w:tr w:rsidR="006454D8" w:rsidRPr="00147820" w14:paraId="5E71F9E4" w14:textId="77777777" w:rsidTr="000A44DE">
        <w:tc>
          <w:tcPr>
            <w:tcW w:w="1713" w:type="pct"/>
          </w:tcPr>
          <w:p w14:paraId="2D5950E9"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rPr>
            </w:pPr>
          </w:p>
        </w:tc>
        <w:tc>
          <w:tcPr>
            <w:tcW w:w="1096" w:type="pct"/>
            <w:gridSpan w:val="2"/>
            <w:vAlign w:val="bottom"/>
          </w:tcPr>
          <w:p w14:paraId="5681CB91" w14:textId="77777777" w:rsidR="00C5557A" w:rsidRPr="00147820" w:rsidRDefault="00C5557A" w:rsidP="00C5557A">
            <w:pPr>
              <w:pBdr>
                <w:bottom w:val="single" w:sz="4" w:space="1" w:color="auto"/>
              </w:pBdr>
              <w:tabs>
                <w:tab w:val="right" w:pos="7200"/>
                <w:tab w:val="right" w:pos="8540"/>
              </w:tabs>
              <w:spacing w:line="380" w:lineRule="exact"/>
              <w:ind w:left="-29" w:right="-29"/>
              <w:jc w:val="center"/>
              <w:rPr>
                <w:rFonts w:ascii="Arial" w:eastAsia="MS Mincho" w:hAnsi="Arial" w:cs="Arial"/>
                <w:sz w:val="20"/>
                <w:szCs w:val="20"/>
              </w:rPr>
            </w:pPr>
            <w:r w:rsidRPr="00147820">
              <w:rPr>
                <w:rFonts w:ascii="Arial" w:eastAsia="MS Mincho" w:hAnsi="Arial" w:cs="Arial"/>
                <w:sz w:val="20"/>
                <w:szCs w:val="20"/>
              </w:rPr>
              <w:t>Domestic sales</w:t>
            </w:r>
          </w:p>
        </w:tc>
        <w:tc>
          <w:tcPr>
            <w:tcW w:w="1096" w:type="pct"/>
            <w:gridSpan w:val="2"/>
            <w:vAlign w:val="bottom"/>
          </w:tcPr>
          <w:p w14:paraId="4C6B5A1C" w14:textId="77777777" w:rsidR="00C5557A" w:rsidRPr="00147820" w:rsidRDefault="00C5557A" w:rsidP="00C5557A">
            <w:pPr>
              <w:pBdr>
                <w:bottom w:val="single" w:sz="4" w:space="1" w:color="auto"/>
              </w:pBdr>
              <w:tabs>
                <w:tab w:val="right" w:pos="7200"/>
                <w:tab w:val="right" w:pos="8540"/>
              </w:tabs>
              <w:spacing w:line="380" w:lineRule="exact"/>
              <w:ind w:left="-29" w:right="-29"/>
              <w:jc w:val="center"/>
              <w:rPr>
                <w:rFonts w:ascii="Arial" w:eastAsia="MS Mincho" w:hAnsi="Arial" w:cs="Arial"/>
                <w:sz w:val="20"/>
                <w:szCs w:val="20"/>
                <w:cs/>
              </w:rPr>
            </w:pPr>
            <w:r w:rsidRPr="00147820">
              <w:rPr>
                <w:rFonts w:ascii="Arial" w:eastAsia="MS Mincho" w:hAnsi="Arial" w:cs="Arial"/>
                <w:sz w:val="20"/>
                <w:szCs w:val="20"/>
              </w:rPr>
              <w:t>Export sales</w:t>
            </w:r>
          </w:p>
        </w:tc>
        <w:tc>
          <w:tcPr>
            <w:tcW w:w="1095" w:type="pct"/>
            <w:gridSpan w:val="2"/>
            <w:vAlign w:val="bottom"/>
          </w:tcPr>
          <w:p w14:paraId="4D6CB53E" w14:textId="77777777" w:rsidR="00C5557A" w:rsidRPr="00147820" w:rsidRDefault="00C5557A" w:rsidP="00C5557A">
            <w:pPr>
              <w:pBdr>
                <w:bottom w:val="single" w:sz="4" w:space="1" w:color="auto"/>
              </w:pBdr>
              <w:tabs>
                <w:tab w:val="left" w:pos="900"/>
                <w:tab w:val="left" w:pos="2160"/>
                <w:tab w:val="right" w:pos="7200"/>
                <w:tab w:val="right" w:pos="8540"/>
              </w:tabs>
              <w:spacing w:line="380" w:lineRule="exact"/>
              <w:ind w:left="-29" w:right="-29"/>
              <w:jc w:val="center"/>
              <w:rPr>
                <w:rFonts w:ascii="Arial" w:eastAsia="MS Mincho" w:hAnsi="Arial" w:cs="Arial"/>
                <w:sz w:val="20"/>
                <w:szCs w:val="20"/>
                <w:cs/>
              </w:rPr>
            </w:pPr>
            <w:r w:rsidRPr="00147820">
              <w:rPr>
                <w:rFonts w:ascii="Arial" w:eastAsia="MS Mincho" w:hAnsi="Arial" w:cs="Arial"/>
                <w:sz w:val="20"/>
                <w:szCs w:val="20"/>
              </w:rPr>
              <w:t>Consolidation</w:t>
            </w:r>
          </w:p>
        </w:tc>
      </w:tr>
      <w:tr w:rsidR="006454D8" w:rsidRPr="00147820" w14:paraId="00F85078" w14:textId="77777777" w:rsidTr="000A44DE">
        <w:tc>
          <w:tcPr>
            <w:tcW w:w="1713" w:type="pct"/>
          </w:tcPr>
          <w:p w14:paraId="558C8F05"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rPr>
            </w:pPr>
          </w:p>
        </w:tc>
        <w:tc>
          <w:tcPr>
            <w:tcW w:w="548" w:type="pct"/>
          </w:tcPr>
          <w:p w14:paraId="0C57A1F0" w14:textId="6093447F"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2022</w:t>
            </w:r>
          </w:p>
        </w:tc>
        <w:tc>
          <w:tcPr>
            <w:tcW w:w="548" w:type="pct"/>
          </w:tcPr>
          <w:p w14:paraId="18EC35FA" w14:textId="5FFA5ECC"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2021</w:t>
            </w:r>
          </w:p>
        </w:tc>
        <w:tc>
          <w:tcPr>
            <w:tcW w:w="548" w:type="pct"/>
          </w:tcPr>
          <w:p w14:paraId="38DF7DBB" w14:textId="7FCAA04C"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2022</w:t>
            </w:r>
          </w:p>
        </w:tc>
        <w:tc>
          <w:tcPr>
            <w:tcW w:w="548" w:type="pct"/>
          </w:tcPr>
          <w:p w14:paraId="70E73477" w14:textId="6002D388"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2021</w:t>
            </w:r>
          </w:p>
        </w:tc>
        <w:tc>
          <w:tcPr>
            <w:tcW w:w="548" w:type="pct"/>
          </w:tcPr>
          <w:p w14:paraId="70D4A8A5" w14:textId="6779F666"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2022</w:t>
            </w:r>
          </w:p>
        </w:tc>
        <w:tc>
          <w:tcPr>
            <w:tcW w:w="547" w:type="pct"/>
          </w:tcPr>
          <w:p w14:paraId="2956C60B" w14:textId="788DF7ED"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2021</w:t>
            </w:r>
          </w:p>
        </w:tc>
      </w:tr>
      <w:tr w:rsidR="006454D8" w:rsidRPr="00147820" w14:paraId="257EEDD7" w14:textId="77777777" w:rsidTr="000A44DE">
        <w:tc>
          <w:tcPr>
            <w:tcW w:w="1713" w:type="pct"/>
          </w:tcPr>
          <w:p w14:paraId="5133AF1C" w14:textId="77777777" w:rsidR="00C5557A" w:rsidRPr="00147820" w:rsidRDefault="00C5557A" w:rsidP="00C5557A">
            <w:pPr>
              <w:tabs>
                <w:tab w:val="left" w:pos="900"/>
                <w:tab w:val="left" w:pos="2160"/>
                <w:tab w:val="right" w:pos="7200"/>
                <w:tab w:val="right" w:pos="8540"/>
              </w:tabs>
              <w:spacing w:line="380" w:lineRule="exact"/>
              <w:ind w:left="252" w:right="-104" w:hanging="252"/>
              <w:rPr>
                <w:rFonts w:ascii="Arial" w:eastAsia="MS Mincho" w:hAnsi="Arial" w:cs="Arial"/>
                <w:sz w:val="20"/>
                <w:szCs w:val="20"/>
              </w:rPr>
            </w:pPr>
            <w:r w:rsidRPr="00147820">
              <w:rPr>
                <w:rFonts w:ascii="Arial" w:eastAsia="MS Mincho" w:hAnsi="Arial" w:cs="Arial"/>
                <w:sz w:val="20"/>
                <w:szCs w:val="20"/>
              </w:rPr>
              <w:t xml:space="preserve">Revenues from the sale of goods </w:t>
            </w:r>
          </w:p>
        </w:tc>
        <w:tc>
          <w:tcPr>
            <w:tcW w:w="548" w:type="pct"/>
          </w:tcPr>
          <w:p w14:paraId="46D1A2C2" w14:textId="7640BD78"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37</w:t>
            </w:r>
            <w:r w:rsidR="00C9436B" w:rsidRPr="00147820">
              <w:rPr>
                <w:rFonts w:ascii="Arial" w:eastAsia="MS Mincho" w:hAnsi="Arial" w:cs="Arial"/>
                <w:sz w:val="20"/>
                <w:szCs w:val="20"/>
              </w:rPr>
              <w:t>7</w:t>
            </w:r>
          </w:p>
        </w:tc>
        <w:tc>
          <w:tcPr>
            <w:tcW w:w="548" w:type="pct"/>
          </w:tcPr>
          <w:p w14:paraId="735DCCC2" w14:textId="42A49400" w:rsidR="00C5557A" w:rsidRPr="00147820" w:rsidRDefault="00C5557A"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345</w:t>
            </w:r>
          </w:p>
        </w:tc>
        <w:tc>
          <w:tcPr>
            <w:tcW w:w="548" w:type="pct"/>
            <w:vAlign w:val="bottom"/>
          </w:tcPr>
          <w:p w14:paraId="708517F9" w14:textId="33C1923D"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35</w:t>
            </w:r>
            <w:r w:rsidR="00C9436B" w:rsidRPr="00147820">
              <w:rPr>
                <w:rFonts w:ascii="Arial" w:eastAsia="MS Mincho" w:hAnsi="Arial" w:cs="Arial"/>
                <w:sz w:val="20"/>
                <w:szCs w:val="20"/>
              </w:rPr>
              <w:t>9</w:t>
            </w:r>
          </w:p>
        </w:tc>
        <w:tc>
          <w:tcPr>
            <w:tcW w:w="548" w:type="pct"/>
            <w:vAlign w:val="bottom"/>
          </w:tcPr>
          <w:p w14:paraId="3CF5A212" w14:textId="25BDC3C9" w:rsidR="00C5557A" w:rsidRPr="00147820" w:rsidRDefault="00C5557A"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322</w:t>
            </w:r>
          </w:p>
        </w:tc>
        <w:tc>
          <w:tcPr>
            <w:tcW w:w="548" w:type="pct"/>
            <w:vAlign w:val="bottom"/>
          </w:tcPr>
          <w:p w14:paraId="365754B2" w14:textId="461409AC"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736</w:t>
            </w:r>
          </w:p>
        </w:tc>
        <w:tc>
          <w:tcPr>
            <w:tcW w:w="547" w:type="pct"/>
            <w:vAlign w:val="bottom"/>
          </w:tcPr>
          <w:p w14:paraId="4F59076E" w14:textId="1390E334" w:rsidR="00C5557A" w:rsidRPr="00147820" w:rsidRDefault="00C5557A"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667</w:t>
            </w:r>
          </w:p>
        </w:tc>
      </w:tr>
      <w:tr w:rsidR="006454D8" w:rsidRPr="00147820" w14:paraId="1D5EC679" w14:textId="77777777" w:rsidTr="000A44DE">
        <w:tc>
          <w:tcPr>
            <w:tcW w:w="1713" w:type="pct"/>
          </w:tcPr>
          <w:p w14:paraId="117713A5" w14:textId="36C622E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cs/>
              </w:rPr>
            </w:pPr>
            <w:r w:rsidRPr="00147820">
              <w:rPr>
                <w:rFonts w:ascii="Arial" w:eastAsia="MS Mincho" w:hAnsi="Arial" w:cs="Arial"/>
                <w:sz w:val="20"/>
                <w:szCs w:val="20"/>
              </w:rPr>
              <w:t xml:space="preserve">Gross profit </w:t>
            </w:r>
          </w:p>
        </w:tc>
        <w:tc>
          <w:tcPr>
            <w:tcW w:w="548" w:type="pct"/>
          </w:tcPr>
          <w:p w14:paraId="20395FCF" w14:textId="2FFF541D"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11</w:t>
            </w:r>
            <w:r w:rsidR="00C9436B" w:rsidRPr="00147820">
              <w:rPr>
                <w:rFonts w:ascii="Arial" w:eastAsia="MS Mincho" w:hAnsi="Arial" w:cs="Arial"/>
                <w:sz w:val="20"/>
                <w:szCs w:val="20"/>
              </w:rPr>
              <w:t>2</w:t>
            </w:r>
          </w:p>
        </w:tc>
        <w:tc>
          <w:tcPr>
            <w:tcW w:w="548" w:type="pct"/>
          </w:tcPr>
          <w:p w14:paraId="541D4AE2" w14:textId="1528AE33" w:rsidR="00C5557A" w:rsidRPr="00147820" w:rsidRDefault="00C5557A"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98</w:t>
            </w:r>
          </w:p>
        </w:tc>
        <w:tc>
          <w:tcPr>
            <w:tcW w:w="548" w:type="pct"/>
          </w:tcPr>
          <w:p w14:paraId="02CEB345" w14:textId="56A2DC51"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5</w:t>
            </w:r>
            <w:r w:rsidR="00C9436B" w:rsidRPr="00147820">
              <w:rPr>
                <w:rFonts w:ascii="Arial" w:eastAsia="MS Mincho" w:hAnsi="Arial" w:cs="Arial"/>
                <w:sz w:val="20"/>
                <w:szCs w:val="20"/>
              </w:rPr>
              <w:t>7</w:t>
            </w:r>
          </w:p>
        </w:tc>
        <w:tc>
          <w:tcPr>
            <w:tcW w:w="548" w:type="pct"/>
          </w:tcPr>
          <w:p w14:paraId="4EC01883" w14:textId="112A8CA2" w:rsidR="00C5557A" w:rsidRPr="00147820" w:rsidRDefault="00C5557A"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83</w:t>
            </w:r>
          </w:p>
        </w:tc>
        <w:tc>
          <w:tcPr>
            <w:tcW w:w="548" w:type="pct"/>
          </w:tcPr>
          <w:p w14:paraId="3A792725" w14:textId="3771B6FF"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169</w:t>
            </w:r>
          </w:p>
        </w:tc>
        <w:tc>
          <w:tcPr>
            <w:tcW w:w="547" w:type="pct"/>
          </w:tcPr>
          <w:p w14:paraId="54DF80D8" w14:textId="31AA7A01" w:rsidR="00C5557A" w:rsidRPr="00147820" w:rsidRDefault="00C5557A"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181</w:t>
            </w:r>
          </w:p>
        </w:tc>
      </w:tr>
      <w:tr w:rsidR="006454D8" w:rsidRPr="00147820" w14:paraId="732BFDE5" w14:textId="77777777" w:rsidTr="000A44DE">
        <w:tc>
          <w:tcPr>
            <w:tcW w:w="1713" w:type="pct"/>
          </w:tcPr>
          <w:p w14:paraId="57F0C7ED"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rPr>
            </w:pPr>
          </w:p>
        </w:tc>
        <w:tc>
          <w:tcPr>
            <w:tcW w:w="548" w:type="pct"/>
          </w:tcPr>
          <w:p w14:paraId="4B32C33C" w14:textId="77777777" w:rsidR="00C5557A" w:rsidRPr="00147820" w:rsidRDefault="00C5557A" w:rsidP="00C5557A">
            <w:pPr>
              <w:tabs>
                <w:tab w:val="decimal" w:pos="686"/>
              </w:tabs>
              <w:spacing w:line="380" w:lineRule="exact"/>
              <w:ind w:left="-29" w:right="-29"/>
              <w:rPr>
                <w:rFonts w:ascii="Arial" w:eastAsia="MS Mincho" w:hAnsi="Arial" w:cs="Arial"/>
                <w:sz w:val="20"/>
                <w:szCs w:val="20"/>
              </w:rPr>
            </w:pPr>
          </w:p>
        </w:tc>
        <w:tc>
          <w:tcPr>
            <w:tcW w:w="548" w:type="pct"/>
          </w:tcPr>
          <w:p w14:paraId="7578C377" w14:textId="77777777" w:rsidR="00C5557A" w:rsidRPr="00147820" w:rsidRDefault="00C5557A" w:rsidP="00C5557A">
            <w:pPr>
              <w:tabs>
                <w:tab w:val="decimal" w:pos="686"/>
              </w:tabs>
              <w:spacing w:line="380" w:lineRule="exact"/>
              <w:ind w:left="-29" w:right="-29"/>
              <w:rPr>
                <w:rFonts w:ascii="Arial" w:eastAsia="MS Mincho" w:hAnsi="Arial" w:cs="Arial"/>
                <w:sz w:val="20"/>
                <w:szCs w:val="20"/>
              </w:rPr>
            </w:pPr>
          </w:p>
        </w:tc>
        <w:tc>
          <w:tcPr>
            <w:tcW w:w="548" w:type="pct"/>
          </w:tcPr>
          <w:p w14:paraId="34EF90EF" w14:textId="77777777" w:rsidR="00C5557A" w:rsidRPr="00147820" w:rsidRDefault="00C5557A" w:rsidP="00C5557A">
            <w:pPr>
              <w:tabs>
                <w:tab w:val="decimal" w:pos="686"/>
              </w:tabs>
              <w:spacing w:line="380" w:lineRule="exact"/>
              <w:ind w:left="-29" w:right="-29"/>
              <w:rPr>
                <w:rFonts w:ascii="Arial" w:eastAsia="MS Mincho" w:hAnsi="Arial" w:cs="Arial"/>
                <w:sz w:val="20"/>
                <w:szCs w:val="20"/>
              </w:rPr>
            </w:pPr>
          </w:p>
        </w:tc>
        <w:tc>
          <w:tcPr>
            <w:tcW w:w="548" w:type="pct"/>
          </w:tcPr>
          <w:p w14:paraId="6597FF75" w14:textId="77777777" w:rsidR="00C5557A" w:rsidRPr="00147820" w:rsidRDefault="00C5557A" w:rsidP="00C5557A">
            <w:pPr>
              <w:tabs>
                <w:tab w:val="decimal" w:pos="686"/>
              </w:tabs>
              <w:spacing w:line="380" w:lineRule="exact"/>
              <w:ind w:left="-29" w:right="-29"/>
              <w:rPr>
                <w:rFonts w:ascii="Arial" w:eastAsia="MS Mincho" w:hAnsi="Arial" w:cs="Arial"/>
                <w:sz w:val="20"/>
                <w:szCs w:val="20"/>
              </w:rPr>
            </w:pPr>
          </w:p>
        </w:tc>
        <w:tc>
          <w:tcPr>
            <w:tcW w:w="548" w:type="pct"/>
          </w:tcPr>
          <w:p w14:paraId="13301528" w14:textId="77777777" w:rsidR="00C5557A" w:rsidRPr="00147820" w:rsidRDefault="00C5557A" w:rsidP="00C5557A">
            <w:pPr>
              <w:tabs>
                <w:tab w:val="decimal" w:pos="686"/>
              </w:tabs>
              <w:spacing w:line="380" w:lineRule="exact"/>
              <w:ind w:left="-29" w:right="-29"/>
              <w:rPr>
                <w:rFonts w:ascii="Arial" w:eastAsia="MS Mincho" w:hAnsi="Arial" w:cs="Arial"/>
                <w:sz w:val="20"/>
                <w:szCs w:val="20"/>
              </w:rPr>
            </w:pPr>
          </w:p>
        </w:tc>
        <w:tc>
          <w:tcPr>
            <w:tcW w:w="547" w:type="pct"/>
          </w:tcPr>
          <w:p w14:paraId="36A8575B" w14:textId="77777777" w:rsidR="00C5557A" w:rsidRPr="00147820" w:rsidRDefault="00C5557A" w:rsidP="00C5557A">
            <w:pPr>
              <w:tabs>
                <w:tab w:val="decimal" w:pos="686"/>
              </w:tabs>
              <w:spacing w:line="380" w:lineRule="exact"/>
              <w:ind w:left="-29" w:right="-29"/>
              <w:rPr>
                <w:rFonts w:ascii="Arial" w:eastAsia="MS Mincho" w:hAnsi="Arial" w:cs="Arial"/>
                <w:sz w:val="20"/>
                <w:szCs w:val="20"/>
              </w:rPr>
            </w:pPr>
          </w:p>
        </w:tc>
      </w:tr>
      <w:tr w:rsidR="006454D8" w:rsidRPr="00147820" w14:paraId="0AD98CAE" w14:textId="77777777" w:rsidTr="000A44DE">
        <w:tc>
          <w:tcPr>
            <w:tcW w:w="1713" w:type="pct"/>
          </w:tcPr>
          <w:p w14:paraId="79B83119"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rPr>
            </w:pPr>
          </w:p>
        </w:tc>
        <w:tc>
          <w:tcPr>
            <w:tcW w:w="3287" w:type="pct"/>
            <w:gridSpan w:val="6"/>
          </w:tcPr>
          <w:p w14:paraId="2A40967A" w14:textId="77777777" w:rsidR="00C5557A" w:rsidRPr="00147820" w:rsidRDefault="00C5557A" w:rsidP="00C5557A">
            <w:pPr>
              <w:tabs>
                <w:tab w:val="left" w:pos="900"/>
                <w:tab w:val="left" w:pos="2160"/>
                <w:tab w:val="right" w:pos="7200"/>
                <w:tab w:val="right" w:pos="8540"/>
              </w:tabs>
              <w:spacing w:line="380" w:lineRule="exact"/>
              <w:ind w:left="-29" w:right="-29"/>
              <w:jc w:val="right"/>
              <w:rPr>
                <w:rFonts w:ascii="Arial" w:eastAsia="MS Mincho" w:hAnsi="Arial" w:cs="Arial"/>
                <w:sz w:val="20"/>
                <w:szCs w:val="20"/>
                <w:cs/>
              </w:rPr>
            </w:pPr>
            <w:r w:rsidRPr="00147820">
              <w:rPr>
                <w:rFonts w:ascii="Arial" w:eastAsia="MS Mincho" w:hAnsi="Arial" w:cs="Arial"/>
                <w:sz w:val="20"/>
                <w:szCs w:val="20"/>
              </w:rPr>
              <w:t>(Unit</w:t>
            </w:r>
            <w:r w:rsidRPr="00147820">
              <w:rPr>
                <w:rFonts w:ascii="Arial" w:eastAsia="MS Mincho" w:hAnsi="Arial" w:cs="Arial"/>
                <w:sz w:val="20"/>
                <w:szCs w:val="20"/>
                <w:cs/>
              </w:rPr>
              <w:t xml:space="preserve">: </w:t>
            </w:r>
            <w:r w:rsidRPr="00147820">
              <w:rPr>
                <w:rFonts w:ascii="Arial" w:eastAsia="MS Mincho" w:hAnsi="Arial" w:cs="Arial"/>
                <w:sz w:val="20"/>
                <w:szCs w:val="20"/>
              </w:rPr>
              <w:t>Million Baht)</w:t>
            </w:r>
          </w:p>
        </w:tc>
      </w:tr>
      <w:tr w:rsidR="006454D8" w:rsidRPr="00147820" w14:paraId="25D6EFAF" w14:textId="77777777" w:rsidTr="000A44DE">
        <w:tc>
          <w:tcPr>
            <w:tcW w:w="1713" w:type="pct"/>
          </w:tcPr>
          <w:p w14:paraId="56F6B831"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rPr>
            </w:pPr>
          </w:p>
        </w:tc>
        <w:tc>
          <w:tcPr>
            <w:tcW w:w="3287" w:type="pct"/>
            <w:gridSpan w:val="6"/>
            <w:vAlign w:val="bottom"/>
          </w:tcPr>
          <w:p w14:paraId="5205067E" w14:textId="77777777" w:rsidR="00C5557A" w:rsidRPr="00147820" w:rsidRDefault="00C5557A" w:rsidP="00C5557A">
            <w:pPr>
              <w:pBdr>
                <w:bottom w:val="single" w:sz="4" w:space="1" w:color="auto"/>
              </w:pBdr>
              <w:tabs>
                <w:tab w:val="left" w:pos="900"/>
                <w:tab w:val="left" w:pos="2160"/>
                <w:tab w:val="right" w:pos="7200"/>
                <w:tab w:val="right" w:pos="8540"/>
              </w:tabs>
              <w:spacing w:line="380" w:lineRule="exact"/>
              <w:ind w:left="-29" w:right="-29"/>
              <w:jc w:val="center"/>
              <w:rPr>
                <w:rFonts w:ascii="Arial" w:eastAsia="MS Mincho" w:hAnsi="Arial" w:cs="Arial"/>
                <w:sz w:val="20"/>
                <w:szCs w:val="20"/>
              </w:rPr>
            </w:pPr>
            <w:r w:rsidRPr="00147820">
              <w:rPr>
                <w:rFonts w:ascii="Arial" w:eastAsia="MS Mincho" w:hAnsi="Arial" w:cs="Arial"/>
                <w:sz w:val="20"/>
                <w:szCs w:val="20"/>
              </w:rPr>
              <w:t>For the nine-month periods ended 30 September</w:t>
            </w:r>
          </w:p>
        </w:tc>
      </w:tr>
      <w:tr w:rsidR="006454D8" w:rsidRPr="00147820" w14:paraId="46F592B8" w14:textId="77777777" w:rsidTr="000A44DE">
        <w:tc>
          <w:tcPr>
            <w:tcW w:w="1713" w:type="pct"/>
          </w:tcPr>
          <w:p w14:paraId="41B5D33B"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rPr>
            </w:pPr>
          </w:p>
        </w:tc>
        <w:tc>
          <w:tcPr>
            <w:tcW w:w="1096" w:type="pct"/>
            <w:gridSpan w:val="2"/>
            <w:vAlign w:val="bottom"/>
          </w:tcPr>
          <w:p w14:paraId="77756349" w14:textId="77777777" w:rsidR="00C5557A" w:rsidRPr="00147820" w:rsidRDefault="00C5557A" w:rsidP="00C5557A">
            <w:pPr>
              <w:pBdr>
                <w:bottom w:val="single" w:sz="4" w:space="1" w:color="auto"/>
              </w:pBdr>
              <w:tabs>
                <w:tab w:val="right" w:pos="7200"/>
                <w:tab w:val="right" w:pos="8540"/>
              </w:tabs>
              <w:spacing w:line="380" w:lineRule="exact"/>
              <w:ind w:left="-29" w:right="-29"/>
              <w:jc w:val="center"/>
              <w:rPr>
                <w:rFonts w:ascii="Arial" w:eastAsia="MS Mincho" w:hAnsi="Arial" w:cs="Arial"/>
                <w:sz w:val="20"/>
                <w:szCs w:val="20"/>
              </w:rPr>
            </w:pPr>
            <w:r w:rsidRPr="00147820">
              <w:rPr>
                <w:rFonts w:ascii="Arial" w:eastAsia="MS Mincho" w:hAnsi="Arial" w:cs="Arial"/>
                <w:sz w:val="20"/>
                <w:szCs w:val="20"/>
              </w:rPr>
              <w:t>Domestic sales</w:t>
            </w:r>
          </w:p>
        </w:tc>
        <w:tc>
          <w:tcPr>
            <w:tcW w:w="1096" w:type="pct"/>
            <w:gridSpan w:val="2"/>
            <w:vAlign w:val="bottom"/>
          </w:tcPr>
          <w:p w14:paraId="6D6ED417" w14:textId="77777777" w:rsidR="00C5557A" w:rsidRPr="00147820" w:rsidRDefault="00C5557A" w:rsidP="00C5557A">
            <w:pPr>
              <w:pBdr>
                <w:bottom w:val="single" w:sz="4" w:space="1" w:color="auto"/>
              </w:pBdr>
              <w:tabs>
                <w:tab w:val="right" w:pos="7200"/>
                <w:tab w:val="right" w:pos="8540"/>
              </w:tabs>
              <w:spacing w:line="380" w:lineRule="exact"/>
              <w:ind w:left="-29" w:right="-29"/>
              <w:jc w:val="center"/>
              <w:rPr>
                <w:rFonts w:ascii="Arial" w:eastAsia="MS Mincho" w:hAnsi="Arial" w:cs="Arial"/>
                <w:sz w:val="20"/>
                <w:szCs w:val="20"/>
                <w:cs/>
              </w:rPr>
            </w:pPr>
            <w:r w:rsidRPr="00147820">
              <w:rPr>
                <w:rFonts w:ascii="Arial" w:eastAsia="MS Mincho" w:hAnsi="Arial" w:cs="Arial"/>
                <w:sz w:val="20"/>
                <w:szCs w:val="20"/>
              </w:rPr>
              <w:t>Export sales</w:t>
            </w:r>
          </w:p>
        </w:tc>
        <w:tc>
          <w:tcPr>
            <w:tcW w:w="1095" w:type="pct"/>
            <w:gridSpan w:val="2"/>
            <w:vAlign w:val="bottom"/>
          </w:tcPr>
          <w:p w14:paraId="4FCB57D6" w14:textId="77777777" w:rsidR="00C5557A" w:rsidRPr="00147820" w:rsidRDefault="00C5557A" w:rsidP="00C5557A">
            <w:pPr>
              <w:pBdr>
                <w:bottom w:val="single" w:sz="4" w:space="1" w:color="auto"/>
              </w:pBdr>
              <w:tabs>
                <w:tab w:val="left" w:pos="900"/>
                <w:tab w:val="left" w:pos="2160"/>
                <w:tab w:val="right" w:pos="7200"/>
                <w:tab w:val="right" w:pos="8540"/>
              </w:tabs>
              <w:spacing w:line="380" w:lineRule="exact"/>
              <w:ind w:left="-29" w:right="-29"/>
              <w:jc w:val="center"/>
              <w:rPr>
                <w:rFonts w:ascii="Arial" w:eastAsia="MS Mincho" w:hAnsi="Arial" w:cs="Arial"/>
                <w:sz w:val="20"/>
                <w:szCs w:val="20"/>
                <w:cs/>
              </w:rPr>
            </w:pPr>
            <w:r w:rsidRPr="00147820">
              <w:rPr>
                <w:rFonts w:ascii="Arial" w:eastAsia="MS Mincho" w:hAnsi="Arial" w:cs="Arial"/>
                <w:sz w:val="20"/>
                <w:szCs w:val="20"/>
              </w:rPr>
              <w:t>Consolidation</w:t>
            </w:r>
          </w:p>
        </w:tc>
      </w:tr>
      <w:tr w:rsidR="006454D8" w:rsidRPr="00147820" w14:paraId="04DD1A11" w14:textId="77777777" w:rsidTr="000A44DE">
        <w:tc>
          <w:tcPr>
            <w:tcW w:w="1713" w:type="pct"/>
          </w:tcPr>
          <w:p w14:paraId="560A7ED9"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rPr>
            </w:pPr>
          </w:p>
        </w:tc>
        <w:tc>
          <w:tcPr>
            <w:tcW w:w="548" w:type="pct"/>
          </w:tcPr>
          <w:p w14:paraId="6BB13B26" w14:textId="01935E4A"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2022</w:t>
            </w:r>
          </w:p>
        </w:tc>
        <w:tc>
          <w:tcPr>
            <w:tcW w:w="548" w:type="pct"/>
          </w:tcPr>
          <w:p w14:paraId="0937055D" w14:textId="232F3301"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2021</w:t>
            </w:r>
          </w:p>
        </w:tc>
        <w:tc>
          <w:tcPr>
            <w:tcW w:w="548" w:type="pct"/>
          </w:tcPr>
          <w:p w14:paraId="1ED56B46" w14:textId="64C461AE"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2022</w:t>
            </w:r>
          </w:p>
        </w:tc>
        <w:tc>
          <w:tcPr>
            <w:tcW w:w="548" w:type="pct"/>
          </w:tcPr>
          <w:p w14:paraId="7C810F87" w14:textId="3B83BFFC"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2021</w:t>
            </w:r>
          </w:p>
        </w:tc>
        <w:tc>
          <w:tcPr>
            <w:tcW w:w="548" w:type="pct"/>
          </w:tcPr>
          <w:p w14:paraId="7E3DA999" w14:textId="4869039C"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2022</w:t>
            </w:r>
          </w:p>
        </w:tc>
        <w:tc>
          <w:tcPr>
            <w:tcW w:w="547" w:type="pct"/>
          </w:tcPr>
          <w:p w14:paraId="1EA040A7" w14:textId="743FBAE6" w:rsidR="00C5557A" w:rsidRPr="00147820" w:rsidRDefault="00C5557A" w:rsidP="00C5557A">
            <w:pPr>
              <w:tabs>
                <w:tab w:val="left" w:pos="900"/>
                <w:tab w:val="left" w:pos="2160"/>
                <w:tab w:val="right" w:pos="7200"/>
                <w:tab w:val="right" w:pos="8540"/>
              </w:tabs>
              <w:spacing w:line="380" w:lineRule="exact"/>
              <w:ind w:left="-29" w:right="-29"/>
              <w:jc w:val="center"/>
              <w:rPr>
                <w:rFonts w:ascii="Arial" w:eastAsia="MS Mincho" w:hAnsi="Arial" w:cs="Arial"/>
                <w:sz w:val="20"/>
                <w:szCs w:val="20"/>
                <w:u w:val="single"/>
              </w:rPr>
            </w:pPr>
            <w:r w:rsidRPr="00147820">
              <w:rPr>
                <w:rFonts w:ascii="Arial" w:eastAsia="MS Mincho" w:hAnsi="Arial" w:cs="Arial"/>
                <w:sz w:val="20"/>
                <w:szCs w:val="20"/>
                <w:u w:val="single"/>
              </w:rPr>
              <w:t>2021</w:t>
            </w:r>
          </w:p>
        </w:tc>
      </w:tr>
      <w:tr w:rsidR="006454D8" w:rsidRPr="00147820" w14:paraId="6FD303D8" w14:textId="77777777" w:rsidTr="000A44DE">
        <w:tc>
          <w:tcPr>
            <w:tcW w:w="1713" w:type="pct"/>
          </w:tcPr>
          <w:p w14:paraId="313DB806" w14:textId="77777777" w:rsidR="00C5557A" w:rsidRPr="00147820" w:rsidRDefault="00C5557A" w:rsidP="00C5557A">
            <w:pPr>
              <w:tabs>
                <w:tab w:val="left" w:pos="900"/>
                <w:tab w:val="left" w:pos="2160"/>
                <w:tab w:val="right" w:pos="7200"/>
                <w:tab w:val="right" w:pos="8540"/>
              </w:tabs>
              <w:spacing w:line="380" w:lineRule="exact"/>
              <w:ind w:left="252" w:right="-104" w:hanging="252"/>
              <w:rPr>
                <w:rFonts w:ascii="Arial" w:eastAsia="MS Mincho" w:hAnsi="Arial" w:cs="Arial"/>
                <w:sz w:val="20"/>
                <w:szCs w:val="20"/>
              </w:rPr>
            </w:pPr>
            <w:r w:rsidRPr="00147820">
              <w:rPr>
                <w:rFonts w:ascii="Arial" w:eastAsia="MS Mincho" w:hAnsi="Arial" w:cs="Arial"/>
                <w:sz w:val="20"/>
                <w:szCs w:val="20"/>
              </w:rPr>
              <w:t xml:space="preserve">Revenues from the sale of goods </w:t>
            </w:r>
          </w:p>
        </w:tc>
        <w:tc>
          <w:tcPr>
            <w:tcW w:w="548" w:type="pct"/>
          </w:tcPr>
          <w:p w14:paraId="27C97A59" w14:textId="249F5D4B"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1,003</w:t>
            </w:r>
          </w:p>
        </w:tc>
        <w:tc>
          <w:tcPr>
            <w:tcW w:w="548" w:type="pct"/>
          </w:tcPr>
          <w:p w14:paraId="77677CB3" w14:textId="02BE1586" w:rsidR="00C5557A" w:rsidRPr="00147820" w:rsidRDefault="00C5557A" w:rsidP="00C5557A">
            <w:pPr>
              <w:pBdr>
                <w:bottom w:val="double" w:sz="4" w:space="1" w:color="auto"/>
              </w:pBdr>
              <w:tabs>
                <w:tab w:val="decimal" w:pos="686"/>
              </w:tabs>
              <w:spacing w:line="380" w:lineRule="exact"/>
              <w:ind w:left="-29" w:right="-29"/>
              <w:rPr>
                <w:rFonts w:ascii="Arial" w:eastAsia="MS Mincho" w:hAnsi="Arial" w:cs="Arial"/>
                <w:sz w:val="20"/>
                <w:szCs w:val="20"/>
              </w:rPr>
            </w:pPr>
            <w:r w:rsidRPr="00147820">
              <w:rPr>
                <w:rFonts w:ascii="Arial" w:eastAsia="MS Mincho" w:hAnsi="Arial" w:cs="Arial"/>
                <w:sz w:val="20"/>
                <w:szCs w:val="20"/>
              </w:rPr>
              <w:t>930</w:t>
            </w:r>
          </w:p>
        </w:tc>
        <w:tc>
          <w:tcPr>
            <w:tcW w:w="548" w:type="pct"/>
          </w:tcPr>
          <w:p w14:paraId="5827CD19" w14:textId="62EEF9F7"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1,159</w:t>
            </w:r>
          </w:p>
        </w:tc>
        <w:tc>
          <w:tcPr>
            <w:tcW w:w="548" w:type="pct"/>
          </w:tcPr>
          <w:p w14:paraId="09F40B7B" w14:textId="00A8E32E" w:rsidR="00C5557A" w:rsidRPr="00147820" w:rsidRDefault="00C5557A" w:rsidP="00C5557A">
            <w:pPr>
              <w:pBdr>
                <w:bottom w:val="double" w:sz="4" w:space="1" w:color="auto"/>
              </w:pBdr>
              <w:tabs>
                <w:tab w:val="decimal" w:pos="686"/>
              </w:tabs>
              <w:spacing w:line="380" w:lineRule="exact"/>
              <w:ind w:left="-29" w:right="-29"/>
              <w:rPr>
                <w:rFonts w:ascii="Arial" w:eastAsia="MS Mincho" w:hAnsi="Arial" w:cs="Arial"/>
                <w:sz w:val="20"/>
                <w:szCs w:val="20"/>
              </w:rPr>
            </w:pPr>
            <w:r w:rsidRPr="00147820">
              <w:rPr>
                <w:rFonts w:ascii="Arial" w:eastAsia="MS Mincho" w:hAnsi="Arial" w:cs="Arial"/>
                <w:sz w:val="20"/>
                <w:szCs w:val="20"/>
              </w:rPr>
              <w:t>861</w:t>
            </w:r>
          </w:p>
        </w:tc>
        <w:tc>
          <w:tcPr>
            <w:tcW w:w="548" w:type="pct"/>
          </w:tcPr>
          <w:p w14:paraId="72692787" w14:textId="75529515"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2,162</w:t>
            </w:r>
          </w:p>
        </w:tc>
        <w:tc>
          <w:tcPr>
            <w:tcW w:w="547" w:type="pct"/>
          </w:tcPr>
          <w:p w14:paraId="471E4893" w14:textId="4A2195A7" w:rsidR="00C5557A" w:rsidRPr="00147820" w:rsidRDefault="00C5557A" w:rsidP="00C5557A">
            <w:pPr>
              <w:pBdr>
                <w:bottom w:val="double" w:sz="4" w:space="1" w:color="auto"/>
              </w:pBdr>
              <w:tabs>
                <w:tab w:val="decimal" w:pos="686"/>
              </w:tabs>
              <w:spacing w:line="380" w:lineRule="exact"/>
              <w:ind w:left="-29" w:right="-29"/>
              <w:rPr>
                <w:rFonts w:ascii="Arial" w:eastAsia="MS Mincho" w:hAnsi="Arial" w:cs="Arial"/>
                <w:sz w:val="20"/>
                <w:szCs w:val="20"/>
              </w:rPr>
            </w:pPr>
            <w:r w:rsidRPr="00147820">
              <w:rPr>
                <w:rFonts w:ascii="Arial" w:eastAsia="MS Mincho" w:hAnsi="Arial" w:cs="Arial"/>
                <w:sz w:val="20"/>
                <w:szCs w:val="20"/>
              </w:rPr>
              <w:t>1,791</w:t>
            </w:r>
          </w:p>
        </w:tc>
      </w:tr>
      <w:tr w:rsidR="006454D8" w:rsidRPr="00147820" w14:paraId="2973137C" w14:textId="77777777" w:rsidTr="000A44DE">
        <w:tc>
          <w:tcPr>
            <w:tcW w:w="1713" w:type="pct"/>
          </w:tcPr>
          <w:p w14:paraId="0D476A83" w14:textId="77777777" w:rsidR="00C5557A" w:rsidRPr="00147820" w:rsidRDefault="00C5557A" w:rsidP="00C5557A">
            <w:pPr>
              <w:tabs>
                <w:tab w:val="left" w:pos="900"/>
                <w:tab w:val="left" w:pos="2160"/>
                <w:tab w:val="right" w:pos="7200"/>
                <w:tab w:val="right" w:pos="8540"/>
              </w:tabs>
              <w:spacing w:line="380" w:lineRule="exact"/>
              <w:ind w:right="58"/>
              <w:jc w:val="thaiDistribute"/>
              <w:rPr>
                <w:rFonts w:ascii="Arial" w:eastAsia="MS Mincho" w:hAnsi="Arial" w:cs="Arial"/>
                <w:sz w:val="20"/>
                <w:szCs w:val="20"/>
                <w:cs/>
              </w:rPr>
            </w:pPr>
            <w:r w:rsidRPr="00147820">
              <w:rPr>
                <w:rFonts w:ascii="Arial" w:eastAsia="MS Mincho" w:hAnsi="Arial" w:cs="Arial"/>
                <w:sz w:val="20"/>
                <w:szCs w:val="20"/>
              </w:rPr>
              <w:t>Gross profit</w:t>
            </w:r>
          </w:p>
        </w:tc>
        <w:tc>
          <w:tcPr>
            <w:tcW w:w="548" w:type="pct"/>
          </w:tcPr>
          <w:p w14:paraId="07CDCC94" w14:textId="2C87BFB7"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263</w:t>
            </w:r>
          </w:p>
        </w:tc>
        <w:tc>
          <w:tcPr>
            <w:tcW w:w="548" w:type="pct"/>
          </w:tcPr>
          <w:p w14:paraId="7D2E0AF3" w14:textId="7BDDF007" w:rsidR="00C5557A" w:rsidRPr="00147820" w:rsidRDefault="00C5557A" w:rsidP="00C5557A">
            <w:pPr>
              <w:pBdr>
                <w:bottom w:val="double" w:sz="4" w:space="1" w:color="auto"/>
              </w:pBdr>
              <w:tabs>
                <w:tab w:val="decimal" w:pos="686"/>
              </w:tabs>
              <w:spacing w:line="380" w:lineRule="exact"/>
              <w:ind w:left="-29" w:right="-29"/>
              <w:rPr>
                <w:rFonts w:ascii="Arial" w:eastAsia="MS Mincho" w:hAnsi="Arial" w:cs="Arial"/>
                <w:sz w:val="20"/>
                <w:szCs w:val="20"/>
              </w:rPr>
            </w:pPr>
            <w:r w:rsidRPr="00147820">
              <w:rPr>
                <w:rFonts w:ascii="Arial" w:eastAsia="MS Mincho" w:hAnsi="Arial" w:cs="Arial"/>
                <w:sz w:val="20"/>
                <w:szCs w:val="20"/>
              </w:rPr>
              <w:t>239</w:t>
            </w:r>
          </w:p>
        </w:tc>
        <w:tc>
          <w:tcPr>
            <w:tcW w:w="548" w:type="pct"/>
          </w:tcPr>
          <w:p w14:paraId="6A670D87" w14:textId="0BE96346"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187</w:t>
            </w:r>
          </w:p>
        </w:tc>
        <w:tc>
          <w:tcPr>
            <w:tcW w:w="548" w:type="pct"/>
          </w:tcPr>
          <w:p w14:paraId="0E7EDAA0" w14:textId="6997A5C2" w:rsidR="00C5557A" w:rsidRPr="00147820" w:rsidRDefault="00C5557A" w:rsidP="00C5557A">
            <w:pPr>
              <w:pBdr>
                <w:bottom w:val="double" w:sz="4" w:space="1" w:color="auto"/>
              </w:pBdr>
              <w:tabs>
                <w:tab w:val="decimal" w:pos="686"/>
              </w:tabs>
              <w:spacing w:line="380" w:lineRule="exact"/>
              <w:ind w:left="-29" w:right="-29"/>
              <w:rPr>
                <w:rFonts w:ascii="Arial" w:eastAsia="MS Mincho" w:hAnsi="Arial" w:cs="Arial"/>
                <w:sz w:val="20"/>
                <w:szCs w:val="20"/>
              </w:rPr>
            </w:pPr>
            <w:r w:rsidRPr="00147820">
              <w:rPr>
                <w:rFonts w:ascii="Arial" w:eastAsia="MS Mincho" w:hAnsi="Arial" w:cs="Arial"/>
                <w:sz w:val="20"/>
                <w:szCs w:val="20"/>
              </w:rPr>
              <w:t>179</w:t>
            </w:r>
          </w:p>
        </w:tc>
        <w:tc>
          <w:tcPr>
            <w:tcW w:w="548" w:type="pct"/>
          </w:tcPr>
          <w:p w14:paraId="3395D2CA" w14:textId="5B6090EC" w:rsidR="00C5557A" w:rsidRPr="00147820" w:rsidRDefault="001D3C59" w:rsidP="00C5557A">
            <w:pPr>
              <w:pBdr>
                <w:bottom w:val="double" w:sz="4" w:space="1" w:color="auto"/>
              </w:pBdr>
              <w:tabs>
                <w:tab w:val="decimal" w:pos="702"/>
              </w:tabs>
              <w:spacing w:line="380" w:lineRule="exact"/>
              <w:ind w:left="-29" w:right="-29"/>
              <w:rPr>
                <w:rFonts w:ascii="Arial" w:eastAsia="MS Mincho" w:hAnsi="Arial" w:cs="Arial"/>
                <w:sz w:val="20"/>
                <w:szCs w:val="20"/>
              </w:rPr>
            </w:pPr>
            <w:r w:rsidRPr="00147820">
              <w:rPr>
                <w:rFonts w:ascii="Arial" w:eastAsia="MS Mincho" w:hAnsi="Arial" w:cs="Arial"/>
                <w:sz w:val="20"/>
                <w:szCs w:val="20"/>
              </w:rPr>
              <w:t>450</w:t>
            </w:r>
          </w:p>
        </w:tc>
        <w:tc>
          <w:tcPr>
            <w:tcW w:w="547" w:type="pct"/>
          </w:tcPr>
          <w:p w14:paraId="15C45EBC" w14:textId="44BD84A7" w:rsidR="00C5557A" w:rsidRPr="00147820" w:rsidRDefault="00C5557A" w:rsidP="00C5557A">
            <w:pPr>
              <w:pBdr>
                <w:bottom w:val="double" w:sz="4" w:space="1" w:color="auto"/>
              </w:pBdr>
              <w:tabs>
                <w:tab w:val="decimal" w:pos="686"/>
              </w:tabs>
              <w:spacing w:line="380" w:lineRule="exact"/>
              <w:ind w:left="-29" w:right="-29"/>
              <w:rPr>
                <w:rFonts w:ascii="Arial" w:eastAsia="MS Mincho" w:hAnsi="Arial" w:cs="Arial"/>
                <w:sz w:val="20"/>
                <w:szCs w:val="20"/>
              </w:rPr>
            </w:pPr>
            <w:r w:rsidRPr="00147820">
              <w:rPr>
                <w:rFonts w:ascii="Arial" w:eastAsia="MS Mincho" w:hAnsi="Arial" w:cs="Arial"/>
                <w:sz w:val="20"/>
                <w:szCs w:val="20"/>
              </w:rPr>
              <w:t>418</w:t>
            </w:r>
          </w:p>
        </w:tc>
      </w:tr>
    </w:tbl>
    <w:p w14:paraId="000BD5ED" w14:textId="1EC5723A" w:rsidR="00B40273" w:rsidRPr="00147820" w:rsidRDefault="00B40273" w:rsidP="005D46D6">
      <w:pPr>
        <w:spacing w:before="240" w:after="120" w:line="380" w:lineRule="exact"/>
        <w:ind w:left="547" w:hanging="547"/>
        <w:jc w:val="thaiDistribute"/>
        <w:rPr>
          <w:rFonts w:ascii="Arial" w:hAnsi="Arial" w:cs="Arial"/>
          <w:sz w:val="22"/>
          <w:szCs w:val="22"/>
        </w:rPr>
      </w:pPr>
      <w:r w:rsidRPr="00147820">
        <w:rPr>
          <w:rFonts w:ascii="Arial" w:eastAsia="Calibri" w:hAnsi="Arial" w:cs="Arial"/>
          <w:spacing w:val="-4"/>
          <w:sz w:val="22"/>
          <w:szCs w:val="22"/>
        </w:rPr>
        <w:tab/>
        <w:t>Transfer</w:t>
      </w:r>
      <w:r w:rsidRPr="00147820">
        <w:rPr>
          <w:rFonts w:ascii="Arial" w:hAnsi="Arial" w:cs="Arial"/>
          <w:sz w:val="22"/>
          <w:szCs w:val="22"/>
        </w:rPr>
        <w:t xml:space="preserve"> prices between the segments are set out in Note </w:t>
      </w:r>
      <w:r w:rsidR="004E08DB" w:rsidRPr="00147820">
        <w:rPr>
          <w:rFonts w:ascii="Arial" w:hAnsi="Arial" w:cs="Arial"/>
          <w:sz w:val="22"/>
          <w:szCs w:val="22"/>
        </w:rPr>
        <w:t>2</w:t>
      </w:r>
      <w:r w:rsidRPr="00147820">
        <w:rPr>
          <w:rFonts w:ascii="Arial" w:hAnsi="Arial" w:cs="Arial"/>
          <w:sz w:val="22"/>
          <w:szCs w:val="22"/>
        </w:rPr>
        <w:t xml:space="preserve"> to the interim financial statements.</w:t>
      </w:r>
    </w:p>
    <w:p w14:paraId="611A8517" w14:textId="7134DA5F" w:rsidR="00740728" w:rsidRPr="00147820" w:rsidRDefault="00740728" w:rsidP="005D46D6">
      <w:pPr>
        <w:tabs>
          <w:tab w:val="left" w:pos="1440"/>
        </w:tabs>
        <w:spacing w:before="120" w:after="120" w:line="380" w:lineRule="exact"/>
        <w:ind w:left="547" w:hanging="547"/>
        <w:outlineLvl w:val="0"/>
        <w:rPr>
          <w:rFonts w:ascii="Arial" w:hAnsi="Arial" w:cs="Arial"/>
          <w:b/>
          <w:bCs/>
          <w:sz w:val="22"/>
          <w:szCs w:val="22"/>
        </w:rPr>
      </w:pPr>
      <w:r w:rsidRPr="00147820">
        <w:rPr>
          <w:rFonts w:ascii="Arial" w:hAnsi="Arial" w:cs="Arial"/>
          <w:b/>
          <w:bCs/>
          <w:sz w:val="22"/>
          <w:szCs w:val="22"/>
        </w:rPr>
        <w:t>1</w:t>
      </w:r>
      <w:r w:rsidR="006F70C6" w:rsidRPr="00147820">
        <w:rPr>
          <w:rFonts w:ascii="Arial" w:hAnsi="Arial" w:cs="Arial"/>
          <w:b/>
          <w:bCs/>
          <w:sz w:val="22"/>
          <w:szCs w:val="22"/>
        </w:rPr>
        <w:t>6</w:t>
      </w:r>
      <w:r w:rsidRPr="00147820">
        <w:rPr>
          <w:rFonts w:ascii="Arial" w:hAnsi="Arial" w:cs="Arial"/>
          <w:b/>
          <w:bCs/>
          <w:sz w:val="22"/>
          <w:szCs w:val="22"/>
        </w:rPr>
        <w:t>.</w:t>
      </w:r>
      <w:r w:rsidRPr="00147820">
        <w:rPr>
          <w:rFonts w:ascii="Arial" w:hAnsi="Arial" w:cs="Arial"/>
          <w:b/>
          <w:bCs/>
          <w:sz w:val="22"/>
          <w:szCs w:val="22"/>
        </w:rPr>
        <w:tab/>
        <w:t>Dividend</w:t>
      </w:r>
      <w:r w:rsidR="009E5BEA" w:rsidRPr="00147820">
        <w:rPr>
          <w:rFonts w:ascii="Arial" w:hAnsi="Arial" w:cs="Arial"/>
          <w:b/>
          <w:bCs/>
          <w:sz w:val="22"/>
          <w:szCs w:val="22"/>
        </w:rPr>
        <w:t>s</w:t>
      </w:r>
    </w:p>
    <w:tbl>
      <w:tblPr>
        <w:tblW w:w="9270" w:type="dxa"/>
        <w:tblInd w:w="450" w:type="dxa"/>
        <w:tblLayout w:type="fixed"/>
        <w:tblLook w:val="01E0" w:firstRow="1" w:lastRow="1" w:firstColumn="1" w:lastColumn="1" w:noHBand="0" w:noVBand="0"/>
      </w:tblPr>
      <w:tblGrid>
        <w:gridCol w:w="2788"/>
        <w:gridCol w:w="3152"/>
        <w:gridCol w:w="1665"/>
        <w:gridCol w:w="1665"/>
      </w:tblGrid>
      <w:tr w:rsidR="006454D8" w:rsidRPr="00147820" w14:paraId="198D5489" w14:textId="77777777" w:rsidTr="00E20AD1">
        <w:tc>
          <w:tcPr>
            <w:tcW w:w="2788" w:type="dxa"/>
            <w:vAlign w:val="bottom"/>
          </w:tcPr>
          <w:p w14:paraId="56275024" w14:textId="77777777" w:rsidR="00F81BCF" w:rsidRPr="00147820" w:rsidRDefault="00F81BCF" w:rsidP="005D46D6">
            <w:pPr>
              <w:pBdr>
                <w:bottom w:val="single" w:sz="4" w:space="1" w:color="auto"/>
              </w:pBdr>
              <w:spacing w:line="380" w:lineRule="exact"/>
              <w:jc w:val="center"/>
              <w:rPr>
                <w:rFonts w:ascii="Arial" w:hAnsi="Arial" w:cs="Arial"/>
                <w:sz w:val="20"/>
                <w:szCs w:val="20"/>
              </w:rPr>
            </w:pPr>
            <w:r w:rsidRPr="00147820">
              <w:rPr>
                <w:rFonts w:ascii="Arial" w:hAnsi="Arial" w:cs="Arial"/>
                <w:sz w:val="20"/>
                <w:szCs w:val="20"/>
              </w:rPr>
              <w:t>Dividends</w:t>
            </w:r>
          </w:p>
        </w:tc>
        <w:tc>
          <w:tcPr>
            <w:tcW w:w="3152" w:type="dxa"/>
            <w:vAlign w:val="bottom"/>
          </w:tcPr>
          <w:p w14:paraId="3D3A6300" w14:textId="77777777" w:rsidR="00F81BCF" w:rsidRPr="00147820" w:rsidRDefault="00F81BCF" w:rsidP="005D46D6">
            <w:pPr>
              <w:pBdr>
                <w:bottom w:val="single" w:sz="4" w:space="1" w:color="auto"/>
              </w:pBdr>
              <w:spacing w:line="380" w:lineRule="exact"/>
              <w:jc w:val="center"/>
              <w:rPr>
                <w:rFonts w:ascii="Arial" w:hAnsi="Arial" w:cs="Arial"/>
                <w:sz w:val="20"/>
                <w:szCs w:val="20"/>
              </w:rPr>
            </w:pPr>
            <w:r w:rsidRPr="00147820">
              <w:rPr>
                <w:rFonts w:ascii="Arial" w:hAnsi="Arial" w:cs="Arial"/>
                <w:sz w:val="20"/>
                <w:szCs w:val="20"/>
              </w:rPr>
              <w:t>Approved by</w:t>
            </w:r>
          </w:p>
        </w:tc>
        <w:tc>
          <w:tcPr>
            <w:tcW w:w="1665" w:type="dxa"/>
            <w:vAlign w:val="bottom"/>
          </w:tcPr>
          <w:p w14:paraId="03F4BC63" w14:textId="77777777" w:rsidR="00F81BCF" w:rsidRPr="00147820" w:rsidRDefault="00F81BCF" w:rsidP="005D46D6">
            <w:pPr>
              <w:pBdr>
                <w:bottom w:val="single" w:sz="4" w:space="1" w:color="auto"/>
              </w:pBdr>
              <w:spacing w:line="380" w:lineRule="exact"/>
              <w:jc w:val="center"/>
              <w:rPr>
                <w:rFonts w:ascii="Arial" w:hAnsi="Arial" w:cs="Arial"/>
                <w:sz w:val="20"/>
                <w:szCs w:val="20"/>
              </w:rPr>
            </w:pPr>
            <w:r w:rsidRPr="00147820">
              <w:rPr>
                <w:rFonts w:ascii="Arial" w:hAnsi="Arial" w:cs="Arial"/>
                <w:sz w:val="20"/>
                <w:szCs w:val="20"/>
              </w:rPr>
              <w:t>Total dividends</w:t>
            </w:r>
          </w:p>
        </w:tc>
        <w:tc>
          <w:tcPr>
            <w:tcW w:w="1665" w:type="dxa"/>
            <w:vAlign w:val="bottom"/>
          </w:tcPr>
          <w:p w14:paraId="5EEBDD15" w14:textId="77777777" w:rsidR="00F81BCF" w:rsidRPr="00147820" w:rsidRDefault="00F81BCF" w:rsidP="005D46D6">
            <w:pPr>
              <w:pBdr>
                <w:bottom w:val="single" w:sz="4" w:space="1" w:color="auto"/>
              </w:pBdr>
              <w:spacing w:line="380" w:lineRule="exact"/>
              <w:jc w:val="center"/>
              <w:rPr>
                <w:rFonts w:ascii="Arial" w:hAnsi="Arial" w:cs="Arial"/>
                <w:sz w:val="20"/>
                <w:szCs w:val="20"/>
              </w:rPr>
            </w:pPr>
            <w:r w:rsidRPr="00147820">
              <w:rPr>
                <w:rFonts w:ascii="Arial" w:hAnsi="Arial" w:cs="Arial"/>
                <w:sz w:val="20"/>
                <w:szCs w:val="20"/>
              </w:rPr>
              <w:t>Dividend               per share</w:t>
            </w:r>
          </w:p>
        </w:tc>
      </w:tr>
      <w:tr w:rsidR="006454D8" w:rsidRPr="00147820" w14:paraId="08431FE9" w14:textId="77777777" w:rsidTr="00E20AD1">
        <w:tc>
          <w:tcPr>
            <w:tcW w:w="2788" w:type="dxa"/>
            <w:vAlign w:val="bottom"/>
          </w:tcPr>
          <w:p w14:paraId="5DF0C071" w14:textId="77777777" w:rsidR="00F81BCF" w:rsidRPr="00147820" w:rsidRDefault="00F81BCF" w:rsidP="005D46D6">
            <w:pPr>
              <w:spacing w:line="380" w:lineRule="exact"/>
              <w:jc w:val="center"/>
              <w:rPr>
                <w:rFonts w:ascii="Arial" w:hAnsi="Arial" w:cs="Arial"/>
                <w:sz w:val="20"/>
                <w:szCs w:val="20"/>
              </w:rPr>
            </w:pPr>
          </w:p>
        </w:tc>
        <w:tc>
          <w:tcPr>
            <w:tcW w:w="3152" w:type="dxa"/>
            <w:vAlign w:val="bottom"/>
          </w:tcPr>
          <w:p w14:paraId="7813A37C" w14:textId="77777777" w:rsidR="00F81BCF" w:rsidRPr="00147820" w:rsidRDefault="00F81BCF" w:rsidP="005D46D6">
            <w:pPr>
              <w:spacing w:line="380" w:lineRule="exact"/>
              <w:jc w:val="center"/>
              <w:rPr>
                <w:rFonts w:ascii="Arial" w:hAnsi="Arial" w:cs="Arial"/>
                <w:sz w:val="20"/>
                <w:szCs w:val="20"/>
              </w:rPr>
            </w:pPr>
          </w:p>
        </w:tc>
        <w:tc>
          <w:tcPr>
            <w:tcW w:w="1665" w:type="dxa"/>
            <w:vAlign w:val="bottom"/>
          </w:tcPr>
          <w:p w14:paraId="2473D697" w14:textId="77777777" w:rsidR="00F81BCF" w:rsidRPr="00147820" w:rsidRDefault="00F81BCF" w:rsidP="005D46D6">
            <w:pPr>
              <w:spacing w:line="380" w:lineRule="exact"/>
              <w:jc w:val="center"/>
              <w:rPr>
                <w:rFonts w:ascii="Arial" w:hAnsi="Arial" w:cs="Arial"/>
                <w:sz w:val="20"/>
                <w:szCs w:val="20"/>
              </w:rPr>
            </w:pPr>
            <w:r w:rsidRPr="00147820">
              <w:rPr>
                <w:rFonts w:ascii="Arial" w:hAnsi="Arial" w:cs="Arial"/>
                <w:sz w:val="20"/>
                <w:szCs w:val="20"/>
              </w:rPr>
              <w:t>(Million Baht)</w:t>
            </w:r>
          </w:p>
        </w:tc>
        <w:tc>
          <w:tcPr>
            <w:tcW w:w="1665" w:type="dxa"/>
            <w:vAlign w:val="bottom"/>
          </w:tcPr>
          <w:p w14:paraId="0AFC3327" w14:textId="2213B30B" w:rsidR="00F81BCF" w:rsidRPr="00147820" w:rsidRDefault="00F81BCF" w:rsidP="005D46D6">
            <w:pPr>
              <w:spacing w:line="380" w:lineRule="exact"/>
              <w:jc w:val="center"/>
              <w:rPr>
                <w:rFonts w:ascii="Arial" w:hAnsi="Arial" w:cs="Arial"/>
                <w:sz w:val="20"/>
                <w:szCs w:val="20"/>
              </w:rPr>
            </w:pPr>
            <w:r w:rsidRPr="00147820">
              <w:rPr>
                <w:rFonts w:ascii="Arial" w:hAnsi="Arial" w:cs="Arial"/>
                <w:sz w:val="20"/>
                <w:szCs w:val="20"/>
              </w:rPr>
              <w:t>(Baht)</w:t>
            </w:r>
          </w:p>
        </w:tc>
      </w:tr>
      <w:tr w:rsidR="006454D8" w:rsidRPr="00147820" w14:paraId="1A390C49" w14:textId="77777777" w:rsidTr="0019432E">
        <w:tc>
          <w:tcPr>
            <w:tcW w:w="2788" w:type="dxa"/>
          </w:tcPr>
          <w:p w14:paraId="248FDD91" w14:textId="6B5F2542" w:rsidR="00106BDD" w:rsidRPr="00147820" w:rsidRDefault="00106BDD" w:rsidP="00106BDD">
            <w:pPr>
              <w:spacing w:line="380" w:lineRule="exact"/>
              <w:ind w:right="-108"/>
              <w:rPr>
                <w:rFonts w:ascii="Arial" w:hAnsi="Arial" w:cs="Arial"/>
                <w:sz w:val="20"/>
                <w:szCs w:val="20"/>
              </w:rPr>
            </w:pPr>
            <w:r w:rsidRPr="00147820">
              <w:rPr>
                <w:rFonts w:ascii="Arial" w:hAnsi="Arial" w:cs="Arial"/>
                <w:sz w:val="20"/>
                <w:szCs w:val="20"/>
              </w:rPr>
              <w:t>Interim dividends for 2021</w:t>
            </w:r>
          </w:p>
        </w:tc>
        <w:tc>
          <w:tcPr>
            <w:tcW w:w="3152" w:type="dxa"/>
          </w:tcPr>
          <w:p w14:paraId="3E33CAB5" w14:textId="3C2542AC" w:rsidR="00106BDD" w:rsidRPr="00147820" w:rsidRDefault="00106BDD" w:rsidP="00C5557A">
            <w:pPr>
              <w:spacing w:line="380" w:lineRule="exact"/>
              <w:ind w:left="258" w:hanging="258"/>
              <w:rPr>
                <w:rFonts w:ascii="Arial" w:hAnsi="Arial" w:cs="Arial"/>
                <w:sz w:val="20"/>
                <w:szCs w:val="20"/>
              </w:rPr>
            </w:pPr>
            <w:r w:rsidRPr="00147820">
              <w:rPr>
                <w:rFonts w:ascii="Arial" w:hAnsi="Arial" w:cs="Arial"/>
                <w:sz w:val="20"/>
                <w:szCs w:val="20"/>
              </w:rPr>
              <w:t>Board of Directors’ meeting            on 18 February 2021</w:t>
            </w:r>
          </w:p>
        </w:tc>
        <w:tc>
          <w:tcPr>
            <w:tcW w:w="1665" w:type="dxa"/>
            <w:vAlign w:val="bottom"/>
          </w:tcPr>
          <w:p w14:paraId="63F46315" w14:textId="7C7B9753" w:rsidR="00106BDD" w:rsidRPr="00147820" w:rsidRDefault="00106BDD" w:rsidP="00B2641C">
            <w:pPr>
              <w:tabs>
                <w:tab w:val="decimal" w:pos="972"/>
              </w:tabs>
              <w:spacing w:line="380" w:lineRule="exact"/>
              <w:rPr>
                <w:rFonts w:ascii="Arial" w:hAnsi="Arial" w:cs="Arial"/>
                <w:sz w:val="20"/>
                <w:szCs w:val="20"/>
              </w:rPr>
            </w:pPr>
            <w:r w:rsidRPr="00147820">
              <w:rPr>
                <w:rFonts w:ascii="Arial" w:hAnsi="Arial" w:cs="Arial"/>
                <w:sz w:val="20"/>
                <w:szCs w:val="20"/>
              </w:rPr>
              <w:t>91.7</w:t>
            </w:r>
          </w:p>
        </w:tc>
        <w:tc>
          <w:tcPr>
            <w:tcW w:w="1665" w:type="dxa"/>
            <w:vAlign w:val="bottom"/>
          </w:tcPr>
          <w:p w14:paraId="318A1AF6" w14:textId="2C693900" w:rsidR="00106BDD" w:rsidRPr="00147820" w:rsidRDefault="00106BDD" w:rsidP="00B2641C">
            <w:pPr>
              <w:tabs>
                <w:tab w:val="decimal" w:pos="833"/>
              </w:tabs>
              <w:spacing w:line="380" w:lineRule="exact"/>
              <w:rPr>
                <w:rFonts w:ascii="Arial" w:hAnsi="Arial" w:cs="Arial"/>
                <w:sz w:val="20"/>
                <w:szCs w:val="20"/>
              </w:rPr>
            </w:pPr>
            <w:r w:rsidRPr="00147820">
              <w:rPr>
                <w:rFonts w:ascii="Arial" w:hAnsi="Arial" w:cs="Arial"/>
                <w:sz w:val="20"/>
                <w:szCs w:val="20"/>
              </w:rPr>
              <w:t>0.19</w:t>
            </w:r>
          </w:p>
        </w:tc>
      </w:tr>
      <w:tr w:rsidR="006454D8" w:rsidRPr="00147820" w14:paraId="170BC1B6" w14:textId="77777777" w:rsidTr="0019432E">
        <w:tc>
          <w:tcPr>
            <w:tcW w:w="2788" w:type="dxa"/>
          </w:tcPr>
          <w:p w14:paraId="6D2980E6" w14:textId="5BBC7390" w:rsidR="00106BDD" w:rsidRPr="00147820" w:rsidRDefault="00106BDD" w:rsidP="00106BDD">
            <w:pPr>
              <w:spacing w:line="380" w:lineRule="exact"/>
              <w:ind w:right="-108"/>
              <w:rPr>
                <w:rFonts w:ascii="Arial" w:hAnsi="Arial" w:cs="Arial"/>
                <w:sz w:val="20"/>
                <w:szCs w:val="20"/>
              </w:rPr>
            </w:pPr>
            <w:r w:rsidRPr="00147820">
              <w:rPr>
                <w:rFonts w:ascii="Arial" w:hAnsi="Arial" w:cs="Arial"/>
                <w:sz w:val="20"/>
                <w:szCs w:val="20"/>
              </w:rPr>
              <w:t>Final dividends for 2020</w:t>
            </w:r>
          </w:p>
        </w:tc>
        <w:tc>
          <w:tcPr>
            <w:tcW w:w="3152" w:type="dxa"/>
          </w:tcPr>
          <w:p w14:paraId="6C42DE81" w14:textId="67AA4EDA" w:rsidR="00106BDD" w:rsidRPr="00147820" w:rsidRDefault="00106BDD" w:rsidP="00C5557A">
            <w:pPr>
              <w:spacing w:line="380" w:lineRule="exact"/>
              <w:ind w:left="258" w:hanging="258"/>
              <w:rPr>
                <w:rFonts w:ascii="Arial" w:hAnsi="Arial" w:cs="Arial"/>
                <w:sz w:val="20"/>
                <w:szCs w:val="20"/>
              </w:rPr>
            </w:pPr>
            <w:r w:rsidRPr="00147820">
              <w:rPr>
                <w:rFonts w:ascii="Arial" w:hAnsi="Arial" w:cs="Arial"/>
                <w:sz w:val="20"/>
                <w:szCs w:val="20"/>
              </w:rPr>
              <w:t>Annual General Meeting of the shareholders on 9 April 2021</w:t>
            </w:r>
          </w:p>
        </w:tc>
        <w:tc>
          <w:tcPr>
            <w:tcW w:w="1665" w:type="dxa"/>
            <w:vAlign w:val="bottom"/>
          </w:tcPr>
          <w:p w14:paraId="5C5EEAE1" w14:textId="0B9FDE7C" w:rsidR="00106BDD" w:rsidRPr="00147820" w:rsidRDefault="00106BDD" w:rsidP="008F64A3">
            <w:pPr>
              <w:tabs>
                <w:tab w:val="decimal" w:pos="972"/>
              </w:tabs>
              <w:spacing w:line="380" w:lineRule="exact"/>
              <w:rPr>
                <w:rFonts w:ascii="Arial" w:hAnsi="Arial" w:cs="Arial"/>
                <w:sz w:val="20"/>
                <w:szCs w:val="20"/>
              </w:rPr>
            </w:pPr>
            <w:r w:rsidRPr="00147820">
              <w:rPr>
                <w:rFonts w:ascii="Arial" w:hAnsi="Arial" w:cs="Arial"/>
                <w:sz w:val="20"/>
                <w:szCs w:val="20"/>
              </w:rPr>
              <w:t>241.3</w:t>
            </w:r>
          </w:p>
        </w:tc>
        <w:tc>
          <w:tcPr>
            <w:tcW w:w="1665" w:type="dxa"/>
            <w:vAlign w:val="bottom"/>
          </w:tcPr>
          <w:p w14:paraId="4065A8DB" w14:textId="0F26F3FF" w:rsidR="00106BDD" w:rsidRPr="00147820" w:rsidRDefault="00106BDD" w:rsidP="008F64A3">
            <w:pPr>
              <w:tabs>
                <w:tab w:val="decimal" w:pos="833"/>
              </w:tabs>
              <w:spacing w:line="380" w:lineRule="exact"/>
              <w:rPr>
                <w:rFonts w:ascii="Arial" w:hAnsi="Arial" w:cs="Arial"/>
                <w:sz w:val="20"/>
                <w:szCs w:val="20"/>
              </w:rPr>
            </w:pPr>
            <w:r w:rsidRPr="00147820">
              <w:rPr>
                <w:rFonts w:ascii="Arial" w:hAnsi="Arial" w:cs="Arial"/>
                <w:sz w:val="20"/>
                <w:szCs w:val="20"/>
              </w:rPr>
              <w:t>0.50</w:t>
            </w:r>
          </w:p>
        </w:tc>
      </w:tr>
      <w:tr w:rsidR="006454D8" w:rsidRPr="00147820" w14:paraId="1D94BC62" w14:textId="77777777" w:rsidTr="0019432E">
        <w:tc>
          <w:tcPr>
            <w:tcW w:w="2788" w:type="dxa"/>
          </w:tcPr>
          <w:p w14:paraId="27888D18" w14:textId="2D5A2FBF" w:rsidR="00F727BB" w:rsidRPr="00147820" w:rsidRDefault="007F2F5B" w:rsidP="00106BDD">
            <w:pPr>
              <w:spacing w:line="380" w:lineRule="exact"/>
              <w:ind w:right="-108"/>
              <w:rPr>
                <w:rFonts w:ascii="Arial" w:hAnsi="Arial" w:cs="Arial"/>
                <w:sz w:val="20"/>
                <w:szCs w:val="20"/>
              </w:rPr>
            </w:pPr>
            <w:r w:rsidRPr="00147820">
              <w:rPr>
                <w:rFonts w:ascii="Arial" w:hAnsi="Arial" w:cs="Arial"/>
                <w:sz w:val="20"/>
                <w:szCs w:val="20"/>
              </w:rPr>
              <w:t>Interim dividends for 2021</w:t>
            </w:r>
          </w:p>
        </w:tc>
        <w:tc>
          <w:tcPr>
            <w:tcW w:w="3152" w:type="dxa"/>
          </w:tcPr>
          <w:p w14:paraId="3C99AB2F" w14:textId="49DDB25A" w:rsidR="00F727BB" w:rsidRPr="00147820" w:rsidRDefault="008F64A3" w:rsidP="00C5557A">
            <w:pPr>
              <w:spacing w:line="380" w:lineRule="exact"/>
              <w:ind w:left="258" w:hanging="258"/>
              <w:rPr>
                <w:rFonts w:ascii="Arial" w:hAnsi="Arial" w:cs="Arial"/>
                <w:sz w:val="20"/>
                <w:szCs w:val="20"/>
              </w:rPr>
            </w:pPr>
            <w:r w:rsidRPr="00147820">
              <w:rPr>
                <w:rFonts w:ascii="Arial" w:hAnsi="Arial" w:cs="Arial"/>
                <w:sz w:val="20"/>
                <w:szCs w:val="20"/>
              </w:rPr>
              <w:t>Board of Directors’ meeting            on 13 August 2021</w:t>
            </w:r>
          </w:p>
        </w:tc>
        <w:tc>
          <w:tcPr>
            <w:tcW w:w="1665" w:type="dxa"/>
            <w:vAlign w:val="bottom"/>
          </w:tcPr>
          <w:p w14:paraId="6E48FF44" w14:textId="07332ECD" w:rsidR="00F727BB" w:rsidRPr="00147820" w:rsidRDefault="00400DA4" w:rsidP="00B2641C">
            <w:pPr>
              <w:pBdr>
                <w:bottom w:val="single" w:sz="4" w:space="1" w:color="auto"/>
              </w:pBdr>
              <w:tabs>
                <w:tab w:val="decimal" w:pos="972"/>
              </w:tabs>
              <w:spacing w:line="380" w:lineRule="exact"/>
              <w:rPr>
                <w:rFonts w:ascii="Arial" w:hAnsi="Arial" w:cs="Arial"/>
                <w:sz w:val="20"/>
                <w:szCs w:val="20"/>
              </w:rPr>
            </w:pPr>
            <w:r w:rsidRPr="00147820">
              <w:rPr>
                <w:rFonts w:ascii="Arial" w:hAnsi="Arial" w:cs="Arial"/>
                <w:sz w:val="20"/>
                <w:szCs w:val="20"/>
              </w:rPr>
              <w:t>91.7</w:t>
            </w:r>
          </w:p>
        </w:tc>
        <w:tc>
          <w:tcPr>
            <w:tcW w:w="1665" w:type="dxa"/>
            <w:vAlign w:val="bottom"/>
          </w:tcPr>
          <w:p w14:paraId="0175C1B4" w14:textId="18568EB2" w:rsidR="00F727BB" w:rsidRPr="00147820" w:rsidRDefault="00C671DD" w:rsidP="00B2641C">
            <w:pPr>
              <w:pBdr>
                <w:bottom w:val="single" w:sz="4" w:space="1" w:color="auto"/>
              </w:pBdr>
              <w:tabs>
                <w:tab w:val="decimal" w:pos="833"/>
              </w:tabs>
              <w:spacing w:line="380" w:lineRule="exact"/>
              <w:rPr>
                <w:rFonts w:ascii="Arial" w:hAnsi="Arial" w:cs="Arial"/>
                <w:sz w:val="20"/>
                <w:szCs w:val="20"/>
              </w:rPr>
            </w:pPr>
            <w:r w:rsidRPr="00147820">
              <w:rPr>
                <w:rFonts w:ascii="Arial" w:hAnsi="Arial" w:cs="Arial"/>
                <w:sz w:val="20"/>
                <w:szCs w:val="20"/>
              </w:rPr>
              <w:t>0.19</w:t>
            </w:r>
          </w:p>
        </w:tc>
      </w:tr>
      <w:tr w:rsidR="006454D8" w:rsidRPr="00147820" w14:paraId="3D9E967D" w14:textId="77777777" w:rsidTr="005C1B49">
        <w:tc>
          <w:tcPr>
            <w:tcW w:w="5940" w:type="dxa"/>
            <w:gridSpan w:val="2"/>
          </w:tcPr>
          <w:p w14:paraId="008FAAFB" w14:textId="77777777" w:rsidR="002135B7" w:rsidRPr="00147820" w:rsidRDefault="002135B7" w:rsidP="002135B7">
            <w:pPr>
              <w:spacing w:line="380" w:lineRule="exact"/>
              <w:rPr>
                <w:rFonts w:ascii="Arial" w:hAnsi="Arial" w:cs="Arial"/>
                <w:sz w:val="20"/>
                <w:szCs w:val="20"/>
              </w:rPr>
            </w:pPr>
            <w:r w:rsidRPr="00147820">
              <w:rPr>
                <w:rFonts w:ascii="Arial" w:hAnsi="Arial" w:cs="Arial"/>
                <w:sz w:val="20"/>
                <w:szCs w:val="20"/>
              </w:rPr>
              <w:t xml:space="preserve">Total dividends for the nine-month period ended </w:t>
            </w:r>
          </w:p>
          <w:p w14:paraId="3361A03B" w14:textId="229F1968" w:rsidR="00106BDD" w:rsidRPr="00147820" w:rsidRDefault="002135B7" w:rsidP="002135B7">
            <w:pPr>
              <w:spacing w:line="380" w:lineRule="exact"/>
              <w:rPr>
                <w:rFonts w:ascii="Arial" w:hAnsi="Arial" w:cs="Arial"/>
                <w:sz w:val="20"/>
                <w:szCs w:val="20"/>
              </w:rPr>
            </w:pPr>
            <w:r w:rsidRPr="00147820">
              <w:rPr>
                <w:rFonts w:ascii="Arial" w:hAnsi="Arial" w:cs="Arial"/>
                <w:sz w:val="20"/>
                <w:szCs w:val="20"/>
              </w:rPr>
              <w:t xml:space="preserve">   30 September 2021</w:t>
            </w:r>
          </w:p>
        </w:tc>
        <w:tc>
          <w:tcPr>
            <w:tcW w:w="1665" w:type="dxa"/>
            <w:vAlign w:val="bottom"/>
          </w:tcPr>
          <w:p w14:paraId="434CCC07" w14:textId="6D07B2A8" w:rsidR="00106BDD" w:rsidRPr="00147820" w:rsidRDefault="007A25F6" w:rsidP="00B2641C">
            <w:pPr>
              <w:pBdr>
                <w:bottom w:val="double" w:sz="4" w:space="1" w:color="auto"/>
              </w:pBdr>
              <w:tabs>
                <w:tab w:val="decimal" w:pos="972"/>
              </w:tabs>
              <w:spacing w:line="380" w:lineRule="exact"/>
              <w:rPr>
                <w:rFonts w:ascii="Arial" w:hAnsi="Arial" w:cs="Arial"/>
                <w:sz w:val="20"/>
                <w:szCs w:val="20"/>
              </w:rPr>
            </w:pPr>
            <w:r w:rsidRPr="00147820">
              <w:rPr>
                <w:rFonts w:ascii="Arial" w:hAnsi="Arial" w:cs="Arial"/>
                <w:sz w:val="20"/>
                <w:szCs w:val="20"/>
              </w:rPr>
              <w:t>424.7</w:t>
            </w:r>
          </w:p>
        </w:tc>
        <w:tc>
          <w:tcPr>
            <w:tcW w:w="1665" w:type="dxa"/>
            <w:vAlign w:val="bottom"/>
          </w:tcPr>
          <w:p w14:paraId="743C0527" w14:textId="52339B8A" w:rsidR="00106BDD" w:rsidRPr="00147820" w:rsidRDefault="00776DCF" w:rsidP="00B2641C">
            <w:pPr>
              <w:pBdr>
                <w:bottom w:val="double" w:sz="4" w:space="1" w:color="auto"/>
              </w:pBdr>
              <w:tabs>
                <w:tab w:val="decimal" w:pos="833"/>
              </w:tabs>
              <w:spacing w:line="380" w:lineRule="exact"/>
              <w:rPr>
                <w:rFonts w:ascii="Arial" w:hAnsi="Arial" w:cs="Arial"/>
                <w:sz w:val="20"/>
                <w:szCs w:val="20"/>
              </w:rPr>
            </w:pPr>
            <w:r w:rsidRPr="00147820">
              <w:rPr>
                <w:rFonts w:ascii="Arial" w:hAnsi="Arial" w:cs="Arial"/>
                <w:sz w:val="20"/>
                <w:szCs w:val="20"/>
              </w:rPr>
              <w:t>0.88</w:t>
            </w:r>
          </w:p>
        </w:tc>
      </w:tr>
      <w:tr w:rsidR="006454D8" w:rsidRPr="00147820" w14:paraId="4C52D651" w14:textId="77777777" w:rsidTr="00E20AD1">
        <w:tc>
          <w:tcPr>
            <w:tcW w:w="2788" w:type="dxa"/>
            <w:vAlign w:val="bottom"/>
          </w:tcPr>
          <w:p w14:paraId="370492C1" w14:textId="77777777" w:rsidR="00106BDD" w:rsidRPr="00147820" w:rsidRDefault="00106BDD" w:rsidP="00106BDD">
            <w:pPr>
              <w:spacing w:line="380" w:lineRule="exact"/>
              <w:jc w:val="center"/>
              <w:rPr>
                <w:rFonts w:ascii="Arial" w:hAnsi="Arial" w:cs="Arial"/>
                <w:sz w:val="20"/>
                <w:szCs w:val="20"/>
              </w:rPr>
            </w:pPr>
          </w:p>
        </w:tc>
        <w:tc>
          <w:tcPr>
            <w:tcW w:w="3152" w:type="dxa"/>
            <w:vAlign w:val="bottom"/>
          </w:tcPr>
          <w:p w14:paraId="457ED400" w14:textId="77777777" w:rsidR="00106BDD" w:rsidRPr="00147820" w:rsidRDefault="00106BDD" w:rsidP="00106BDD">
            <w:pPr>
              <w:spacing w:line="380" w:lineRule="exact"/>
              <w:jc w:val="center"/>
              <w:rPr>
                <w:rFonts w:ascii="Arial" w:hAnsi="Arial" w:cs="Arial"/>
                <w:sz w:val="20"/>
                <w:szCs w:val="20"/>
              </w:rPr>
            </w:pPr>
          </w:p>
        </w:tc>
        <w:tc>
          <w:tcPr>
            <w:tcW w:w="1665" w:type="dxa"/>
            <w:vAlign w:val="bottom"/>
          </w:tcPr>
          <w:p w14:paraId="2D97CE55" w14:textId="77777777" w:rsidR="00106BDD" w:rsidRPr="00147820" w:rsidRDefault="00106BDD" w:rsidP="00B2641C">
            <w:pPr>
              <w:tabs>
                <w:tab w:val="decimal" w:pos="972"/>
              </w:tabs>
              <w:spacing w:line="380" w:lineRule="exact"/>
              <w:rPr>
                <w:rFonts w:ascii="Arial" w:hAnsi="Arial" w:cs="Arial"/>
                <w:sz w:val="20"/>
                <w:szCs w:val="20"/>
              </w:rPr>
            </w:pPr>
          </w:p>
        </w:tc>
        <w:tc>
          <w:tcPr>
            <w:tcW w:w="1665" w:type="dxa"/>
            <w:vAlign w:val="bottom"/>
          </w:tcPr>
          <w:p w14:paraId="33D34D8D" w14:textId="77777777" w:rsidR="00106BDD" w:rsidRPr="00147820" w:rsidRDefault="00106BDD" w:rsidP="00B2641C">
            <w:pPr>
              <w:tabs>
                <w:tab w:val="decimal" w:pos="833"/>
              </w:tabs>
              <w:spacing w:line="380" w:lineRule="exact"/>
              <w:rPr>
                <w:rFonts w:ascii="Arial" w:hAnsi="Arial" w:cs="Arial"/>
                <w:sz w:val="20"/>
                <w:szCs w:val="20"/>
              </w:rPr>
            </w:pPr>
          </w:p>
        </w:tc>
      </w:tr>
      <w:tr w:rsidR="006454D8" w:rsidRPr="00147820" w14:paraId="495584E2" w14:textId="77777777" w:rsidTr="00E20AD1">
        <w:trPr>
          <w:trHeight w:val="397"/>
        </w:trPr>
        <w:tc>
          <w:tcPr>
            <w:tcW w:w="2788" w:type="dxa"/>
          </w:tcPr>
          <w:p w14:paraId="3CB6D21C" w14:textId="06E16C75" w:rsidR="00106BDD" w:rsidRPr="00147820" w:rsidRDefault="00106BDD" w:rsidP="00106BDD">
            <w:pPr>
              <w:spacing w:line="380" w:lineRule="exact"/>
              <w:ind w:right="-108"/>
              <w:rPr>
                <w:rFonts w:ascii="Arial" w:hAnsi="Arial" w:cs="Arial"/>
                <w:sz w:val="20"/>
                <w:szCs w:val="20"/>
              </w:rPr>
            </w:pPr>
            <w:r w:rsidRPr="00147820">
              <w:rPr>
                <w:rFonts w:ascii="Arial" w:hAnsi="Arial" w:cs="Arial"/>
                <w:sz w:val="20"/>
                <w:szCs w:val="20"/>
              </w:rPr>
              <w:t>Final dividends for 2021</w:t>
            </w:r>
          </w:p>
        </w:tc>
        <w:tc>
          <w:tcPr>
            <w:tcW w:w="3152" w:type="dxa"/>
          </w:tcPr>
          <w:p w14:paraId="4CA7514A" w14:textId="35E31A21" w:rsidR="00106BDD" w:rsidRPr="00147820" w:rsidRDefault="00106BDD" w:rsidP="00C5557A">
            <w:pPr>
              <w:spacing w:line="380" w:lineRule="exact"/>
              <w:ind w:left="258" w:hanging="258"/>
              <w:rPr>
                <w:rFonts w:ascii="Arial" w:hAnsi="Arial" w:cs="Arial"/>
                <w:sz w:val="20"/>
                <w:szCs w:val="20"/>
              </w:rPr>
            </w:pPr>
            <w:r w:rsidRPr="00147820">
              <w:rPr>
                <w:rFonts w:ascii="Arial" w:hAnsi="Arial" w:cs="Arial"/>
                <w:sz w:val="20"/>
                <w:szCs w:val="20"/>
              </w:rPr>
              <w:t>Annual General Meeting of the shareholders on 7 April 2022</w:t>
            </w:r>
          </w:p>
        </w:tc>
        <w:tc>
          <w:tcPr>
            <w:tcW w:w="1665" w:type="dxa"/>
            <w:vAlign w:val="bottom"/>
          </w:tcPr>
          <w:p w14:paraId="49E66AE9" w14:textId="59C82EB7" w:rsidR="00106BDD" w:rsidRPr="00147820" w:rsidRDefault="00106BDD" w:rsidP="00106BDD">
            <w:pPr>
              <w:pBdr>
                <w:bottom w:val="single" w:sz="4" w:space="1" w:color="auto"/>
              </w:pBdr>
              <w:tabs>
                <w:tab w:val="decimal" w:pos="972"/>
              </w:tabs>
              <w:spacing w:line="380" w:lineRule="exact"/>
              <w:rPr>
                <w:rFonts w:ascii="Arial" w:hAnsi="Arial" w:cs="Arial"/>
                <w:sz w:val="20"/>
                <w:szCs w:val="20"/>
              </w:rPr>
            </w:pPr>
            <w:r w:rsidRPr="00147820">
              <w:rPr>
                <w:rFonts w:ascii="Arial" w:hAnsi="Arial" w:cs="Arial"/>
                <w:sz w:val="20"/>
                <w:szCs w:val="20"/>
              </w:rPr>
              <w:t>279.9</w:t>
            </w:r>
          </w:p>
        </w:tc>
        <w:tc>
          <w:tcPr>
            <w:tcW w:w="1665" w:type="dxa"/>
            <w:vAlign w:val="bottom"/>
          </w:tcPr>
          <w:p w14:paraId="27A03D1F" w14:textId="7CA2ED12" w:rsidR="00106BDD" w:rsidRPr="00147820" w:rsidRDefault="00106BDD" w:rsidP="00B2641C">
            <w:pPr>
              <w:pBdr>
                <w:bottom w:val="single" w:sz="4" w:space="1" w:color="auto"/>
              </w:pBdr>
              <w:tabs>
                <w:tab w:val="decimal" w:pos="833"/>
              </w:tabs>
              <w:spacing w:line="380" w:lineRule="exact"/>
              <w:rPr>
                <w:rFonts w:ascii="Arial" w:hAnsi="Arial" w:cs="Arial"/>
                <w:sz w:val="20"/>
                <w:szCs w:val="20"/>
              </w:rPr>
            </w:pPr>
            <w:r w:rsidRPr="00147820">
              <w:rPr>
                <w:rFonts w:ascii="Arial" w:hAnsi="Arial" w:cs="Arial"/>
                <w:sz w:val="20"/>
                <w:szCs w:val="20"/>
              </w:rPr>
              <w:t>0.58</w:t>
            </w:r>
          </w:p>
        </w:tc>
      </w:tr>
      <w:tr w:rsidR="006454D8" w:rsidRPr="00147820" w14:paraId="5ABFC763" w14:textId="77777777" w:rsidTr="00E20AD1">
        <w:trPr>
          <w:trHeight w:val="397"/>
        </w:trPr>
        <w:tc>
          <w:tcPr>
            <w:tcW w:w="5940" w:type="dxa"/>
            <w:gridSpan w:val="2"/>
          </w:tcPr>
          <w:p w14:paraId="03FBD195" w14:textId="77777777" w:rsidR="002135B7" w:rsidRPr="00147820" w:rsidRDefault="002135B7" w:rsidP="002135B7">
            <w:pPr>
              <w:spacing w:line="380" w:lineRule="exact"/>
              <w:rPr>
                <w:rFonts w:ascii="Arial" w:hAnsi="Arial" w:cs="Arial"/>
                <w:sz w:val="20"/>
                <w:szCs w:val="20"/>
              </w:rPr>
            </w:pPr>
            <w:r w:rsidRPr="00147820">
              <w:rPr>
                <w:rFonts w:ascii="Arial" w:hAnsi="Arial" w:cs="Arial"/>
                <w:sz w:val="20"/>
                <w:szCs w:val="20"/>
              </w:rPr>
              <w:t xml:space="preserve">Total dividends for the nine-month period ended </w:t>
            </w:r>
          </w:p>
          <w:p w14:paraId="3E97C5B3" w14:textId="3162C898" w:rsidR="00106BDD" w:rsidRPr="00147820" w:rsidRDefault="002135B7" w:rsidP="002135B7">
            <w:pPr>
              <w:spacing w:line="380" w:lineRule="exact"/>
              <w:rPr>
                <w:rFonts w:ascii="Arial" w:hAnsi="Arial" w:cs="Arial"/>
                <w:sz w:val="20"/>
                <w:szCs w:val="20"/>
              </w:rPr>
            </w:pPr>
            <w:r w:rsidRPr="00147820">
              <w:rPr>
                <w:rFonts w:ascii="Arial" w:hAnsi="Arial" w:cs="Arial"/>
                <w:sz w:val="20"/>
                <w:szCs w:val="20"/>
              </w:rPr>
              <w:t xml:space="preserve">   30 September 2022</w:t>
            </w:r>
          </w:p>
        </w:tc>
        <w:tc>
          <w:tcPr>
            <w:tcW w:w="1665" w:type="dxa"/>
            <w:vAlign w:val="bottom"/>
          </w:tcPr>
          <w:p w14:paraId="5F882F54" w14:textId="769EED71" w:rsidR="00106BDD" w:rsidRPr="00147820" w:rsidRDefault="00106BDD" w:rsidP="00106BDD">
            <w:pPr>
              <w:pBdr>
                <w:bottom w:val="double" w:sz="4" w:space="1" w:color="auto"/>
              </w:pBdr>
              <w:tabs>
                <w:tab w:val="decimal" w:pos="972"/>
              </w:tabs>
              <w:spacing w:line="380" w:lineRule="exact"/>
              <w:rPr>
                <w:rFonts w:ascii="Arial" w:hAnsi="Arial" w:cs="Arial"/>
                <w:sz w:val="20"/>
                <w:szCs w:val="20"/>
              </w:rPr>
            </w:pPr>
            <w:r w:rsidRPr="00147820">
              <w:rPr>
                <w:rFonts w:ascii="Arial" w:hAnsi="Arial" w:cs="Arial"/>
                <w:sz w:val="20"/>
                <w:szCs w:val="20"/>
              </w:rPr>
              <w:t>279.9</w:t>
            </w:r>
          </w:p>
        </w:tc>
        <w:tc>
          <w:tcPr>
            <w:tcW w:w="1665" w:type="dxa"/>
            <w:vAlign w:val="bottom"/>
          </w:tcPr>
          <w:p w14:paraId="068C986A" w14:textId="4A07F5D2" w:rsidR="00106BDD" w:rsidRPr="00147820" w:rsidRDefault="00106BDD" w:rsidP="00B2641C">
            <w:pPr>
              <w:pBdr>
                <w:bottom w:val="double" w:sz="4" w:space="1" w:color="auto"/>
              </w:pBdr>
              <w:tabs>
                <w:tab w:val="decimal" w:pos="833"/>
              </w:tabs>
              <w:spacing w:line="380" w:lineRule="exact"/>
              <w:rPr>
                <w:rFonts w:ascii="Arial" w:hAnsi="Arial" w:cs="Arial"/>
                <w:sz w:val="20"/>
                <w:szCs w:val="20"/>
              </w:rPr>
            </w:pPr>
            <w:r w:rsidRPr="00147820">
              <w:rPr>
                <w:rFonts w:ascii="Arial" w:hAnsi="Arial" w:cs="Arial"/>
                <w:sz w:val="20"/>
                <w:szCs w:val="20"/>
              </w:rPr>
              <w:t>0.58</w:t>
            </w:r>
          </w:p>
        </w:tc>
      </w:tr>
    </w:tbl>
    <w:p w14:paraId="2D83A9BD" w14:textId="77777777" w:rsidR="00704527" w:rsidRPr="00147820" w:rsidRDefault="00704527" w:rsidP="005D46D6">
      <w:pPr>
        <w:spacing w:before="240" w:after="120" w:line="380" w:lineRule="exact"/>
        <w:ind w:left="547" w:hanging="547"/>
        <w:jc w:val="thaiDistribute"/>
        <w:rPr>
          <w:rFonts w:ascii="Arial" w:eastAsia="Calibri" w:hAnsi="Arial" w:cs="Arial"/>
          <w:b/>
          <w:bCs/>
          <w:sz w:val="22"/>
          <w:szCs w:val="22"/>
        </w:rPr>
      </w:pPr>
      <w:r w:rsidRPr="00147820">
        <w:rPr>
          <w:rFonts w:ascii="Arial" w:eastAsia="Calibri" w:hAnsi="Arial" w:cs="Arial"/>
          <w:b/>
          <w:bCs/>
          <w:sz w:val="22"/>
          <w:szCs w:val="22"/>
        </w:rPr>
        <w:br w:type="page"/>
      </w:r>
    </w:p>
    <w:p w14:paraId="3D78EA38" w14:textId="2F8F74E1" w:rsidR="001C6C97" w:rsidRPr="00147820" w:rsidRDefault="00A71B24" w:rsidP="006278CA">
      <w:pPr>
        <w:spacing w:before="120" w:after="120" w:line="380" w:lineRule="exact"/>
        <w:ind w:left="547" w:hanging="547"/>
        <w:jc w:val="thaiDistribute"/>
        <w:rPr>
          <w:rFonts w:ascii="Arial" w:eastAsia="Calibri" w:hAnsi="Arial" w:cs="Arial"/>
          <w:b/>
          <w:bCs/>
          <w:sz w:val="22"/>
          <w:szCs w:val="22"/>
        </w:rPr>
      </w:pPr>
      <w:r w:rsidRPr="00147820">
        <w:rPr>
          <w:rFonts w:ascii="Arial" w:eastAsia="Calibri" w:hAnsi="Arial" w:cs="Arial"/>
          <w:b/>
          <w:bCs/>
          <w:sz w:val="22"/>
          <w:szCs w:val="22"/>
        </w:rPr>
        <w:lastRenderedPageBreak/>
        <w:t>1</w:t>
      </w:r>
      <w:r w:rsidR="006F70C6" w:rsidRPr="00147820">
        <w:rPr>
          <w:rFonts w:ascii="Arial" w:eastAsia="Calibri" w:hAnsi="Arial" w:cs="Arial"/>
          <w:b/>
          <w:bCs/>
          <w:sz w:val="22"/>
          <w:szCs w:val="22"/>
        </w:rPr>
        <w:t>7</w:t>
      </w:r>
      <w:r w:rsidR="00432705" w:rsidRPr="00147820">
        <w:rPr>
          <w:rFonts w:ascii="Arial" w:eastAsia="Calibri" w:hAnsi="Arial" w:cs="Arial"/>
          <w:b/>
          <w:bCs/>
          <w:sz w:val="22"/>
          <w:szCs w:val="22"/>
        </w:rPr>
        <w:t>.</w:t>
      </w:r>
      <w:r w:rsidR="00432705" w:rsidRPr="00147820">
        <w:rPr>
          <w:rFonts w:ascii="Arial" w:eastAsia="Calibri" w:hAnsi="Arial" w:cs="Arial"/>
          <w:b/>
          <w:bCs/>
          <w:sz w:val="22"/>
          <w:szCs w:val="22"/>
        </w:rPr>
        <w:tab/>
      </w:r>
      <w:r w:rsidR="001C6C97" w:rsidRPr="00147820">
        <w:rPr>
          <w:rFonts w:ascii="Arial" w:eastAsia="Calibri" w:hAnsi="Arial" w:cs="Arial"/>
          <w:b/>
          <w:bCs/>
          <w:sz w:val="22"/>
          <w:szCs w:val="22"/>
        </w:rPr>
        <w:t>Commitments and contingent liabilities</w:t>
      </w:r>
    </w:p>
    <w:p w14:paraId="62BE377D" w14:textId="77777777" w:rsidR="003E05C0" w:rsidRPr="00147820" w:rsidRDefault="00A71B24" w:rsidP="006278CA">
      <w:pPr>
        <w:spacing w:before="120" w:after="120" w:line="380" w:lineRule="exact"/>
        <w:ind w:left="547" w:hanging="547"/>
        <w:jc w:val="thaiDistribute"/>
        <w:rPr>
          <w:rFonts w:ascii="Arial" w:eastAsia="Calibri" w:hAnsi="Arial" w:cs="Arial"/>
          <w:b/>
          <w:bCs/>
          <w:sz w:val="22"/>
          <w:szCs w:val="22"/>
        </w:rPr>
      </w:pPr>
      <w:r w:rsidRPr="00147820">
        <w:rPr>
          <w:rFonts w:ascii="Arial" w:eastAsia="Calibri" w:hAnsi="Arial" w:cs="Arial"/>
          <w:b/>
          <w:bCs/>
          <w:sz w:val="22"/>
          <w:szCs w:val="22"/>
        </w:rPr>
        <w:t>1</w:t>
      </w:r>
      <w:r w:rsidR="006F70C6" w:rsidRPr="00147820">
        <w:rPr>
          <w:rFonts w:ascii="Arial" w:eastAsia="Calibri" w:hAnsi="Arial" w:cs="Arial"/>
          <w:b/>
          <w:bCs/>
          <w:sz w:val="22"/>
          <w:szCs w:val="22"/>
        </w:rPr>
        <w:t>7</w:t>
      </w:r>
      <w:r w:rsidR="003E05C0" w:rsidRPr="00147820">
        <w:rPr>
          <w:rFonts w:ascii="Arial" w:eastAsia="Calibri" w:hAnsi="Arial" w:cs="Arial"/>
          <w:b/>
          <w:bCs/>
          <w:sz w:val="22"/>
          <w:szCs w:val="22"/>
        </w:rPr>
        <w:t>.1</w:t>
      </w:r>
      <w:r w:rsidR="003E05C0" w:rsidRPr="00147820">
        <w:rPr>
          <w:rFonts w:ascii="Arial" w:eastAsia="Calibri" w:hAnsi="Arial" w:cs="Arial"/>
          <w:b/>
          <w:bCs/>
          <w:sz w:val="22"/>
          <w:szCs w:val="22"/>
        </w:rPr>
        <w:tab/>
        <w:t>Capital commitments</w:t>
      </w:r>
    </w:p>
    <w:p w14:paraId="3663ABC0" w14:textId="77777777" w:rsidR="003E05C0" w:rsidRPr="00147820" w:rsidRDefault="00432705" w:rsidP="006278CA">
      <w:pPr>
        <w:spacing w:before="120" w:after="120" w:line="380" w:lineRule="exact"/>
        <w:ind w:left="547" w:hanging="547"/>
        <w:jc w:val="thaiDistribute"/>
        <w:rPr>
          <w:rFonts w:ascii="Arial" w:eastAsia="Calibri" w:hAnsi="Arial" w:cs="Arial"/>
          <w:sz w:val="22"/>
          <w:szCs w:val="22"/>
        </w:rPr>
      </w:pPr>
      <w:r w:rsidRPr="00147820">
        <w:rPr>
          <w:rFonts w:ascii="Arial" w:eastAsia="Calibri" w:hAnsi="Arial" w:cs="Arial"/>
          <w:sz w:val="22"/>
          <w:szCs w:val="22"/>
        </w:rPr>
        <w:tab/>
      </w:r>
      <w:r w:rsidR="00A71B24" w:rsidRPr="00147820">
        <w:rPr>
          <w:rFonts w:ascii="Arial" w:eastAsia="Calibri" w:hAnsi="Arial" w:cs="Arial"/>
          <w:sz w:val="22"/>
          <w:szCs w:val="22"/>
        </w:rPr>
        <w:t xml:space="preserve">The </w:t>
      </w:r>
      <w:r w:rsidR="002171A6" w:rsidRPr="00147820">
        <w:rPr>
          <w:rFonts w:ascii="Arial" w:eastAsia="Calibri" w:hAnsi="Arial" w:cs="Arial"/>
          <w:sz w:val="22"/>
          <w:szCs w:val="22"/>
        </w:rPr>
        <w:t>Group</w:t>
      </w:r>
      <w:r w:rsidR="00A71B24" w:rsidRPr="00147820">
        <w:rPr>
          <w:rFonts w:ascii="Arial" w:eastAsia="Calibri" w:hAnsi="Arial" w:cs="Arial"/>
          <w:sz w:val="22"/>
          <w:szCs w:val="22"/>
        </w:rPr>
        <w:t xml:space="preserve"> had outstanding capital commitments relating purchase</w:t>
      </w:r>
      <w:r w:rsidR="00940591" w:rsidRPr="00147820">
        <w:rPr>
          <w:rFonts w:ascii="Arial" w:eastAsia="Calibri" w:hAnsi="Arial" w:cs="Arial"/>
          <w:sz w:val="22"/>
          <w:szCs w:val="22"/>
        </w:rPr>
        <w:t>s</w:t>
      </w:r>
      <w:r w:rsidR="00A71B24" w:rsidRPr="00147820">
        <w:rPr>
          <w:rFonts w:ascii="Arial" w:eastAsia="Calibri" w:hAnsi="Arial" w:cs="Arial"/>
          <w:sz w:val="22"/>
          <w:szCs w:val="22"/>
        </w:rPr>
        <w:t xml:space="preserve"> of machinery and equipment and computer software as follows:</w:t>
      </w:r>
    </w:p>
    <w:tbl>
      <w:tblPr>
        <w:tblW w:w="9090" w:type="dxa"/>
        <w:tblInd w:w="450" w:type="dxa"/>
        <w:tblLayout w:type="fixed"/>
        <w:tblLook w:val="01E0" w:firstRow="1" w:lastRow="1" w:firstColumn="1" w:lastColumn="1" w:noHBand="0" w:noVBand="0"/>
      </w:tblPr>
      <w:tblGrid>
        <w:gridCol w:w="2430"/>
        <w:gridCol w:w="1665"/>
        <w:gridCol w:w="1665"/>
        <w:gridCol w:w="1665"/>
        <w:gridCol w:w="1665"/>
      </w:tblGrid>
      <w:tr w:rsidR="006454D8" w:rsidRPr="00147820" w14:paraId="0231DD00" w14:textId="77777777" w:rsidTr="00497EDA">
        <w:trPr>
          <w:trHeight w:val="74"/>
        </w:trPr>
        <w:tc>
          <w:tcPr>
            <w:tcW w:w="9090" w:type="dxa"/>
            <w:gridSpan w:val="5"/>
            <w:vAlign w:val="bottom"/>
          </w:tcPr>
          <w:p w14:paraId="28C0A976" w14:textId="77777777" w:rsidR="00A71B24" w:rsidRPr="00147820" w:rsidRDefault="00A71B24" w:rsidP="006278CA">
            <w:pPr>
              <w:tabs>
                <w:tab w:val="left" w:pos="702"/>
              </w:tabs>
              <w:spacing w:line="380" w:lineRule="exact"/>
              <w:ind w:left="-24" w:firstLine="6"/>
              <w:jc w:val="right"/>
              <w:rPr>
                <w:rFonts w:ascii="Arial" w:eastAsia="MS Mincho" w:hAnsi="Arial" w:cs="Arial"/>
                <w:sz w:val="20"/>
                <w:szCs w:val="20"/>
              </w:rPr>
            </w:pPr>
            <w:r w:rsidRPr="00147820">
              <w:rPr>
                <w:rFonts w:ascii="Arial" w:eastAsia="MS Mincho" w:hAnsi="Arial" w:cs="Arial"/>
                <w:sz w:val="20"/>
                <w:szCs w:val="20"/>
              </w:rPr>
              <w:t>(Unit: Million)</w:t>
            </w:r>
          </w:p>
        </w:tc>
      </w:tr>
      <w:tr w:rsidR="006454D8" w:rsidRPr="00147820" w14:paraId="48320F7A" w14:textId="77777777" w:rsidTr="006278CA">
        <w:trPr>
          <w:trHeight w:val="74"/>
        </w:trPr>
        <w:tc>
          <w:tcPr>
            <w:tcW w:w="2430" w:type="dxa"/>
            <w:vAlign w:val="bottom"/>
          </w:tcPr>
          <w:p w14:paraId="4DF80744" w14:textId="77777777" w:rsidR="00A71B24" w:rsidRPr="00147820" w:rsidRDefault="00A71B24" w:rsidP="006278CA">
            <w:pPr>
              <w:tabs>
                <w:tab w:val="left" w:pos="340"/>
                <w:tab w:val="left" w:pos="794"/>
                <w:tab w:val="left" w:pos="1361"/>
                <w:tab w:val="left" w:pos="1928"/>
              </w:tabs>
              <w:spacing w:line="380" w:lineRule="exact"/>
              <w:jc w:val="center"/>
              <w:rPr>
                <w:rFonts w:ascii="Arial" w:eastAsia="MS Mincho" w:hAnsi="Arial" w:cs="Arial"/>
                <w:sz w:val="20"/>
                <w:szCs w:val="20"/>
              </w:rPr>
            </w:pPr>
          </w:p>
        </w:tc>
        <w:tc>
          <w:tcPr>
            <w:tcW w:w="3330" w:type="dxa"/>
            <w:gridSpan w:val="2"/>
            <w:vAlign w:val="bottom"/>
          </w:tcPr>
          <w:p w14:paraId="3F3B935F" w14:textId="77777777" w:rsidR="00A71B24" w:rsidRPr="00147820" w:rsidRDefault="00A71B24" w:rsidP="006278CA">
            <w:pPr>
              <w:pBdr>
                <w:bottom w:val="single" w:sz="4" w:space="1" w:color="auto"/>
              </w:pBdr>
              <w:spacing w:line="380" w:lineRule="exact"/>
              <w:ind w:left="-18" w:right="-14"/>
              <w:jc w:val="center"/>
              <w:rPr>
                <w:rFonts w:ascii="Arial" w:hAnsi="Arial" w:cs="Arial"/>
                <w:sz w:val="20"/>
                <w:szCs w:val="20"/>
              </w:rPr>
            </w:pPr>
            <w:r w:rsidRPr="00147820">
              <w:rPr>
                <w:rFonts w:ascii="Arial" w:hAnsi="Arial" w:cs="Arial"/>
                <w:sz w:val="20"/>
                <w:szCs w:val="20"/>
              </w:rPr>
              <w:t>Consolidated financial statements</w:t>
            </w:r>
          </w:p>
        </w:tc>
        <w:tc>
          <w:tcPr>
            <w:tcW w:w="3330" w:type="dxa"/>
            <w:gridSpan w:val="2"/>
            <w:vAlign w:val="bottom"/>
          </w:tcPr>
          <w:p w14:paraId="6B9181EB" w14:textId="77777777" w:rsidR="00A71B24" w:rsidRPr="00147820" w:rsidRDefault="00A71B24" w:rsidP="006278CA">
            <w:pPr>
              <w:pBdr>
                <w:bottom w:val="single" w:sz="4" w:space="1" w:color="auto"/>
              </w:pBdr>
              <w:spacing w:line="380" w:lineRule="exact"/>
              <w:ind w:left="-18" w:right="-14"/>
              <w:jc w:val="center"/>
              <w:rPr>
                <w:rFonts w:ascii="Arial" w:hAnsi="Arial" w:cs="Arial"/>
                <w:sz w:val="20"/>
                <w:szCs w:val="20"/>
              </w:rPr>
            </w:pPr>
            <w:r w:rsidRPr="00147820">
              <w:rPr>
                <w:rFonts w:ascii="Arial" w:hAnsi="Arial" w:cs="Arial"/>
                <w:sz w:val="20"/>
                <w:szCs w:val="20"/>
              </w:rPr>
              <w:t>Separate financial statements</w:t>
            </w:r>
          </w:p>
        </w:tc>
      </w:tr>
      <w:tr w:rsidR="006454D8" w:rsidRPr="00147820" w14:paraId="42F71CE5" w14:textId="77777777" w:rsidTr="006278CA">
        <w:tc>
          <w:tcPr>
            <w:tcW w:w="2430" w:type="dxa"/>
            <w:vAlign w:val="bottom"/>
          </w:tcPr>
          <w:p w14:paraId="4388A5F2" w14:textId="77777777" w:rsidR="001E151A" w:rsidRPr="00147820" w:rsidRDefault="001E151A" w:rsidP="006278CA">
            <w:pPr>
              <w:pBdr>
                <w:bottom w:val="single" w:sz="4" w:space="1" w:color="auto"/>
              </w:pBdr>
              <w:tabs>
                <w:tab w:val="left" w:pos="702"/>
              </w:tabs>
              <w:spacing w:line="380" w:lineRule="exact"/>
              <w:ind w:left="-24" w:firstLine="6"/>
              <w:jc w:val="center"/>
              <w:rPr>
                <w:rFonts w:ascii="Arial" w:hAnsi="Arial" w:cs="Arial"/>
                <w:sz w:val="20"/>
                <w:szCs w:val="20"/>
                <w:cs/>
              </w:rPr>
            </w:pPr>
            <w:r w:rsidRPr="00147820">
              <w:rPr>
                <w:rFonts w:ascii="Arial" w:hAnsi="Arial" w:cs="Arial"/>
                <w:sz w:val="20"/>
                <w:szCs w:val="20"/>
              </w:rPr>
              <w:t>Foreign currency</w:t>
            </w:r>
          </w:p>
        </w:tc>
        <w:tc>
          <w:tcPr>
            <w:tcW w:w="1665" w:type="dxa"/>
            <w:vAlign w:val="bottom"/>
          </w:tcPr>
          <w:p w14:paraId="6256BAB1" w14:textId="6AB19D5A" w:rsidR="00FF0678" w:rsidRPr="00147820" w:rsidRDefault="00F32D4F" w:rsidP="006278CA">
            <w:pPr>
              <w:pBdr>
                <w:bottom w:val="single" w:sz="4" w:space="1" w:color="auto"/>
              </w:pBdr>
              <w:tabs>
                <w:tab w:val="left" w:pos="702"/>
              </w:tabs>
              <w:spacing w:line="380" w:lineRule="exact"/>
              <w:ind w:left="-24" w:firstLine="6"/>
              <w:jc w:val="center"/>
              <w:rPr>
                <w:rFonts w:ascii="Arial" w:hAnsi="Arial" w:cs="Arial"/>
                <w:sz w:val="20"/>
                <w:szCs w:val="20"/>
              </w:rPr>
            </w:pPr>
            <w:r w:rsidRPr="00147820">
              <w:rPr>
                <w:rFonts w:ascii="Arial" w:hAnsi="Arial" w:cs="Arial"/>
                <w:sz w:val="20"/>
                <w:szCs w:val="20"/>
              </w:rPr>
              <w:t xml:space="preserve">30 September </w:t>
            </w:r>
          </w:p>
          <w:p w14:paraId="6C52FA98" w14:textId="38FD23E4" w:rsidR="001E151A" w:rsidRPr="00147820" w:rsidRDefault="00311815" w:rsidP="006278CA">
            <w:pPr>
              <w:pBdr>
                <w:bottom w:val="single" w:sz="4" w:space="1" w:color="auto"/>
              </w:pBdr>
              <w:tabs>
                <w:tab w:val="left" w:pos="702"/>
              </w:tabs>
              <w:spacing w:line="380" w:lineRule="exact"/>
              <w:ind w:left="-24" w:firstLine="6"/>
              <w:jc w:val="center"/>
              <w:rPr>
                <w:rFonts w:ascii="Arial" w:hAnsi="Arial" w:cs="Arial"/>
                <w:sz w:val="20"/>
                <w:szCs w:val="20"/>
                <w:cs/>
              </w:rPr>
            </w:pPr>
            <w:r w:rsidRPr="00147820">
              <w:rPr>
                <w:rFonts w:ascii="Arial" w:hAnsi="Arial" w:cs="Arial"/>
                <w:sz w:val="20"/>
                <w:szCs w:val="20"/>
              </w:rPr>
              <w:t>2022</w:t>
            </w:r>
          </w:p>
        </w:tc>
        <w:tc>
          <w:tcPr>
            <w:tcW w:w="1665" w:type="dxa"/>
            <w:vAlign w:val="bottom"/>
          </w:tcPr>
          <w:p w14:paraId="1AEB080D" w14:textId="77777777" w:rsidR="00250580" w:rsidRPr="00147820" w:rsidRDefault="004E7E8F" w:rsidP="006278CA">
            <w:pPr>
              <w:pBdr>
                <w:bottom w:val="single" w:sz="4" w:space="1" w:color="auto"/>
              </w:pBdr>
              <w:tabs>
                <w:tab w:val="left" w:pos="702"/>
              </w:tabs>
              <w:spacing w:line="380" w:lineRule="exact"/>
              <w:ind w:left="-29" w:right="-29"/>
              <w:jc w:val="center"/>
              <w:rPr>
                <w:rFonts w:ascii="Arial" w:hAnsi="Arial" w:cs="Arial"/>
                <w:spacing w:val="-4"/>
                <w:sz w:val="20"/>
                <w:szCs w:val="20"/>
              </w:rPr>
            </w:pPr>
            <w:r w:rsidRPr="00147820">
              <w:rPr>
                <w:rFonts w:ascii="Arial" w:hAnsi="Arial" w:cs="Arial"/>
                <w:spacing w:val="-4"/>
                <w:sz w:val="20"/>
                <w:szCs w:val="20"/>
              </w:rPr>
              <w:t xml:space="preserve">31 December </w:t>
            </w:r>
          </w:p>
          <w:p w14:paraId="46649693" w14:textId="4B5A6282" w:rsidR="001E151A" w:rsidRPr="00147820" w:rsidRDefault="004E7E8F" w:rsidP="006278CA">
            <w:pPr>
              <w:pBdr>
                <w:bottom w:val="single" w:sz="4" w:space="1" w:color="auto"/>
              </w:pBdr>
              <w:tabs>
                <w:tab w:val="left" w:pos="702"/>
              </w:tabs>
              <w:spacing w:line="380" w:lineRule="exact"/>
              <w:ind w:left="-29" w:right="-29"/>
              <w:jc w:val="center"/>
              <w:rPr>
                <w:rFonts w:ascii="Arial" w:hAnsi="Arial" w:cs="Arial"/>
                <w:spacing w:val="-4"/>
                <w:sz w:val="20"/>
                <w:szCs w:val="20"/>
                <w:cs/>
              </w:rPr>
            </w:pPr>
            <w:r w:rsidRPr="00147820">
              <w:rPr>
                <w:rFonts w:ascii="Arial" w:hAnsi="Arial" w:cs="Arial"/>
                <w:spacing w:val="-4"/>
                <w:sz w:val="20"/>
                <w:szCs w:val="20"/>
              </w:rPr>
              <w:t>202</w:t>
            </w:r>
            <w:r w:rsidR="00FF0678" w:rsidRPr="00147820">
              <w:rPr>
                <w:rFonts w:ascii="Arial" w:hAnsi="Arial" w:cs="Arial"/>
                <w:spacing w:val="-4"/>
                <w:sz w:val="20"/>
                <w:szCs w:val="20"/>
              </w:rPr>
              <w:t>1</w:t>
            </w:r>
          </w:p>
        </w:tc>
        <w:tc>
          <w:tcPr>
            <w:tcW w:w="1665" w:type="dxa"/>
            <w:vAlign w:val="bottom"/>
          </w:tcPr>
          <w:p w14:paraId="567CC48E" w14:textId="69DBCE03" w:rsidR="00FF0678" w:rsidRPr="00147820" w:rsidRDefault="00F32D4F" w:rsidP="006278CA">
            <w:pPr>
              <w:pBdr>
                <w:bottom w:val="single" w:sz="4" w:space="1" w:color="auto"/>
              </w:pBdr>
              <w:tabs>
                <w:tab w:val="left" w:pos="702"/>
              </w:tabs>
              <w:spacing w:line="380" w:lineRule="exact"/>
              <w:ind w:left="-24" w:firstLine="6"/>
              <w:jc w:val="center"/>
              <w:rPr>
                <w:rFonts w:ascii="Arial" w:hAnsi="Arial" w:cs="Arial"/>
                <w:sz w:val="20"/>
                <w:szCs w:val="20"/>
              </w:rPr>
            </w:pPr>
            <w:r w:rsidRPr="00147820">
              <w:rPr>
                <w:rFonts w:ascii="Arial" w:hAnsi="Arial" w:cs="Arial"/>
                <w:sz w:val="20"/>
                <w:szCs w:val="20"/>
              </w:rPr>
              <w:t xml:space="preserve">30 September </w:t>
            </w:r>
          </w:p>
          <w:p w14:paraId="1BF15AE6" w14:textId="3445027A" w:rsidR="001E151A" w:rsidRPr="00147820" w:rsidRDefault="00311815" w:rsidP="006278CA">
            <w:pPr>
              <w:pBdr>
                <w:bottom w:val="single" w:sz="4" w:space="1" w:color="auto"/>
              </w:pBdr>
              <w:tabs>
                <w:tab w:val="left" w:pos="702"/>
              </w:tabs>
              <w:spacing w:line="380" w:lineRule="exact"/>
              <w:ind w:left="-24" w:firstLine="6"/>
              <w:jc w:val="center"/>
              <w:rPr>
                <w:rFonts w:ascii="Arial" w:hAnsi="Arial" w:cs="Arial"/>
                <w:sz w:val="20"/>
                <w:szCs w:val="20"/>
                <w:cs/>
              </w:rPr>
            </w:pPr>
            <w:r w:rsidRPr="00147820">
              <w:rPr>
                <w:rFonts w:ascii="Arial" w:hAnsi="Arial" w:cs="Arial"/>
                <w:sz w:val="20"/>
                <w:szCs w:val="20"/>
              </w:rPr>
              <w:t>2022</w:t>
            </w:r>
          </w:p>
        </w:tc>
        <w:tc>
          <w:tcPr>
            <w:tcW w:w="1665" w:type="dxa"/>
            <w:vAlign w:val="bottom"/>
          </w:tcPr>
          <w:p w14:paraId="400DF790" w14:textId="77777777" w:rsidR="00250580" w:rsidRPr="00147820" w:rsidRDefault="004E7E8F" w:rsidP="006278CA">
            <w:pPr>
              <w:pBdr>
                <w:bottom w:val="single" w:sz="4" w:space="1" w:color="auto"/>
              </w:pBdr>
              <w:tabs>
                <w:tab w:val="left" w:pos="702"/>
              </w:tabs>
              <w:spacing w:line="380" w:lineRule="exact"/>
              <w:ind w:left="-29" w:right="-29"/>
              <w:jc w:val="center"/>
              <w:rPr>
                <w:rFonts w:ascii="Arial" w:hAnsi="Arial" w:cs="Arial"/>
                <w:spacing w:val="-4"/>
                <w:sz w:val="20"/>
                <w:szCs w:val="20"/>
              </w:rPr>
            </w:pPr>
            <w:r w:rsidRPr="00147820">
              <w:rPr>
                <w:rFonts w:ascii="Arial" w:hAnsi="Arial" w:cs="Arial"/>
                <w:spacing w:val="-4"/>
                <w:sz w:val="20"/>
                <w:szCs w:val="20"/>
              </w:rPr>
              <w:t xml:space="preserve">31 December </w:t>
            </w:r>
          </w:p>
          <w:p w14:paraId="1538E6B3" w14:textId="428F89F0" w:rsidR="001E151A" w:rsidRPr="00147820" w:rsidRDefault="004E7E8F" w:rsidP="006278CA">
            <w:pPr>
              <w:pBdr>
                <w:bottom w:val="single" w:sz="4" w:space="1" w:color="auto"/>
              </w:pBdr>
              <w:tabs>
                <w:tab w:val="left" w:pos="702"/>
              </w:tabs>
              <w:spacing w:line="380" w:lineRule="exact"/>
              <w:ind w:left="-29" w:right="-29"/>
              <w:jc w:val="center"/>
              <w:rPr>
                <w:rFonts w:ascii="Arial" w:hAnsi="Arial" w:cs="Arial"/>
                <w:spacing w:val="-4"/>
                <w:sz w:val="20"/>
                <w:szCs w:val="20"/>
                <w:cs/>
              </w:rPr>
            </w:pPr>
            <w:r w:rsidRPr="00147820">
              <w:rPr>
                <w:rFonts w:ascii="Arial" w:hAnsi="Arial" w:cs="Arial"/>
                <w:spacing w:val="-4"/>
                <w:sz w:val="20"/>
                <w:szCs w:val="20"/>
              </w:rPr>
              <w:t>202</w:t>
            </w:r>
            <w:r w:rsidR="00FF0678" w:rsidRPr="00147820">
              <w:rPr>
                <w:rFonts w:ascii="Arial" w:hAnsi="Arial" w:cs="Arial"/>
                <w:spacing w:val="-4"/>
                <w:sz w:val="20"/>
                <w:szCs w:val="20"/>
              </w:rPr>
              <w:t>1</w:t>
            </w:r>
          </w:p>
        </w:tc>
      </w:tr>
      <w:tr w:rsidR="006454D8" w:rsidRPr="00147820" w14:paraId="42B5EA24" w14:textId="77777777" w:rsidTr="006278CA">
        <w:tc>
          <w:tcPr>
            <w:tcW w:w="2430" w:type="dxa"/>
          </w:tcPr>
          <w:p w14:paraId="1D1C5C0E" w14:textId="77777777" w:rsidR="001E151A" w:rsidRPr="00147820" w:rsidRDefault="001E151A" w:rsidP="006278CA">
            <w:pPr>
              <w:tabs>
                <w:tab w:val="left" w:pos="340"/>
                <w:tab w:val="left" w:pos="794"/>
                <w:tab w:val="left" w:pos="1361"/>
                <w:tab w:val="left" w:pos="1928"/>
              </w:tabs>
              <w:spacing w:line="380" w:lineRule="exact"/>
              <w:rPr>
                <w:rFonts w:ascii="Arial" w:eastAsia="MS Mincho" w:hAnsi="Arial" w:cs="Arial"/>
                <w:sz w:val="20"/>
                <w:szCs w:val="20"/>
              </w:rPr>
            </w:pPr>
          </w:p>
        </w:tc>
        <w:tc>
          <w:tcPr>
            <w:tcW w:w="1665" w:type="dxa"/>
            <w:vAlign w:val="bottom"/>
          </w:tcPr>
          <w:p w14:paraId="640436E9" w14:textId="77777777" w:rsidR="001E151A" w:rsidRPr="00147820" w:rsidRDefault="001E151A" w:rsidP="006278CA">
            <w:pPr>
              <w:tabs>
                <w:tab w:val="left" w:pos="702"/>
              </w:tabs>
              <w:spacing w:line="380" w:lineRule="exact"/>
              <w:ind w:left="-24" w:firstLine="6"/>
              <w:jc w:val="center"/>
              <w:rPr>
                <w:rFonts w:ascii="Arial" w:hAnsi="Arial" w:cs="Arial"/>
                <w:sz w:val="20"/>
                <w:szCs w:val="20"/>
              </w:rPr>
            </w:pPr>
          </w:p>
        </w:tc>
        <w:tc>
          <w:tcPr>
            <w:tcW w:w="1665" w:type="dxa"/>
            <w:vAlign w:val="bottom"/>
          </w:tcPr>
          <w:p w14:paraId="10BB80D5" w14:textId="77777777" w:rsidR="001E151A" w:rsidRPr="00147820" w:rsidRDefault="001E151A" w:rsidP="006278CA">
            <w:pPr>
              <w:tabs>
                <w:tab w:val="left" w:pos="702"/>
              </w:tabs>
              <w:spacing w:line="380" w:lineRule="exact"/>
              <w:ind w:left="-40"/>
              <w:jc w:val="center"/>
              <w:rPr>
                <w:rFonts w:ascii="Arial" w:hAnsi="Arial" w:cs="Arial"/>
                <w:sz w:val="20"/>
                <w:szCs w:val="20"/>
              </w:rPr>
            </w:pPr>
            <w:r w:rsidRPr="00147820">
              <w:rPr>
                <w:rFonts w:ascii="Arial" w:hAnsi="Arial" w:cs="Arial"/>
                <w:sz w:val="20"/>
                <w:szCs w:val="20"/>
              </w:rPr>
              <w:t>(Audited)</w:t>
            </w:r>
          </w:p>
        </w:tc>
        <w:tc>
          <w:tcPr>
            <w:tcW w:w="1665" w:type="dxa"/>
            <w:vAlign w:val="bottom"/>
          </w:tcPr>
          <w:p w14:paraId="044A2C59" w14:textId="77777777" w:rsidR="001E151A" w:rsidRPr="00147820" w:rsidRDefault="001E151A" w:rsidP="006278CA">
            <w:pPr>
              <w:tabs>
                <w:tab w:val="left" w:pos="702"/>
              </w:tabs>
              <w:spacing w:line="380" w:lineRule="exact"/>
              <w:ind w:left="-24" w:firstLine="6"/>
              <w:jc w:val="center"/>
              <w:rPr>
                <w:rFonts w:ascii="Arial" w:hAnsi="Arial" w:cs="Arial"/>
                <w:sz w:val="20"/>
                <w:szCs w:val="20"/>
              </w:rPr>
            </w:pPr>
          </w:p>
        </w:tc>
        <w:tc>
          <w:tcPr>
            <w:tcW w:w="1665" w:type="dxa"/>
            <w:vAlign w:val="bottom"/>
          </w:tcPr>
          <w:p w14:paraId="2C93F1F4" w14:textId="77777777" w:rsidR="001E151A" w:rsidRPr="00147820" w:rsidRDefault="001E151A" w:rsidP="006278CA">
            <w:pPr>
              <w:tabs>
                <w:tab w:val="left" w:pos="702"/>
              </w:tabs>
              <w:spacing w:line="380" w:lineRule="exact"/>
              <w:ind w:left="-40"/>
              <w:jc w:val="center"/>
              <w:rPr>
                <w:rFonts w:ascii="Arial" w:hAnsi="Arial" w:cs="Arial"/>
                <w:sz w:val="20"/>
                <w:szCs w:val="20"/>
              </w:rPr>
            </w:pPr>
            <w:r w:rsidRPr="00147820">
              <w:rPr>
                <w:rFonts w:ascii="Arial" w:hAnsi="Arial" w:cs="Arial"/>
                <w:sz w:val="20"/>
                <w:szCs w:val="20"/>
              </w:rPr>
              <w:t>(Audited)</w:t>
            </w:r>
          </w:p>
        </w:tc>
      </w:tr>
      <w:tr w:rsidR="006454D8" w:rsidRPr="00147820" w14:paraId="67B25B8B" w14:textId="77777777" w:rsidTr="006278CA">
        <w:tc>
          <w:tcPr>
            <w:tcW w:w="2430" w:type="dxa"/>
          </w:tcPr>
          <w:p w14:paraId="57E45260" w14:textId="77777777" w:rsidR="001E151A" w:rsidRPr="00147820" w:rsidRDefault="001E151A" w:rsidP="006278CA">
            <w:pPr>
              <w:tabs>
                <w:tab w:val="left" w:pos="340"/>
                <w:tab w:val="left" w:pos="794"/>
                <w:tab w:val="left" w:pos="1361"/>
                <w:tab w:val="left" w:pos="1928"/>
              </w:tabs>
              <w:spacing w:line="380" w:lineRule="exact"/>
              <w:rPr>
                <w:rFonts w:ascii="Arial" w:eastAsia="MS Mincho" w:hAnsi="Arial" w:cs="Arial"/>
                <w:sz w:val="20"/>
                <w:szCs w:val="20"/>
              </w:rPr>
            </w:pPr>
            <w:r w:rsidRPr="00147820">
              <w:rPr>
                <w:rFonts w:ascii="Arial" w:eastAsia="MS Mincho" w:hAnsi="Arial" w:cs="Arial"/>
                <w:sz w:val="20"/>
                <w:szCs w:val="20"/>
              </w:rPr>
              <w:t xml:space="preserve">Baht </w:t>
            </w:r>
          </w:p>
        </w:tc>
        <w:tc>
          <w:tcPr>
            <w:tcW w:w="1665" w:type="dxa"/>
          </w:tcPr>
          <w:p w14:paraId="6D390AE8" w14:textId="1596DF9F" w:rsidR="001E151A" w:rsidRPr="00147820" w:rsidRDefault="000752E6" w:rsidP="006278CA">
            <w:pPr>
              <w:tabs>
                <w:tab w:val="decimal" w:pos="972"/>
              </w:tabs>
              <w:spacing w:line="380" w:lineRule="exact"/>
              <w:rPr>
                <w:rFonts w:ascii="Arial" w:hAnsi="Arial" w:cs="Arial"/>
                <w:sz w:val="20"/>
                <w:szCs w:val="20"/>
              </w:rPr>
            </w:pPr>
            <w:r w:rsidRPr="00147820">
              <w:rPr>
                <w:rFonts w:ascii="Arial" w:hAnsi="Arial" w:cs="Arial"/>
                <w:sz w:val="20"/>
                <w:szCs w:val="20"/>
              </w:rPr>
              <w:t>6</w:t>
            </w:r>
          </w:p>
        </w:tc>
        <w:tc>
          <w:tcPr>
            <w:tcW w:w="1665" w:type="dxa"/>
          </w:tcPr>
          <w:p w14:paraId="406464E9" w14:textId="3D7E9AC4" w:rsidR="001E151A" w:rsidRPr="00147820" w:rsidRDefault="00497EDA" w:rsidP="006278CA">
            <w:pPr>
              <w:tabs>
                <w:tab w:val="decimal" w:pos="972"/>
              </w:tabs>
              <w:spacing w:line="380" w:lineRule="exact"/>
              <w:rPr>
                <w:rFonts w:ascii="Arial" w:hAnsi="Arial" w:cs="Arial"/>
                <w:sz w:val="20"/>
                <w:szCs w:val="20"/>
              </w:rPr>
            </w:pPr>
            <w:r w:rsidRPr="00147820">
              <w:rPr>
                <w:rFonts w:ascii="Arial" w:hAnsi="Arial" w:cs="Arial"/>
                <w:sz w:val="20"/>
                <w:szCs w:val="20"/>
              </w:rPr>
              <w:t>11</w:t>
            </w:r>
          </w:p>
        </w:tc>
        <w:tc>
          <w:tcPr>
            <w:tcW w:w="1665" w:type="dxa"/>
          </w:tcPr>
          <w:p w14:paraId="66801795" w14:textId="580DA2F6" w:rsidR="001E151A" w:rsidRPr="00147820" w:rsidRDefault="000752E6" w:rsidP="006278CA">
            <w:pPr>
              <w:tabs>
                <w:tab w:val="decimal" w:pos="972"/>
              </w:tabs>
              <w:spacing w:line="380" w:lineRule="exact"/>
              <w:rPr>
                <w:rFonts w:ascii="Arial" w:hAnsi="Arial" w:cs="Arial"/>
                <w:sz w:val="20"/>
                <w:szCs w:val="20"/>
                <w:cs/>
              </w:rPr>
            </w:pPr>
            <w:r w:rsidRPr="00147820">
              <w:rPr>
                <w:rFonts w:ascii="Arial" w:hAnsi="Arial" w:cs="Arial"/>
                <w:sz w:val="20"/>
                <w:szCs w:val="20"/>
              </w:rPr>
              <w:t>-</w:t>
            </w:r>
          </w:p>
        </w:tc>
        <w:tc>
          <w:tcPr>
            <w:tcW w:w="1665" w:type="dxa"/>
          </w:tcPr>
          <w:p w14:paraId="5B15A045" w14:textId="65F22F42" w:rsidR="001E151A" w:rsidRPr="00147820" w:rsidRDefault="00497EDA" w:rsidP="006278CA">
            <w:pPr>
              <w:tabs>
                <w:tab w:val="decimal" w:pos="972"/>
              </w:tabs>
              <w:spacing w:line="380" w:lineRule="exact"/>
              <w:rPr>
                <w:rFonts w:ascii="Arial" w:hAnsi="Arial" w:cs="Arial"/>
                <w:sz w:val="20"/>
                <w:szCs w:val="20"/>
                <w:cs/>
              </w:rPr>
            </w:pPr>
            <w:r w:rsidRPr="00147820">
              <w:rPr>
                <w:rFonts w:ascii="Arial" w:hAnsi="Arial" w:cs="Arial"/>
                <w:sz w:val="20"/>
                <w:szCs w:val="20"/>
              </w:rPr>
              <w:t>-</w:t>
            </w:r>
          </w:p>
        </w:tc>
      </w:tr>
    </w:tbl>
    <w:p w14:paraId="76B81780" w14:textId="262CF847" w:rsidR="00CA60BF" w:rsidRPr="00147820" w:rsidRDefault="00CA60BF" w:rsidP="006278CA">
      <w:pPr>
        <w:spacing w:before="240" w:after="120" w:line="380" w:lineRule="exact"/>
        <w:ind w:left="547" w:hanging="547"/>
        <w:jc w:val="thaiDistribute"/>
        <w:rPr>
          <w:rFonts w:ascii="Arial" w:eastAsia="Calibri" w:hAnsi="Arial" w:cs="Arial"/>
          <w:b/>
          <w:bCs/>
          <w:sz w:val="22"/>
          <w:szCs w:val="22"/>
        </w:rPr>
      </w:pPr>
      <w:r w:rsidRPr="00147820">
        <w:rPr>
          <w:rFonts w:ascii="Arial" w:eastAsia="Calibri" w:hAnsi="Arial" w:cs="Arial"/>
          <w:b/>
          <w:bCs/>
          <w:sz w:val="22"/>
          <w:szCs w:val="22"/>
        </w:rPr>
        <w:t>1</w:t>
      </w:r>
      <w:r w:rsidR="006F70C6" w:rsidRPr="00147820">
        <w:rPr>
          <w:rFonts w:ascii="Arial" w:eastAsia="Calibri" w:hAnsi="Arial" w:cs="Arial"/>
          <w:b/>
          <w:bCs/>
          <w:sz w:val="22"/>
          <w:szCs w:val="22"/>
        </w:rPr>
        <w:t>7</w:t>
      </w:r>
      <w:r w:rsidRPr="00147820">
        <w:rPr>
          <w:rFonts w:ascii="Arial" w:eastAsia="Calibri" w:hAnsi="Arial" w:cs="Arial"/>
          <w:b/>
          <w:bCs/>
          <w:sz w:val="22"/>
          <w:szCs w:val="22"/>
        </w:rPr>
        <w:t>.2</w:t>
      </w:r>
      <w:r w:rsidRPr="00147820">
        <w:rPr>
          <w:rFonts w:ascii="Arial" w:eastAsia="Calibri" w:hAnsi="Arial" w:cs="Arial"/>
          <w:b/>
          <w:bCs/>
          <w:sz w:val="22"/>
          <w:szCs w:val="22"/>
        </w:rPr>
        <w:tab/>
      </w:r>
      <w:r w:rsidR="00A157BC" w:rsidRPr="00147820">
        <w:rPr>
          <w:rFonts w:ascii="Arial" w:eastAsia="Calibri" w:hAnsi="Arial" w:cs="Arial"/>
          <w:b/>
          <w:bCs/>
          <w:sz w:val="22"/>
          <w:szCs w:val="22"/>
        </w:rPr>
        <w:t>Lease and service</w:t>
      </w:r>
      <w:r w:rsidRPr="00147820">
        <w:rPr>
          <w:rFonts w:ascii="Arial" w:eastAsia="Calibri" w:hAnsi="Arial" w:cs="Arial"/>
          <w:b/>
          <w:bCs/>
          <w:sz w:val="22"/>
          <w:szCs w:val="22"/>
        </w:rPr>
        <w:t xml:space="preserve"> commitments</w:t>
      </w:r>
    </w:p>
    <w:p w14:paraId="0F6A8CED" w14:textId="77777777" w:rsidR="00CA60BF" w:rsidRPr="00147820" w:rsidRDefault="00CA60BF" w:rsidP="006278CA">
      <w:pPr>
        <w:spacing w:before="120" w:after="120" w:line="380" w:lineRule="exact"/>
        <w:ind w:left="547" w:right="120" w:hanging="547"/>
        <w:jc w:val="thaiDistribute"/>
        <w:rPr>
          <w:rFonts w:ascii="Arial" w:hAnsi="Arial" w:cs="Arial"/>
          <w:sz w:val="22"/>
          <w:szCs w:val="22"/>
        </w:rPr>
      </w:pPr>
      <w:r w:rsidRPr="00147820">
        <w:rPr>
          <w:rFonts w:ascii="Arial" w:hAnsi="Arial" w:cs="Arial"/>
          <w:sz w:val="22"/>
          <w:szCs w:val="22"/>
        </w:rPr>
        <w:tab/>
        <w:t>The Group has entered into several agreements in respect of the lease of office equipment,</w:t>
      </w:r>
      <w:r w:rsidR="002577AC" w:rsidRPr="00147820">
        <w:rPr>
          <w:rFonts w:ascii="Arial" w:hAnsi="Arial" w:cs="Arial"/>
          <w:sz w:val="22"/>
          <w:szCs w:val="22"/>
        </w:rPr>
        <w:t xml:space="preserve"> which is short-term leases or leases of low-value assets,</w:t>
      </w:r>
      <w:r w:rsidRPr="00147820">
        <w:rPr>
          <w:rFonts w:ascii="Arial" w:hAnsi="Arial" w:cs="Arial"/>
          <w:sz w:val="22"/>
          <w:szCs w:val="22"/>
        </w:rPr>
        <w:t xml:space="preserve"> and other service agreements.</w:t>
      </w:r>
    </w:p>
    <w:p w14:paraId="05AD2AA8" w14:textId="77777777" w:rsidR="00CA60BF" w:rsidRPr="00147820" w:rsidRDefault="001975A9" w:rsidP="006278CA">
      <w:pPr>
        <w:spacing w:before="120" w:after="120" w:line="380" w:lineRule="exact"/>
        <w:ind w:left="547" w:right="115" w:hanging="547"/>
        <w:jc w:val="thaiDistribute"/>
        <w:rPr>
          <w:rFonts w:ascii="Arial" w:hAnsi="Arial" w:cs="Arial"/>
          <w:sz w:val="22"/>
          <w:szCs w:val="22"/>
        </w:rPr>
      </w:pPr>
      <w:r w:rsidRPr="00147820">
        <w:rPr>
          <w:rFonts w:ascii="Arial" w:hAnsi="Arial" w:cs="Arial"/>
          <w:sz w:val="22"/>
          <w:szCs w:val="22"/>
        </w:rPr>
        <w:tab/>
      </w:r>
      <w:r w:rsidR="00CA60BF" w:rsidRPr="00147820">
        <w:rPr>
          <w:rFonts w:ascii="Arial" w:hAnsi="Arial" w:cs="Arial"/>
          <w:sz w:val="22"/>
          <w:szCs w:val="22"/>
        </w:rPr>
        <w:t>Future minimum rental and service fees payable under these agreements were as follows:</w:t>
      </w:r>
    </w:p>
    <w:tbl>
      <w:tblPr>
        <w:tblW w:w="9090" w:type="dxa"/>
        <w:tblInd w:w="450" w:type="dxa"/>
        <w:tblLayout w:type="fixed"/>
        <w:tblLook w:val="01E0" w:firstRow="1" w:lastRow="1" w:firstColumn="1" w:lastColumn="1" w:noHBand="0" w:noVBand="0"/>
      </w:tblPr>
      <w:tblGrid>
        <w:gridCol w:w="2430"/>
        <w:gridCol w:w="1665"/>
        <w:gridCol w:w="1665"/>
        <w:gridCol w:w="1665"/>
        <w:gridCol w:w="1665"/>
      </w:tblGrid>
      <w:tr w:rsidR="006454D8" w:rsidRPr="00147820" w14:paraId="3890D89E" w14:textId="77777777" w:rsidTr="007751ED">
        <w:trPr>
          <w:trHeight w:val="74"/>
        </w:trPr>
        <w:tc>
          <w:tcPr>
            <w:tcW w:w="9090" w:type="dxa"/>
            <w:gridSpan w:val="5"/>
            <w:vAlign w:val="bottom"/>
          </w:tcPr>
          <w:p w14:paraId="5F4A183D" w14:textId="77777777" w:rsidR="00CA60BF" w:rsidRPr="00147820" w:rsidRDefault="00CA60BF" w:rsidP="006278CA">
            <w:pPr>
              <w:tabs>
                <w:tab w:val="left" w:pos="702"/>
              </w:tabs>
              <w:spacing w:line="380" w:lineRule="exact"/>
              <w:ind w:left="-24" w:firstLine="6"/>
              <w:jc w:val="right"/>
              <w:rPr>
                <w:rFonts w:ascii="Arial" w:eastAsia="MS Mincho" w:hAnsi="Arial" w:cs="Arial"/>
                <w:sz w:val="20"/>
                <w:szCs w:val="20"/>
              </w:rPr>
            </w:pPr>
            <w:r w:rsidRPr="00147820">
              <w:rPr>
                <w:rFonts w:ascii="Arial" w:eastAsia="MS Mincho" w:hAnsi="Arial" w:cs="Arial"/>
                <w:sz w:val="20"/>
                <w:szCs w:val="20"/>
              </w:rPr>
              <w:t>(Unit: Million Baht)</w:t>
            </w:r>
          </w:p>
        </w:tc>
      </w:tr>
      <w:tr w:rsidR="006454D8" w:rsidRPr="00147820" w14:paraId="3DF7912D" w14:textId="77777777" w:rsidTr="00497EDA">
        <w:trPr>
          <w:trHeight w:val="74"/>
        </w:trPr>
        <w:tc>
          <w:tcPr>
            <w:tcW w:w="2430" w:type="dxa"/>
            <w:vAlign w:val="bottom"/>
          </w:tcPr>
          <w:p w14:paraId="27D2F3ED" w14:textId="77777777" w:rsidR="00CA60BF" w:rsidRPr="00147820" w:rsidRDefault="00CA60BF" w:rsidP="006278CA">
            <w:pPr>
              <w:tabs>
                <w:tab w:val="left" w:pos="340"/>
                <w:tab w:val="left" w:pos="794"/>
                <w:tab w:val="left" w:pos="1361"/>
                <w:tab w:val="left" w:pos="1928"/>
              </w:tabs>
              <w:spacing w:line="380" w:lineRule="exact"/>
              <w:jc w:val="center"/>
              <w:rPr>
                <w:rFonts w:ascii="Arial" w:eastAsia="MS Mincho" w:hAnsi="Arial" w:cs="Arial"/>
                <w:sz w:val="20"/>
                <w:szCs w:val="20"/>
              </w:rPr>
            </w:pPr>
          </w:p>
        </w:tc>
        <w:tc>
          <w:tcPr>
            <w:tcW w:w="3330" w:type="dxa"/>
            <w:gridSpan w:val="2"/>
            <w:vAlign w:val="bottom"/>
          </w:tcPr>
          <w:p w14:paraId="62E48C5C" w14:textId="77777777" w:rsidR="00CA60BF" w:rsidRPr="00147820" w:rsidRDefault="00CA60BF" w:rsidP="006278CA">
            <w:pPr>
              <w:pBdr>
                <w:bottom w:val="single" w:sz="4" w:space="1" w:color="auto"/>
              </w:pBdr>
              <w:spacing w:line="380" w:lineRule="exact"/>
              <w:ind w:left="-29" w:right="-29"/>
              <w:jc w:val="center"/>
              <w:rPr>
                <w:rFonts w:ascii="Arial" w:hAnsi="Arial" w:cs="Arial"/>
                <w:sz w:val="20"/>
                <w:szCs w:val="20"/>
              </w:rPr>
            </w:pPr>
            <w:r w:rsidRPr="00147820">
              <w:rPr>
                <w:rFonts w:ascii="Arial" w:hAnsi="Arial" w:cs="Arial"/>
                <w:sz w:val="20"/>
                <w:szCs w:val="20"/>
              </w:rPr>
              <w:t>Consolidated financial statements</w:t>
            </w:r>
          </w:p>
        </w:tc>
        <w:tc>
          <w:tcPr>
            <w:tcW w:w="3330" w:type="dxa"/>
            <w:gridSpan w:val="2"/>
            <w:vAlign w:val="bottom"/>
          </w:tcPr>
          <w:p w14:paraId="74E98746" w14:textId="77777777" w:rsidR="00CA60BF" w:rsidRPr="00147820" w:rsidRDefault="00CA60BF" w:rsidP="006278CA">
            <w:pPr>
              <w:pBdr>
                <w:bottom w:val="single" w:sz="4" w:space="1" w:color="auto"/>
              </w:pBdr>
              <w:spacing w:line="380" w:lineRule="exact"/>
              <w:ind w:left="-29" w:right="-29"/>
              <w:jc w:val="center"/>
              <w:rPr>
                <w:rFonts w:ascii="Arial" w:hAnsi="Arial" w:cs="Arial"/>
                <w:sz w:val="20"/>
                <w:szCs w:val="20"/>
              </w:rPr>
            </w:pPr>
            <w:r w:rsidRPr="00147820">
              <w:rPr>
                <w:rFonts w:ascii="Arial" w:hAnsi="Arial" w:cs="Arial"/>
                <w:sz w:val="20"/>
                <w:szCs w:val="20"/>
              </w:rPr>
              <w:t>Separate financial statements</w:t>
            </w:r>
          </w:p>
        </w:tc>
      </w:tr>
      <w:tr w:rsidR="006454D8" w:rsidRPr="00147820" w14:paraId="0B613B8E" w14:textId="77777777" w:rsidTr="00497EDA">
        <w:tc>
          <w:tcPr>
            <w:tcW w:w="2430" w:type="dxa"/>
          </w:tcPr>
          <w:p w14:paraId="5D8931DB" w14:textId="77777777" w:rsidR="00CA60BF" w:rsidRPr="00147820" w:rsidRDefault="00CA60BF" w:rsidP="006278CA">
            <w:pPr>
              <w:spacing w:line="380" w:lineRule="exact"/>
              <w:rPr>
                <w:rFonts w:ascii="Arial" w:eastAsia="MS Mincho" w:hAnsi="Arial" w:cs="Arial"/>
                <w:sz w:val="20"/>
                <w:szCs w:val="20"/>
              </w:rPr>
            </w:pPr>
          </w:p>
        </w:tc>
        <w:tc>
          <w:tcPr>
            <w:tcW w:w="1665" w:type="dxa"/>
            <w:vAlign w:val="bottom"/>
          </w:tcPr>
          <w:p w14:paraId="7287F73C" w14:textId="01679A13" w:rsidR="0064268F" w:rsidRPr="00147820" w:rsidRDefault="00F32D4F" w:rsidP="006278CA">
            <w:pPr>
              <w:pBdr>
                <w:bottom w:val="single" w:sz="4" w:space="1" w:color="auto"/>
              </w:pBdr>
              <w:tabs>
                <w:tab w:val="left" w:pos="702"/>
              </w:tabs>
              <w:spacing w:line="380" w:lineRule="exact"/>
              <w:ind w:left="-29" w:right="-29" w:firstLine="6"/>
              <w:jc w:val="center"/>
              <w:rPr>
                <w:rFonts w:ascii="Arial" w:hAnsi="Arial" w:cs="Arial"/>
                <w:sz w:val="20"/>
                <w:szCs w:val="20"/>
              </w:rPr>
            </w:pPr>
            <w:r w:rsidRPr="00147820">
              <w:rPr>
                <w:rFonts w:ascii="Arial" w:hAnsi="Arial" w:cs="Arial"/>
                <w:sz w:val="20"/>
                <w:szCs w:val="20"/>
              </w:rPr>
              <w:t xml:space="preserve">30 September </w:t>
            </w:r>
          </w:p>
          <w:p w14:paraId="0A8997C6" w14:textId="660ABE9C" w:rsidR="00CA60BF" w:rsidRPr="00147820" w:rsidRDefault="0064268F" w:rsidP="006278CA">
            <w:pPr>
              <w:pBdr>
                <w:bottom w:val="single" w:sz="4" w:space="1" w:color="auto"/>
              </w:pBdr>
              <w:tabs>
                <w:tab w:val="left" w:pos="702"/>
              </w:tabs>
              <w:spacing w:line="380" w:lineRule="exact"/>
              <w:ind w:left="-29" w:right="-29" w:firstLine="6"/>
              <w:jc w:val="center"/>
              <w:rPr>
                <w:rFonts w:ascii="Arial" w:hAnsi="Arial" w:cs="Arial"/>
                <w:sz w:val="20"/>
                <w:szCs w:val="20"/>
                <w:cs/>
              </w:rPr>
            </w:pPr>
            <w:r w:rsidRPr="00147820">
              <w:rPr>
                <w:rFonts w:ascii="Arial" w:hAnsi="Arial" w:cs="Arial"/>
                <w:sz w:val="20"/>
                <w:szCs w:val="20"/>
              </w:rPr>
              <w:t>202</w:t>
            </w:r>
            <w:r w:rsidR="00497EDA" w:rsidRPr="00147820">
              <w:rPr>
                <w:rFonts w:ascii="Arial" w:hAnsi="Arial" w:cs="Arial"/>
                <w:sz w:val="20"/>
                <w:szCs w:val="20"/>
              </w:rPr>
              <w:t>2</w:t>
            </w:r>
          </w:p>
        </w:tc>
        <w:tc>
          <w:tcPr>
            <w:tcW w:w="1665" w:type="dxa"/>
            <w:vAlign w:val="bottom"/>
          </w:tcPr>
          <w:p w14:paraId="5B90414C" w14:textId="2C65F088" w:rsidR="00CA60BF" w:rsidRPr="00147820" w:rsidRDefault="00CA60BF" w:rsidP="006278CA">
            <w:pPr>
              <w:pBdr>
                <w:bottom w:val="single" w:sz="4" w:space="1" w:color="auto"/>
              </w:pBdr>
              <w:tabs>
                <w:tab w:val="left" w:pos="702"/>
              </w:tabs>
              <w:spacing w:line="380" w:lineRule="exact"/>
              <w:ind w:left="-29" w:right="-29" w:firstLine="6"/>
              <w:jc w:val="center"/>
              <w:rPr>
                <w:rFonts w:ascii="Arial" w:hAnsi="Arial" w:cs="Arial"/>
                <w:sz w:val="20"/>
                <w:szCs w:val="20"/>
                <w:cs/>
              </w:rPr>
            </w:pPr>
            <w:r w:rsidRPr="00147820">
              <w:rPr>
                <w:rFonts w:ascii="Arial" w:hAnsi="Arial" w:cs="Arial"/>
                <w:sz w:val="20"/>
                <w:szCs w:val="20"/>
              </w:rPr>
              <w:t xml:space="preserve">31 December </w:t>
            </w:r>
            <w:r w:rsidR="00356536" w:rsidRPr="00147820">
              <w:rPr>
                <w:rFonts w:ascii="Arial" w:hAnsi="Arial" w:cs="Arial"/>
                <w:sz w:val="20"/>
                <w:szCs w:val="20"/>
              </w:rPr>
              <w:t xml:space="preserve">  </w:t>
            </w:r>
            <w:r w:rsidRPr="00147820">
              <w:rPr>
                <w:rFonts w:ascii="Arial" w:hAnsi="Arial" w:cs="Arial"/>
                <w:sz w:val="20"/>
                <w:szCs w:val="20"/>
              </w:rPr>
              <w:t>20</w:t>
            </w:r>
            <w:r w:rsidR="001146A3" w:rsidRPr="00147820">
              <w:rPr>
                <w:rFonts w:ascii="Arial" w:hAnsi="Arial" w:cs="Arial"/>
                <w:sz w:val="20"/>
                <w:szCs w:val="20"/>
              </w:rPr>
              <w:t>2</w:t>
            </w:r>
            <w:r w:rsidR="00497EDA" w:rsidRPr="00147820">
              <w:rPr>
                <w:rFonts w:ascii="Arial" w:hAnsi="Arial" w:cs="Arial"/>
                <w:sz w:val="20"/>
                <w:szCs w:val="20"/>
              </w:rPr>
              <w:t>1</w:t>
            </w:r>
          </w:p>
        </w:tc>
        <w:tc>
          <w:tcPr>
            <w:tcW w:w="1665" w:type="dxa"/>
            <w:vAlign w:val="bottom"/>
          </w:tcPr>
          <w:p w14:paraId="4825ED8E" w14:textId="39B8D640" w:rsidR="00F757E1" w:rsidRPr="00147820" w:rsidRDefault="00F32D4F" w:rsidP="006278CA">
            <w:pPr>
              <w:pBdr>
                <w:bottom w:val="single" w:sz="4" w:space="1" w:color="auto"/>
              </w:pBdr>
              <w:tabs>
                <w:tab w:val="left" w:pos="702"/>
              </w:tabs>
              <w:spacing w:line="380" w:lineRule="exact"/>
              <w:ind w:left="-29" w:right="-29" w:firstLine="6"/>
              <w:jc w:val="center"/>
              <w:rPr>
                <w:rFonts w:ascii="Arial" w:hAnsi="Arial" w:cs="Arial"/>
                <w:sz w:val="20"/>
                <w:szCs w:val="20"/>
              </w:rPr>
            </w:pPr>
            <w:r w:rsidRPr="00147820">
              <w:rPr>
                <w:rFonts w:ascii="Arial" w:hAnsi="Arial" w:cs="Arial"/>
                <w:sz w:val="20"/>
                <w:szCs w:val="20"/>
              </w:rPr>
              <w:t xml:space="preserve">30 September </w:t>
            </w:r>
          </w:p>
          <w:p w14:paraId="72173E78" w14:textId="109A7ECA" w:rsidR="00CA60BF" w:rsidRPr="00147820" w:rsidRDefault="004E7E8F" w:rsidP="006278CA">
            <w:pPr>
              <w:pBdr>
                <w:bottom w:val="single" w:sz="4" w:space="1" w:color="auto"/>
              </w:pBdr>
              <w:tabs>
                <w:tab w:val="left" w:pos="702"/>
              </w:tabs>
              <w:spacing w:line="380" w:lineRule="exact"/>
              <w:ind w:left="-29" w:right="-29" w:firstLine="6"/>
              <w:jc w:val="center"/>
              <w:rPr>
                <w:rFonts w:ascii="Arial" w:hAnsi="Arial" w:cs="Arial"/>
                <w:sz w:val="20"/>
                <w:szCs w:val="20"/>
                <w:cs/>
              </w:rPr>
            </w:pPr>
            <w:r w:rsidRPr="00147820">
              <w:rPr>
                <w:rFonts w:ascii="Arial" w:hAnsi="Arial" w:cs="Arial"/>
                <w:sz w:val="20"/>
                <w:szCs w:val="20"/>
              </w:rPr>
              <w:t>202</w:t>
            </w:r>
            <w:r w:rsidR="00497EDA" w:rsidRPr="00147820">
              <w:rPr>
                <w:rFonts w:ascii="Arial" w:hAnsi="Arial" w:cs="Arial"/>
                <w:sz w:val="20"/>
                <w:szCs w:val="20"/>
              </w:rPr>
              <w:t>2</w:t>
            </w:r>
          </w:p>
        </w:tc>
        <w:tc>
          <w:tcPr>
            <w:tcW w:w="1665" w:type="dxa"/>
            <w:vAlign w:val="bottom"/>
          </w:tcPr>
          <w:p w14:paraId="00C4724A" w14:textId="7673BE01" w:rsidR="00CA60BF" w:rsidRPr="00147820" w:rsidRDefault="00CA60BF" w:rsidP="006278CA">
            <w:pPr>
              <w:pBdr>
                <w:bottom w:val="single" w:sz="4" w:space="1" w:color="auto"/>
              </w:pBdr>
              <w:tabs>
                <w:tab w:val="left" w:pos="702"/>
              </w:tabs>
              <w:spacing w:line="380" w:lineRule="exact"/>
              <w:ind w:left="-29" w:right="-29" w:firstLine="6"/>
              <w:jc w:val="center"/>
              <w:rPr>
                <w:rFonts w:ascii="Arial" w:hAnsi="Arial" w:cs="Arial"/>
                <w:sz w:val="20"/>
                <w:szCs w:val="20"/>
                <w:cs/>
              </w:rPr>
            </w:pPr>
            <w:r w:rsidRPr="00147820">
              <w:rPr>
                <w:rFonts w:ascii="Arial" w:hAnsi="Arial" w:cs="Arial"/>
                <w:sz w:val="20"/>
                <w:szCs w:val="20"/>
              </w:rPr>
              <w:t xml:space="preserve">31 December </w:t>
            </w:r>
            <w:r w:rsidR="00356536" w:rsidRPr="00147820">
              <w:rPr>
                <w:rFonts w:ascii="Arial" w:hAnsi="Arial" w:cs="Arial"/>
                <w:sz w:val="20"/>
                <w:szCs w:val="20"/>
              </w:rPr>
              <w:t xml:space="preserve">  </w:t>
            </w:r>
            <w:r w:rsidRPr="00147820">
              <w:rPr>
                <w:rFonts w:ascii="Arial" w:hAnsi="Arial" w:cs="Arial"/>
                <w:sz w:val="20"/>
                <w:szCs w:val="20"/>
              </w:rPr>
              <w:t>20</w:t>
            </w:r>
            <w:r w:rsidR="001146A3" w:rsidRPr="00147820">
              <w:rPr>
                <w:rFonts w:ascii="Arial" w:hAnsi="Arial" w:cs="Arial"/>
                <w:sz w:val="20"/>
                <w:szCs w:val="20"/>
              </w:rPr>
              <w:t>2</w:t>
            </w:r>
            <w:r w:rsidR="00497EDA" w:rsidRPr="00147820">
              <w:rPr>
                <w:rFonts w:ascii="Arial" w:hAnsi="Arial" w:cs="Arial"/>
                <w:sz w:val="20"/>
                <w:szCs w:val="20"/>
              </w:rPr>
              <w:t>1</w:t>
            </w:r>
          </w:p>
        </w:tc>
      </w:tr>
      <w:tr w:rsidR="006454D8" w:rsidRPr="00147820" w14:paraId="30BDE254" w14:textId="77777777" w:rsidTr="00497EDA">
        <w:tc>
          <w:tcPr>
            <w:tcW w:w="2430" w:type="dxa"/>
          </w:tcPr>
          <w:p w14:paraId="2C3672AE" w14:textId="77777777" w:rsidR="00CA60BF" w:rsidRPr="00147820" w:rsidRDefault="00CA60BF" w:rsidP="006278CA">
            <w:pPr>
              <w:tabs>
                <w:tab w:val="left" w:pos="340"/>
                <w:tab w:val="left" w:pos="794"/>
                <w:tab w:val="left" w:pos="1361"/>
                <w:tab w:val="left" w:pos="1928"/>
              </w:tabs>
              <w:spacing w:line="380" w:lineRule="exact"/>
              <w:rPr>
                <w:rFonts w:ascii="Arial" w:eastAsia="MS Mincho" w:hAnsi="Arial" w:cs="Arial"/>
                <w:sz w:val="20"/>
                <w:szCs w:val="20"/>
              </w:rPr>
            </w:pPr>
          </w:p>
        </w:tc>
        <w:tc>
          <w:tcPr>
            <w:tcW w:w="1665" w:type="dxa"/>
            <w:vAlign w:val="bottom"/>
          </w:tcPr>
          <w:p w14:paraId="3FDA561D" w14:textId="77777777" w:rsidR="00CA60BF" w:rsidRPr="00147820" w:rsidRDefault="00CA60BF" w:rsidP="006278CA">
            <w:pPr>
              <w:tabs>
                <w:tab w:val="left" w:pos="702"/>
              </w:tabs>
              <w:spacing w:line="380" w:lineRule="exact"/>
              <w:ind w:left="-29" w:right="-29" w:firstLine="6"/>
              <w:jc w:val="center"/>
              <w:rPr>
                <w:rFonts w:ascii="Arial" w:hAnsi="Arial" w:cs="Arial"/>
                <w:sz w:val="20"/>
                <w:szCs w:val="20"/>
              </w:rPr>
            </w:pPr>
          </w:p>
        </w:tc>
        <w:tc>
          <w:tcPr>
            <w:tcW w:w="1665" w:type="dxa"/>
            <w:vAlign w:val="bottom"/>
          </w:tcPr>
          <w:p w14:paraId="36267103" w14:textId="77777777" w:rsidR="00CA60BF" w:rsidRPr="00147820" w:rsidRDefault="00CA60BF" w:rsidP="006278CA">
            <w:pPr>
              <w:tabs>
                <w:tab w:val="left" w:pos="702"/>
              </w:tabs>
              <w:spacing w:line="380" w:lineRule="exact"/>
              <w:ind w:left="-29" w:right="-29"/>
              <w:jc w:val="center"/>
              <w:rPr>
                <w:rFonts w:ascii="Arial" w:hAnsi="Arial" w:cs="Arial"/>
                <w:sz w:val="20"/>
                <w:szCs w:val="20"/>
              </w:rPr>
            </w:pPr>
            <w:r w:rsidRPr="00147820">
              <w:rPr>
                <w:rFonts w:ascii="Arial" w:hAnsi="Arial" w:cs="Arial"/>
                <w:sz w:val="20"/>
                <w:szCs w:val="20"/>
              </w:rPr>
              <w:t>(Audited)</w:t>
            </w:r>
          </w:p>
        </w:tc>
        <w:tc>
          <w:tcPr>
            <w:tcW w:w="1665" w:type="dxa"/>
            <w:vAlign w:val="bottom"/>
          </w:tcPr>
          <w:p w14:paraId="7BCA5368" w14:textId="77777777" w:rsidR="00CA60BF" w:rsidRPr="00147820" w:rsidRDefault="00CA60BF" w:rsidP="006278CA">
            <w:pPr>
              <w:tabs>
                <w:tab w:val="left" w:pos="702"/>
              </w:tabs>
              <w:spacing w:line="380" w:lineRule="exact"/>
              <w:ind w:left="-29" w:right="-29" w:firstLine="6"/>
              <w:jc w:val="center"/>
              <w:rPr>
                <w:rFonts w:ascii="Arial" w:hAnsi="Arial" w:cs="Arial"/>
                <w:sz w:val="20"/>
                <w:szCs w:val="20"/>
              </w:rPr>
            </w:pPr>
          </w:p>
        </w:tc>
        <w:tc>
          <w:tcPr>
            <w:tcW w:w="1665" w:type="dxa"/>
            <w:vAlign w:val="bottom"/>
          </w:tcPr>
          <w:p w14:paraId="1BEEBC63" w14:textId="77777777" w:rsidR="00CA60BF" w:rsidRPr="00147820" w:rsidRDefault="00CA60BF" w:rsidP="006278CA">
            <w:pPr>
              <w:tabs>
                <w:tab w:val="left" w:pos="702"/>
              </w:tabs>
              <w:spacing w:line="380" w:lineRule="exact"/>
              <w:ind w:left="-29" w:right="-29"/>
              <w:jc w:val="center"/>
              <w:rPr>
                <w:rFonts w:ascii="Arial" w:hAnsi="Arial" w:cs="Arial"/>
                <w:sz w:val="20"/>
                <w:szCs w:val="20"/>
              </w:rPr>
            </w:pPr>
            <w:r w:rsidRPr="00147820">
              <w:rPr>
                <w:rFonts w:ascii="Arial" w:hAnsi="Arial" w:cs="Arial"/>
                <w:sz w:val="20"/>
                <w:szCs w:val="20"/>
              </w:rPr>
              <w:t>(Audited)</w:t>
            </w:r>
          </w:p>
        </w:tc>
      </w:tr>
      <w:tr w:rsidR="006454D8" w:rsidRPr="00147820" w14:paraId="50BB1B0D" w14:textId="77777777" w:rsidTr="00497EDA">
        <w:tc>
          <w:tcPr>
            <w:tcW w:w="2430" w:type="dxa"/>
          </w:tcPr>
          <w:p w14:paraId="7FA08B7A" w14:textId="77777777" w:rsidR="00CA60BF" w:rsidRPr="00147820" w:rsidRDefault="00CA60BF" w:rsidP="006278CA">
            <w:pPr>
              <w:tabs>
                <w:tab w:val="left" w:pos="340"/>
                <w:tab w:val="left" w:pos="794"/>
                <w:tab w:val="left" w:pos="1361"/>
                <w:tab w:val="left" w:pos="1928"/>
              </w:tabs>
              <w:spacing w:line="380" w:lineRule="exact"/>
              <w:rPr>
                <w:rFonts w:ascii="Arial" w:eastAsia="MS Mincho" w:hAnsi="Arial" w:cs="Arial"/>
                <w:sz w:val="20"/>
                <w:szCs w:val="20"/>
              </w:rPr>
            </w:pPr>
            <w:r w:rsidRPr="00147820">
              <w:rPr>
                <w:rFonts w:ascii="Arial" w:eastAsia="MS Mincho" w:hAnsi="Arial" w:cs="Arial"/>
                <w:sz w:val="20"/>
                <w:szCs w:val="20"/>
              </w:rPr>
              <w:t>Payable within:</w:t>
            </w:r>
          </w:p>
        </w:tc>
        <w:tc>
          <w:tcPr>
            <w:tcW w:w="1665" w:type="dxa"/>
          </w:tcPr>
          <w:p w14:paraId="4D13B4CA" w14:textId="77777777" w:rsidR="00CA60BF" w:rsidRPr="00147820" w:rsidRDefault="00CA60BF" w:rsidP="006278CA">
            <w:pPr>
              <w:tabs>
                <w:tab w:val="decimal" w:pos="972"/>
              </w:tabs>
              <w:spacing w:line="380" w:lineRule="exact"/>
              <w:ind w:left="-29" w:right="-29"/>
              <w:rPr>
                <w:rFonts w:ascii="Arial" w:hAnsi="Arial" w:cs="Arial"/>
                <w:sz w:val="20"/>
                <w:szCs w:val="20"/>
              </w:rPr>
            </w:pPr>
          </w:p>
        </w:tc>
        <w:tc>
          <w:tcPr>
            <w:tcW w:w="1665" w:type="dxa"/>
          </w:tcPr>
          <w:p w14:paraId="080B91C3" w14:textId="77777777" w:rsidR="00CA60BF" w:rsidRPr="00147820" w:rsidRDefault="00CA60BF" w:rsidP="006278CA">
            <w:pPr>
              <w:spacing w:line="380" w:lineRule="exact"/>
              <w:ind w:left="-29" w:right="-29"/>
              <w:jc w:val="right"/>
              <w:textAlignment w:val="auto"/>
              <w:rPr>
                <w:rFonts w:ascii="Arial" w:hAnsi="Arial" w:cs="Arial"/>
                <w:sz w:val="20"/>
                <w:szCs w:val="20"/>
              </w:rPr>
            </w:pPr>
          </w:p>
        </w:tc>
        <w:tc>
          <w:tcPr>
            <w:tcW w:w="1665" w:type="dxa"/>
          </w:tcPr>
          <w:p w14:paraId="3EE39A4A" w14:textId="77777777" w:rsidR="00CA60BF" w:rsidRPr="00147820" w:rsidRDefault="00CA60BF" w:rsidP="006278CA">
            <w:pPr>
              <w:spacing w:line="380" w:lineRule="exact"/>
              <w:ind w:left="-29" w:right="-29"/>
              <w:jc w:val="right"/>
              <w:textAlignment w:val="auto"/>
              <w:rPr>
                <w:rFonts w:ascii="Arial" w:hAnsi="Arial" w:cs="Arial"/>
                <w:sz w:val="20"/>
                <w:szCs w:val="20"/>
              </w:rPr>
            </w:pPr>
          </w:p>
        </w:tc>
        <w:tc>
          <w:tcPr>
            <w:tcW w:w="1665" w:type="dxa"/>
          </w:tcPr>
          <w:p w14:paraId="3CA2E86B" w14:textId="77777777" w:rsidR="00CA60BF" w:rsidRPr="00147820" w:rsidRDefault="00CA60BF" w:rsidP="006278CA">
            <w:pPr>
              <w:spacing w:line="380" w:lineRule="exact"/>
              <w:ind w:left="-29" w:right="-29"/>
              <w:jc w:val="right"/>
              <w:textAlignment w:val="auto"/>
              <w:rPr>
                <w:rFonts w:ascii="Arial" w:eastAsia="Cordia New" w:hAnsi="Arial" w:cs="Arial"/>
                <w:sz w:val="20"/>
                <w:szCs w:val="20"/>
              </w:rPr>
            </w:pPr>
          </w:p>
        </w:tc>
      </w:tr>
      <w:tr w:rsidR="006454D8" w:rsidRPr="00147820" w14:paraId="5D6B33BC" w14:textId="77777777" w:rsidTr="00497EDA">
        <w:tc>
          <w:tcPr>
            <w:tcW w:w="2430" w:type="dxa"/>
          </w:tcPr>
          <w:p w14:paraId="350994D2" w14:textId="77777777" w:rsidR="00B20A1B" w:rsidRPr="00147820" w:rsidRDefault="00B20A1B" w:rsidP="006278CA">
            <w:pPr>
              <w:tabs>
                <w:tab w:val="left" w:pos="340"/>
                <w:tab w:val="left" w:pos="794"/>
                <w:tab w:val="left" w:pos="1361"/>
                <w:tab w:val="left" w:pos="1928"/>
              </w:tabs>
              <w:spacing w:line="380" w:lineRule="exact"/>
              <w:ind w:left="162" w:right="-108"/>
              <w:rPr>
                <w:rFonts w:ascii="Arial" w:eastAsia="MS Mincho" w:hAnsi="Arial" w:cs="Arial"/>
                <w:sz w:val="20"/>
                <w:szCs w:val="20"/>
              </w:rPr>
            </w:pPr>
            <w:r w:rsidRPr="00147820">
              <w:rPr>
                <w:rFonts w:ascii="Arial" w:eastAsia="MS Mincho" w:hAnsi="Arial" w:cs="Arial"/>
                <w:sz w:val="20"/>
                <w:szCs w:val="20"/>
              </w:rPr>
              <w:t>1 year</w:t>
            </w:r>
          </w:p>
        </w:tc>
        <w:tc>
          <w:tcPr>
            <w:tcW w:w="1665" w:type="dxa"/>
          </w:tcPr>
          <w:p w14:paraId="4B9F00A0" w14:textId="72CC9FAF" w:rsidR="00B20A1B" w:rsidRPr="00147820" w:rsidRDefault="000752E6" w:rsidP="006278CA">
            <w:pPr>
              <w:tabs>
                <w:tab w:val="decimal" w:pos="972"/>
              </w:tabs>
              <w:spacing w:line="380" w:lineRule="exact"/>
              <w:rPr>
                <w:rFonts w:ascii="Arial" w:hAnsi="Arial" w:cs="Arial"/>
                <w:sz w:val="20"/>
                <w:szCs w:val="20"/>
              </w:rPr>
            </w:pPr>
            <w:r w:rsidRPr="00147820">
              <w:rPr>
                <w:rFonts w:ascii="Arial" w:hAnsi="Arial" w:cs="Arial"/>
                <w:sz w:val="20"/>
                <w:szCs w:val="20"/>
              </w:rPr>
              <w:t>22</w:t>
            </w:r>
          </w:p>
        </w:tc>
        <w:tc>
          <w:tcPr>
            <w:tcW w:w="1665" w:type="dxa"/>
          </w:tcPr>
          <w:p w14:paraId="2DE7C6C7" w14:textId="78D8C8FF" w:rsidR="00B20A1B" w:rsidRPr="00147820" w:rsidRDefault="00B20A1B" w:rsidP="006278CA">
            <w:pPr>
              <w:tabs>
                <w:tab w:val="decimal" w:pos="972"/>
              </w:tabs>
              <w:spacing w:line="380" w:lineRule="exact"/>
              <w:rPr>
                <w:rFonts w:ascii="Arial" w:hAnsi="Arial" w:cs="Arial"/>
                <w:sz w:val="20"/>
                <w:szCs w:val="20"/>
              </w:rPr>
            </w:pPr>
            <w:r w:rsidRPr="00147820">
              <w:rPr>
                <w:rFonts w:ascii="Arial" w:hAnsi="Arial" w:cs="Arial"/>
                <w:sz w:val="20"/>
                <w:szCs w:val="20"/>
              </w:rPr>
              <w:t>24</w:t>
            </w:r>
          </w:p>
        </w:tc>
        <w:tc>
          <w:tcPr>
            <w:tcW w:w="1665" w:type="dxa"/>
          </w:tcPr>
          <w:p w14:paraId="2FC1932A" w14:textId="1F76556B" w:rsidR="00B20A1B" w:rsidRPr="00147820" w:rsidRDefault="000752E6" w:rsidP="006278CA">
            <w:pPr>
              <w:tabs>
                <w:tab w:val="decimal" w:pos="972"/>
              </w:tabs>
              <w:spacing w:line="380" w:lineRule="exact"/>
              <w:ind w:left="-29" w:right="-29"/>
              <w:rPr>
                <w:rFonts w:ascii="Arial" w:hAnsi="Arial" w:cs="Arial"/>
                <w:sz w:val="20"/>
                <w:szCs w:val="20"/>
                <w:cs/>
              </w:rPr>
            </w:pPr>
            <w:r w:rsidRPr="00147820">
              <w:rPr>
                <w:rFonts w:ascii="Arial" w:hAnsi="Arial" w:cs="Arial"/>
                <w:sz w:val="20"/>
                <w:szCs w:val="20"/>
              </w:rPr>
              <w:t>7</w:t>
            </w:r>
          </w:p>
        </w:tc>
        <w:tc>
          <w:tcPr>
            <w:tcW w:w="1665" w:type="dxa"/>
          </w:tcPr>
          <w:p w14:paraId="3037880D" w14:textId="17457D5B" w:rsidR="00B20A1B" w:rsidRPr="00147820" w:rsidRDefault="00B20A1B" w:rsidP="006278CA">
            <w:pPr>
              <w:tabs>
                <w:tab w:val="decimal" w:pos="972"/>
              </w:tabs>
              <w:spacing w:line="380" w:lineRule="exact"/>
              <w:ind w:left="-29" w:right="-29"/>
              <w:rPr>
                <w:rFonts w:ascii="Arial" w:hAnsi="Arial" w:cs="Arial"/>
                <w:sz w:val="20"/>
                <w:szCs w:val="20"/>
                <w:cs/>
              </w:rPr>
            </w:pPr>
            <w:r w:rsidRPr="00147820">
              <w:rPr>
                <w:rFonts w:ascii="Arial" w:hAnsi="Arial" w:cs="Arial"/>
                <w:sz w:val="20"/>
                <w:szCs w:val="20"/>
              </w:rPr>
              <w:t>3</w:t>
            </w:r>
          </w:p>
        </w:tc>
      </w:tr>
      <w:tr w:rsidR="006454D8" w:rsidRPr="00147820" w14:paraId="31848904" w14:textId="77777777" w:rsidTr="00497EDA">
        <w:tc>
          <w:tcPr>
            <w:tcW w:w="2430" w:type="dxa"/>
          </w:tcPr>
          <w:p w14:paraId="74ACAB67" w14:textId="77777777" w:rsidR="00B20A1B" w:rsidRPr="00147820" w:rsidRDefault="00B20A1B" w:rsidP="006278CA">
            <w:pPr>
              <w:tabs>
                <w:tab w:val="left" w:pos="1062"/>
                <w:tab w:val="left" w:pos="1361"/>
                <w:tab w:val="left" w:pos="1928"/>
              </w:tabs>
              <w:spacing w:line="380" w:lineRule="exact"/>
              <w:ind w:left="162" w:right="-108"/>
              <w:rPr>
                <w:rFonts w:ascii="Arial" w:eastAsia="MS Mincho" w:hAnsi="Arial" w:cs="Arial"/>
                <w:sz w:val="20"/>
                <w:szCs w:val="20"/>
              </w:rPr>
            </w:pPr>
            <w:r w:rsidRPr="00147820">
              <w:rPr>
                <w:rFonts w:ascii="Arial" w:eastAsia="MS Mincho" w:hAnsi="Arial" w:cs="Arial"/>
                <w:sz w:val="20"/>
                <w:szCs w:val="20"/>
              </w:rPr>
              <w:t>2 to 5 years</w:t>
            </w:r>
          </w:p>
        </w:tc>
        <w:tc>
          <w:tcPr>
            <w:tcW w:w="1665" w:type="dxa"/>
          </w:tcPr>
          <w:p w14:paraId="1F389524" w14:textId="2F16F9B5" w:rsidR="00B20A1B" w:rsidRPr="00147820" w:rsidRDefault="000752E6" w:rsidP="006278CA">
            <w:pPr>
              <w:tabs>
                <w:tab w:val="decimal" w:pos="972"/>
              </w:tabs>
              <w:spacing w:line="380" w:lineRule="exact"/>
              <w:rPr>
                <w:rFonts w:ascii="Arial" w:hAnsi="Arial" w:cs="Arial"/>
                <w:sz w:val="20"/>
                <w:szCs w:val="20"/>
              </w:rPr>
            </w:pPr>
            <w:r w:rsidRPr="00147820">
              <w:rPr>
                <w:rFonts w:ascii="Arial" w:hAnsi="Arial" w:cs="Arial"/>
                <w:sz w:val="20"/>
                <w:szCs w:val="20"/>
              </w:rPr>
              <w:t>6</w:t>
            </w:r>
          </w:p>
        </w:tc>
        <w:tc>
          <w:tcPr>
            <w:tcW w:w="1665" w:type="dxa"/>
          </w:tcPr>
          <w:p w14:paraId="58BE5055" w14:textId="3B4B589A" w:rsidR="00B20A1B" w:rsidRPr="00147820" w:rsidRDefault="00B20A1B" w:rsidP="006278CA">
            <w:pPr>
              <w:tabs>
                <w:tab w:val="decimal" w:pos="972"/>
              </w:tabs>
              <w:spacing w:line="380" w:lineRule="exact"/>
              <w:rPr>
                <w:rFonts w:ascii="Arial" w:hAnsi="Arial" w:cs="Arial"/>
                <w:sz w:val="20"/>
                <w:szCs w:val="20"/>
              </w:rPr>
            </w:pPr>
            <w:r w:rsidRPr="00147820">
              <w:rPr>
                <w:rFonts w:ascii="Arial" w:hAnsi="Arial" w:cs="Arial"/>
                <w:sz w:val="20"/>
                <w:szCs w:val="20"/>
              </w:rPr>
              <w:t>2</w:t>
            </w:r>
          </w:p>
        </w:tc>
        <w:tc>
          <w:tcPr>
            <w:tcW w:w="1665" w:type="dxa"/>
          </w:tcPr>
          <w:p w14:paraId="181CA6F2" w14:textId="19B7BA59" w:rsidR="00B20A1B" w:rsidRPr="00147820" w:rsidRDefault="000752E6" w:rsidP="006278CA">
            <w:pPr>
              <w:tabs>
                <w:tab w:val="decimal" w:pos="972"/>
              </w:tabs>
              <w:spacing w:line="380" w:lineRule="exact"/>
              <w:ind w:left="-29" w:right="-29"/>
              <w:rPr>
                <w:rFonts w:ascii="Arial" w:hAnsi="Arial" w:cs="Arial"/>
                <w:sz w:val="20"/>
                <w:szCs w:val="20"/>
              </w:rPr>
            </w:pPr>
            <w:r w:rsidRPr="00147820">
              <w:rPr>
                <w:rFonts w:ascii="Arial" w:hAnsi="Arial" w:cs="Arial"/>
                <w:sz w:val="20"/>
                <w:szCs w:val="20"/>
              </w:rPr>
              <w:t>5</w:t>
            </w:r>
          </w:p>
        </w:tc>
        <w:tc>
          <w:tcPr>
            <w:tcW w:w="1665" w:type="dxa"/>
          </w:tcPr>
          <w:p w14:paraId="1E3D5221" w14:textId="5FE6CE12" w:rsidR="00B20A1B" w:rsidRPr="00147820" w:rsidRDefault="00B20A1B" w:rsidP="006278CA">
            <w:pPr>
              <w:tabs>
                <w:tab w:val="decimal" w:pos="972"/>
              </w:tabs>
              <w:spacing w:line="380" w:lineRule="exact"/>
              <w:ind w:left="-29" w:right="-29"/>
              <w:rPr>
                <w:rFonts w:ascii="Arial" w:hAnsi="Arial" w:cs="Arial"/>
                <w:sz w:val="20"/>
                <w:szCs w:val="20"/>
              </w:rPr>
            </w:pPr>
            <w:r w:rsidRPr="00147820">
              <w:rPr>
                <w:rFonts w:ascii="Arial" w:hAnsi="Arial" w:cs="Arial"/>
                <w:sz w:val="20"/>
                <w:szCs w:val="20"/>
              </w:rPr>
              <w:t>1</w:t>
            </w:r>
          </w:p>
        </w:tc>
      </w:tr>
    </w:tbl>
    <w:p w14:paraId="44892DCD" w14:textId="77777777" w:rsidR="001C6C97" w:rsidRPr="00147820" w:rsidRDefault="004C3D58" w:rsidP="006278CA">
      <w:pPr>
        <w:tabs>
          <w:tab w:val="left" w:pos="1440"/>
          <w:tab w:val="right" w:pos="7200"/>
          <w:tab w:val="right" w:pos="8540"/>
        </w:tabs>
        <w:spacing w:before="240" w:after="120" w:line="380" w:lineRule="exact"/>
        <w:ind w:left="547" w:right="-43" w:hanging="547"/>
        <w:jc w:val="both"/>
        <w:rPr>
          <w:rFonts w:ascii="Arial" w:hAnsi="Arial" w:cs="Arial"/>
          <w:sz w:val="22"/>
          <w:szCs w:val="22"/>
        </w:rPr>
      </w:pPr>
      <w:r w:rsidRPr="00147820">
        <w:rPr>
          <w:rFonts w:ascii="Arial" w:hAnsi="Arial" w:cs="Arial"/>
          <w:b/>
          <w:bCs/>
          <w:sz w:val="22"/>
          <w:szCs w:val="22"/>
        </w:rPr>
        <w:t>1</w:t>
      </w:r>
      <w:r w:rsidR="006F70C6" w:rsidRPr="00147820">
        <w:rPr>
          <w:rFonts w:ascii="Arial" w:hAnsi="Arial" w:cs="Arial"/>
          <w:b/>
          <w:bCs/>
          <w:sz w:val="22"/>
          <w:szCs w:val="22"/>
        </w:rPr>
        <w:t>7</w:t>
      </w:r>
      <w:r w:rsidR="001C6C97" w:rsidRPr="00147820">
        <w:rPr>
          <w:rFonts w:ascii="Arial" w:hAnsi="Arial" w:cs="Arial"/>
          <w:b/>
          <w:bCs/>
          <w:sz w:val="22"/>
          <w:szCs w:val="22"/>
        </w:rPr>
        <w:t>.</w:t>
      </w:r>
      <w:r w:rsidR="00CA60BF" w:rsidRPr="00147820">
        <w:rPr>
          <w:rFonts w:ascii="Arial" w:hAnsi="Arial" w:cs="Arial"/>
          <w:b/>
          <w:bCs/>
          <w:sz w:val="22"/>
          <w:szCs w:val="22"/>
        </w:rPr>
        <w:t>3</w:t>
      </w:r>
      <w:r w:rsidR="001C6C97" w:rsidRPr="00147820">
        <w:rPr>
          <w:rFonts w:ascii="Arial" w:hAnsi="Arial" w:cs="Arial"/>
          <w:b/>
          <w:bCs/>
          <w:sz w:val="22"/>
          <w:szCs w:val="22"/>
        </w:rPr>
        <w:tab/>
        <w:t>Bank guarantees</w:t>
      </w:r>
    </w:p>
    <w:p w14:paraId="5DAEF906" w14:textId="77777777" w:rsidR="001C6C97" w:rsidRPr="00147820" w:rsidRDefault="001C6C97" w:rsidP="006278CA">
      <w:pPr>
        <w:spacing w:before="120" w:after="120" w:line="380" w:lineRule="exact"/>
        <w:ind w:left="547" w:right="115" w:hanging="547"/>
        <w:jc w:val="thaiDistribute"/>
        <w:rPr>
          <w:rFonts w:ascii="Arial" w:hAnsi="Arial" w:cs="Arial"/>
          <w:sz w:val="22"/>
          <w:szCs w:val="22"/>
        </w:rPr>
      </w:pPr>
      <w:r w:rsidRPr="00147820">
        <w:rPr>
          <w:rFonts w:ascii="Arial" w:hAnsi="Arial" w:cs="Arial"/>
          <w:sz w:val="22"/>
          <w:szCs w:val="22"/>
        </w:rPr>
        <w:tab/>
        <w:t xml:space="preserve">The outstanding bank guarantees issued by the banks on behalf of the </w:t>
      </w:r>
      <w:r w:rsidR="002577AC" w:rsidRPr="00147820">
        <w:rPr>
          <w:rFonts w:ascii="Arial" w:hAnsi="Arial" w:cs="Arial"/>
          <w:sz w:val="22"/>
          <w:szCs w:val="22"/>
        </w:rPr>
        <w:t>Group</w:t>
      </w:r>
      <w:r w:rsidRPr="00147820">
        <w:rPr>
          <w:rFonts w:ascii="Arial" w:hAnsi="Arial" w:cs="Arial"/>
          <w:sz w:val="22"/>
          <w:szCs w:val="22"/>
        </w:rPr>
        <w:t xml:space="preserve"> in respect of certain performance bonds as required in the</w:t>
      </w:r>
      <w:r w:rsidR="00462ECD" w:rsidRPr="00147820">
        <w:rPr>
          <w:rFonts w:ascii="Arial" w:hAnsi="Arial" w:cs="Arial"/>
          <w:sz w:val="22"/>
          <w:szCs w:val="22"/>
        </w:rPr>
        <w:t xml:space="preserve"> normal course of business </w:t>
      </w:r>
      <w:r w:rsidR="00A82FA3" w:rsidRPr="00147820">
        <w:rPr>
          <w:rFonts w:ascii="Arial" w:hAnsi="Arial" w:cs="Arial"/>
          <w:sz w:val="22"/>
          <w:szCs w:val="22"/>
        </w:rPr>
        <w:t>we</w:t>
      </w:r>
      <w:r w:rsidR="009044F1" w:rsidRPr="00147820">
        <w:rPr>
          <w:rFonts w:ascii="Arial" w:hAnsi="Arial" w:cs="Arial"/>
          <w:sz w:val="22"/>
          <w:szCs w:val="22"/>
        </w:rPr>
        <w:t>re summarised below.</w:t>
      </w:r>
    </w:p>
    <w:tbl>
      <w:tblPr>
        <w:tblW w:w="9090" w:type="dxa"/>
        <w:tblInd w:w="450" w:type="dxa"/>
        <w:tblLayout w:type="fixed"/>
        <w:tblLook w:val="01E0" w:firstRow="1" w:lastRow="1" w:firstColumn="1" w:lastColumn="1" w:noHBand="0" w:noVBand="0"/>
      </w:tblPr>
      <w:tblGrid>
        <w:gridCol w:w="2430"/>
        <w:gridCol w:w="1665"/>
        <w:gridCol w:w="1665"/>
        <w:gridCol w:w="1665"/>
        <w:gridCol w:w="1665"/>
      </w:tblGrid>
      <w:tr w:rsidR="006454D8" w:rsidRPr="00147820" w14:paraId="7CEB10AD" w14:textId="77777777" w:rsidTr="006C0C61">
        <w:tc>
          <w:tcPr>
            <w:tcW w:w="9090" w:type="dxa"/>
            <w:gridSpan w:val="5"/>
            <w:vAlign w:val="bottom"/>
          </w:tcPr>
          <w:p w14:paraId="1C943612" w14:textId="77777777" w:rsidR="002B0779" w:rsidRPr="00147820" w:rsidRDefault="002B0779" w:rsidP="006278CA">
            <w:pPr>
              <w:spacing w:line="380" w:lineRule="exact"/>
              <w:jc w:val="right"/>
              <w:rPr>
                <w:rFonts w:ascii="Arial" w:hAnsi="Arial" w:cs="Arial"/>
                <w:sz w:val="20"/>
                <w:szCs w:val="20"/>
              </w:rPr>
            </w:pPr>
            <w:r w:rsidRPr="00147820">
              <w:rPr>
                <w:rFonts w:ascii="Arial" w:hAnsi="Arial" w:cs="Arial"/>
                <w:sz w:val="20"/>
                <w:szCs w:val="20"/>
              </w:rPr>
              <w:t>(Unit: Million Baht)</w:t>
            </w:r>
          </w:p>
        </w:tc>
      </w:tr>
      <w:tr w:rsidR="006454D8" w:rsidRPr="00147820" w14:paraId="5BC4C937" w14:textId="77777777" w:rsidTr="006C0C61">
        <w:tc>
          <w:tcPr>
            <w:tcW w:w="2430" w:type="dxa"/>
            <w:vAlign w:val="bottom"/>
          </w:tcPr>
          <w:p w14:paraId="60EBA944" w14:textId="77777777" w:rsidR="002B0779" w:rsidRPr="00147820" w:rsidRDefault="002B0779" w:rsidP="006278CA">
            <w:pPr>
              <w:spacing w:line="380" w:lineRule="exact"/>
              <w:ind w:left="180"/>
              <w:jc w:val="center"/>
              <w:rPr>
                <w:rFonts w:ascii="Arial" w:hAnsi="Arial" w:cs="Arial"/>
                <w:sz w:val="20"/>
                <w:szCs w:val="20"/>
              </w:rPr>
            </w:pPr>
          </w:p>
        </w:tc>
        <w:tc>
          <w:tcPr>
            <w:tcW w:w="3330" w:type="dxa"/>
            <w:gridSpan w:val="2"/>
            <w:vAlign w:val="bottom"/>
          </w:tcPr>
          <w:p w14:paraId="4BC98F9C" w14:textId="77777777" w:rsidR="002B0779" w:rsidRPr="00147820" w:rsidRDefault="002B0779" w:rsidP="006278CA">
            <w:pPr>
              <w:pBdr>
                <w:bottom w:val="single" w:sz="4" w:space="1" w:color="auto"/>
              </w:pBdr>
              <w:spacing w:line="380" w:lineRule="exact"/>
              <w:ind w:left="-29" w:right="-29"/>
              <w:jc w:val="center"/>
              <w:rPr>
                <w:rFonts w:ascii="Arial" w:hAnsi="Arial" w:cs="Arial"/>
                <w:sz w:val="20"/>
                <w:szCs w:val="20"/>
              </w:rPr>
            </w:pPr>
            <w:r w:rsidRPr="00147820">
              <w:rPr>
                <w:rFonts w:ascii="Arial" w:hAnsi="Arial" w:cs="Arial"/>
                <w:sz w:val="20"/>
                <w:szCs w:val="20"/>
              </w:rPr>
              <w:t>Consolidated financial statements</w:t>
            </w:r>
          </w:p>
        </w:tc>
        <w:tc>
          <w:tcPr>
            <w:tcW w:w="3330" w:type="dxa"/>
            <w:gridSpan w:val="2"/>
            <w:vAlign w:val="bottom"/>
          </w:tcPr>
          <w:p w14:paraId="0E9741D2" w14:textId="77777777" w:rsidR="002B0779" w:rsidRPr="00147820" w:rsidRDefault="002B0779" w:rsidP="006278CA">
            <w:pPr>
              <w:pBdr>
                <w:bottom w:val="single" w:sz="4" w:space="1" w:color="auto"/>
              </w:pBdr>
              <w:spacing w:line="380" w:lineRule="exact"/>
              <w:ind w:left="-29" w:right="-29"/>
              <w:jc w:val="center"/>
              <w:rPr>
                <w:rFonts w:ascii="Arial" w:hAnsi="Arial" w:cs="Arial"/>
                <w:sz w:val="20"/>
                <w:szCs w:val="20"/>
              </w:rPr>
            </w:pPr>
            <w:r w:rsidRPr="00147820">
              <w:rPr>
                <w:rFonts w:ascii="Arial" w:hAnsi="Arial" w:cs="Arial"/>
                <w:sz w:val="20"/>
                <w:szCs w:val="20"/>
              </w:rPr>
              <w:t>Separate financial statements</w:t>
            </w:r>
          </w:p>
        </w:tc>
      </w:tr>
      <w:tr w:rsidR="006454D8" w:rsidRPr="00147820" w14:paraId="4883CA7A" w14:textId="77777777" w:rsidTr="006C0C61">
        <w:tc>
          <w:tcPr>
            <w:tcW w:w="2430" w:type="dxa"/>
            <w:vAlign w:val="bottom"/>
          </w:tcPr>
          <w:p w14:paraId="2768181A" w14:textId="77777777" w:rsidR="00FA1D1B" w:rsidRPr="00147820" w:rsidRDefault="00FA1D1B" w:rsidP="006278CA">
            <w:pPr>
              <w:spacing w:line="380" w:lineRule="exact"/>
              <w:ind w:left="180"/>
              <w:jc w:val="center"/>
              <w:rPr>
                <w:rFonts w:ascii="Arial" w:hAnsi="Arial" w:cs="Arial"/>
                <w:sz w:val="20"/>
                <w:szCs w:val="20"/>
              </w:rPr>
            </w:pPr>
          </w:p>
        </w:tc>
        <w:tc>
          <w:tcPr>
            <w:tcW w:w="1665" w:type="dxa"/>
            <w:vAlign w:val="bottom"/>
          </w:tcPr>
          <w:p w14:paraId="5F715E1B" w14:textId="393255FE" w:rsidR="00F757E1" w:rsidRPr="00147820" w:rsidRDefault="00F32D4F" w:rsidP="006278CA">
            <w:pPr>
              <w:pBdr>
                <w:bottom w:val="single" w:sz="4" w:space="1" w:color="auto"/>
              </w:pBdr>
              <w:tabs>
                <w:tab w:val="left" w:pos="702"/>
              </w:tabs>
              <w:spacing w:line="380" w:lineRule="exact"/>
              <w:ind w:left="-29" w:right="-29" w:firstLine="6"/>
              <w:jc w:val="center"/>
              <w:rPr>
                <w:rFonts w:ascii="Arial" w:hAnsi="Arial" w:cs="Arial"/>
                <w:sz w:val="20"/>
                <w:szCs w:val="20"/>
              </w:rPr>
            </w:pPr>
            <w:r w:rsidRPr="00147820">
              <w:rPr>
                <w:rFonts w:ascii="Arial" w:hAnsi="Arial" w:cs="Arial"/>
                <w:sz w:val="20"/>
                <w:szCs w:val="20"/>
              </w:rPr>
              <w:t xml:space="preserve">30 September </w:t>
            </w:r>
          </w:p>
          <w:p w14:paraId="1B3428A6" w14:textId="4489B1E2" w:rsidR="00FA1D1B" w:rsidRPr="00147820" w:rsidRDefault="004E7E8F" w:rsidP="006278CA">
            <w:pPr>
              <w:pBdr>
                <w:bottom w:val="single" w:sz="4" w:space="1" w:color="auto"/>
              </w:pBdr>
              <w:tabs>
                <w:tab w:val="left" w:pos="702"/>
              </w:tabs>
              <w:spacing w:line="380" w:lineRule="exact"/>
              <w:ind w:left="-29" w:right="-29" w:firstLine="6"/>
              <w:jc w:val="center"/>
              <w:rPr>
                <w:rFonts w:ascii="Arial" w:hAnsi="Arial" w:cs="Arial"/>
                <w:sz w:val="20"/>
                <w:szCs w:val="20"/>
                <w:cs/>
              </w:rPr>
            </w:pPr>
            <w:r w:rsidRPr="00147820">
              <w:rPr>
                <w:rFonts w:ascii="Arial" w:hAnsi="Arial" w:cs="Arial"/>
                <w:sz w:val="20"/>
                <w:szCs w:val="20"/>
              </w:rPr>
              <w:t>202</w:t>
            </w:r>
            <w:r w:rsidR="006C0C61" w:rsidRPr="00147820">
              <w:rPr>
                <w:rFonts w:ascii="Arial" w:hAnsi="Arial" w:cs="Arial"/>
                <w:sz w:val="20"/>
                <w:szCs w:val="20"/>
              </w:rPr>
              <w:t>2</w:t>
            </w:r>
          </w:p>
        </w:tc>
        <w:tc>
          <w:tcPr>
            <w:tcW w:w="1665" w:type="dxa"/>
            <w:vAlign w:val="bottom"/>
          </w:tcPr>
          <w:p w14:paraId="3B081EEE" w14:textId="734A0A21" w:rsidR="00FA1D1B" w:rsidRPr="00147820" w:rsidRDefault="00F42374" w:rsidP="006278CA">
            <w:pPr>
              <w:pBdr>
                <w:bottom w:val="single" w:sz="4" w:space="1" w:color="auto"/>
              </w:pBdr>
              <w:tabs>
                <w:tab w:val="left" w:pos="702"/>
              </w:tabs>
              <w:spacing w:line="380" w:lineRule="exact"/>
              <w:ind w:left="-29" w:right="-29" w:firstLine="6"/>
              <w:jc w:val="center"/>
              <w:rPr>
                <w:rFonts w:ascii="Arial" w:hAnsi="Arial" w:cs="Arial"/>
                <w:sz w:val="20"/>
                <w:szCs w:val="20"/>
                <w:cs/>
              </w:rPr>
            </w:pPr>
            <w:r w:rsidRPr="00147820">
              <w:rPr>
                <w:rFonts w:ascii="Arial" w:hAnsi="Arial" w:cs="Arial"/>
                <w:sz w:val="20"/>
                <w:szCs w:val="20"/>
              </w:rPr>
              <w:t>31 December</w:t>
            </w:r>
            <w:r w:rsidR="00356536" w:rsidRPr="00147820">
              <w:rPr>
                <w:rFonts w:ascii="Arial" w:hAnsi="Arial" w:cs="Arial"/>
                <w:sz w:val="20"/>
                <w:szCs w:val="20"/>
              </w:rPr>
              <w:t xml:space="preserve">  </w:t>
            </w:r>
            <w:r w:rsidRPr="00147820">
              <w:rPr>
                <w:rFonts w:ascii="Arial" w:hAnsi="Arial" w:cs="Arial"/>
                <w:sz w:val="20"/>
                <w:szCs w:val="20"/>
              </w:rPr>
              <w:t xml:space="preserve"> 20</w:t>
            </w:r>
            <w:r w:rsidR="001146A3" w:rsidRPr="00147820">
              <w:rPr>
                <w:rFonts w:ascii="Arial" w:hAnsi="Arial" w:cs="Arial"/>
                <w:sz w:val="20"/>
                <w:szCs w:val="20"/>
              </w:rPr>
              <w:t>2</w:t>
            </w:r>
            <w:r w:rsidR="006C0C61" w:rsidRPr="00147820">
              <w:rPr>
                <w:rFonts w:ascii="Arial" w:hAnsi="Arial" w:cs="Arial"/>
                <w:sz w:val="20"/>
                <w:szCs w:val="20"/>
              </w:rPr>
              <w:t>1</w:t>
            </w:r>
          </w:p>
        </w:tc>
        <w:tc>
          <w:tcPr>
            <w:tcW w:w="1665" w:type="dxa"/>
            <w:vAlign w:val="bottom"/>
          </w:tcPr>
          <w:p w14:paraId="28FE7572" w14:textId="084FB7AE" w:rsidR="00557E8A" w:rsidRPr="00147820" w:rsidRDefault="00F32D4F" w:rsidP="006278CA">
            <w:pPr>
              <w:pBdr>
                <w:bottom w:val="single" w:sz="4" w:space="1" w:color="auto"/>
              </w:pBdr>
              <w:tabs>
                <w:tab w:val="left" w:pos="702"/>
              </w:tabs>
              <w:spacing w:line="380" w:lineRule="exact"/>
              <w:ind w:left="-29" w:right="-29" w:firstLine="6"/>
              <w:jc w:val="center"/>
              <w:rPr>
                <w:rFonts w:ascii="Arial" w:hAnsi="Arial" w:cs="Arial"/>
                <w:sz w:val="20"/>
                <w:szCs w:val="20"/>
              </w:rPr>
            </w:pPr>
            <w:r w:rsidRPr="00147820">
              <w:rPr>
                <w:rFonts w:ascii="Arial" w:hAnsi="Arial" w:cs="Arial"/>
                <w:sz w:val="20"/>
                <w:szCs w:val="20"/>
              </w:rPr>
              <w:t xml:space="preserve">30 September </w:t>
            </w:r>
          </w:p>
          <w:p w14:paraId="657A6450" w14:textId="3FE363B8" w:rsidR="00FA1D1B" w:rsidRPr="00147820" w:rsidRDefault="00557E8A" w:rsidP="006278CA">
            <w:pPr>
              <w:pBdr>
                <w:bottom w:val="single" w:sz="4" w:space="1" w:color="auto"/>
              </w:pBdr>
              <w:tabs>
                <w:tab w:val="left" w:pos="702"/>
              </w:tabs>
              <w:spacing w:line="380" w:lineRule="exact"/>
              <w:ind w:left="-29" w:right="-29" w:firstLine="6"/>
              <w:jc w:val="center"/>
              <w:rPr>
                <w:rFonts w:ascii="Arial" w:hAnsi="Arial" w:cs="Arial"/>
                <w:sz w:val="20"/>
                <w:szCs w:val="20"/>
                <w:cs/>
              </w:rPr>
            </w:pPr>
            <w:r w:rsidRPr="00147820">
              <w:rPr>
                <w:rFonts w:ascii="Arial" w:hAnsi="Arial" w:cs="Arial"/>
                <w:sz w:val="20"/>
                <w:szCs w:val="20"/>
              </w:rPr>
              <w:t>202</w:t>
            </w:r>
            <w:r w:rsidR="006C0C61" w:rsidRPr="00147820">
              <w:rPr>
                <w:rFonts w:ascii="Arial" w:hAnsi="Arial" w:cs="Arial"/>
                <w:sz w:val="20"/>
                <w:szCs w:val="20"/>
              </w:rPr>
              <w:t>2</w:t>
            </w:r>
          </w:p>
        </w:tc>
        <w:tc>
          <w:tcPr>
            <w:tcW w:w="1665" w:type="dxa"/>
            <w:vAlign w:val="bottom"/>
          </w:tcPr>
          <w:p w14:paraId="23672F06" w14:textId="5F8981BA" w:rsidR="00FA1D1B" w:rsidRPr="00147820" w:rsidRDefault="00F42374" w:rsidP="006278CA">
            <w:pPr>
              <w:pBdr>
                <w:bottom w:val="single" w:sz="4" w:space="1" w:color="auto"/>
              </w:pBdr>
              <w:tabs>
                <w:tab w:val="left" w:pos="702"/>
              </w:tabs>
              <w:spacing w:line="380" w:lineRule="exact"/>
              <w:ind w:left="-29" w:right="-29" w:firstLine="6"/>
              <w:jc w:val="center"/>
              <w:rPr>
                <w:rFonts w:ascii="Arial" w:hAnsi="Arial" w:cs="Arial"/>
                <w:sz w:val="20"/>
                <w:szCs w:val="20"/>
                <w:cs/>
              </w:rPr>
            </w:pPr>
            <w:r w:rsidRPr="00147820">
              <w:rPr>
                <w:rFonts w:ascii="Arial" w:hAnsi="Arial" w:cs="Arial"/>
                <w:sz w:val="20"/>
                <w:szCs w:val="20"/>
              </w:rPr>
              <w:t>31 December</w:t>
            </w:r>
            <w:r w:rsidR="00356536" w:rsidRPr="00147820">
              <w:rPr>
                <w:rFonts w:ascii="Arial" w:hAnsi="Arial" w:cs="Arial"/>
                <w:sz w:val="20"/>
                <w:szCs w:val="20"/>
              </w:rPr>
              <w:t xml:space="preserve">  </w:t>
            </w:r>
            <w:r w:rsidRPr="00147820">
              <w:rPr>
                <w:rFonts w:ascii="Arial" w:hAnsi="Arial" w:cs="Arial"/>
                <w:sz w:val="20"/>
                <w:szCs w:val="20"/>
              </w:rPr>
              <w:t xml:space="preserve"> 20</w:t>
            </w:r>
            <w:r w:rsidR="001146A3" w:rsidRPr="00147820">
              <w:rPr>
                <w:rFonts w:ascii="Arial" w:hAnsi="Arial" w:cs="Arial"/>
                <w:sz w:val="20"/>
                <w:szCs w:val="20"/>
              </w:rPr>
              <w:t>2</w:t>
            </w:r>
            <w:r w:rsidR="006C0C61" w:rsidRPr="00147820">
              <w:rPr>
                <w:rFonts w:ascii="Arial" w:hAnsi="Arial" w:cs="Arial"/>
                <w:sz w:val="20"/>
                <w:szCs w:val="20"/>
              </w:rPr>
              <w:t>1</w:t>
            </w:r>
          </w:p>
        </w:tc>
      </w:tr>
      <w:tr w:rsidR="006454D8" w:rsidRPr="00147820" w14:paraId="5B2EFD1D" w14:textId="77777777" w:rsidTr="006C0C61">
        <w:tc>
          <w:tcPr>
            <w:tcW w:w="2430" w:type="dxa"/>
            <w:vAlign w:val="bottom"/>
          </w:tcPr>
          <w:p w14:paraId="02FB873C" w14:textId="77777777" w:rsidR="00FA1D1B" w:rsidRPr="00147820" w:rsidRDefault="00FA1D1B" w:rsidP="006278CA">
            <w:pPr>
              <w:spacing w:line="380" w:lineRule="exact"/>
              <w:ind w:left="180"/>
              <w:jc w:val="center"/>
              <w:rPr>
                <w:rFonts w:ascii="Arial" w:hAnsi="Arial" w:cs="Arial"/>
                <w:sz w:val="20"/>
                <w:szCs w:val="20"/>
              </w:rPr>
            </w:pPr>
          </w:p>
        </w:tc>
        <w:tc>
          <w:tcPr>
            <w:tcW w:w="1665" w:type="dxa"/>
            <w:vAlign w:val="bottom"/>
          </w:tcPr>
          <w:p w14:paraId="067FC545" w14:textId="77777777" w:rsidR="00FA1D1B" w:rsidRPr="00147820" w:rsidRDefault="00FA1D1B" w:rsidP="006278CA">
            <w:pPr>
              <w:tabs>
                <w:tab w:val="left" w:pos="702"/>
              </w:tabs>
              <w:spacing w:line="380" w:lineRule="exact"/>
              <w:ind w:left="-29" w:right="-29" w:firstLine="6"/>
              <w:jc w:val="center"/>
              <w:rPr>
                <w:rFonts w:ascii="Arial" w:hAnsi="Arial" w:cs="Arial"/>
                <w:sz w:val="20"/>
                <w:szCs w:val="20"/>
              </w:rPr>
            </w:pPr>
          </w:p>
        </w:tc>
        <w:tc>
          <w:tcPr>
            <w:tcW w:w="1665" w:type="dxa"/>
            <w:vAlign w:val="bottom"/>
          </w:tcPr>
          <w:p w14:paraId="6EBF8B95" w14:textId="77777777" w:rsidR="00FA1D1B" w:rsidRPr="00147820" w:rsidRDefault="00FA1D1B" w:rsidP="006278CA">
            <w:pPr>
              <w:spacing w:line="380" w:lineRule="exact"/>
              <w:ind w:left="-29" w:right="-29"/>
              <w:jc w:val="center"/>
              <w:rPr>
                <w:rFonts w:ascii="Arial" w:hAnsi="Arial" w:cs="Arial"/>
                <w:sz w:val="20"/>
                <w:szCs w:val="20"/>
              </w:rPr>
            </w:pPr>
            <w:r w:rsidRPr="00147820">
              <w:rPr>
                <w:rFonts w:ascii="Arial" w:hAnsi="Arial" w:cs="Arial"/>
                <w:sz w:val="20"/>
                <w:szCs w:val="20"/>
              </w:rPr>
              <w:t>(Audited)</w:t>
            </w:r>
          </w:p>
        </w:tc>
        <w:tc>
          <w:tcPr>
            <w:tcW w:w="1665" w:type="dxa"/>
            <w:vAlign w:val="bottom"/>
          </w:tcPr>
          <w:p w14:paraId="455AC7B5" w14:textId="77777777" w:rsidR="00FA1D1B" w:rsidRPr="00147820" w:rsidRDefault="00FA1D1B" w:rsidP="006278CA">
            <w:pPr>
              <w:tabs>
                <w:tab w:val="left" w:pos="702"/>
              </w:tabs>
              <w:spacing w:line="380" w:lineRule="exact"/>
              <w:ind w:left="-29" w:right="-29" w:firstLine="6"/>
              <w:jc w:val="center"/>
              <w:rPr>
                <w:rFonts w:ascii="Arial" w:hAnsi="Arial" w:cs="Arial"/>
                <w:sz w:val="20"/>
                <w:szCs w:val="20"/>
              </w:rPr>
            </w:pPr>
          </w:p>
        </w:tc>
        <w:tc>
          <w:tcPr>
            <w:tcW w:w="1665" w:type="dxa"/>
            <w:vAlign w:val="bottom"/>
          </w:tcPr>
          <w:p w14:paraId="46AC4DBC" w14:textId="77777777" w:rsidR="00FA1D1B" w:rsidRPr="00147820" w:rsidRDefault="00FA1D1B" w:rsidP="006278CA">
            <w:pPr>
              <w:spacing w:line="380" w:lineRule="exact"/>
              <w:ind w:left="-29" w:right="-29"/>
              <w:jc w:val="center"/>
              <w:rPr>
                <w:rFonts w:ascii="Arial" w:hAnsi="Arial" w:cs="Arial"/>
                <w:sz w:val="20"/>
                <w:szCs w:val="20"/>
              </w:rPr>
            </w:pPr>
            <w:r w:rsidRPr="00147820">
              <w:rPr>
                <w:rFonts w:ascii="Arial" w:hAnsi="Arial" w:cs="Arial"/>
                <w:sz w:val="20"/>
                <w:szCs w:val="20"/>
              </w:rPr>
              <w:t>(Audited)</w:t>
            </w:r>
          </w:p>
        </w:tc>
      </w:tr>
      <w:tr w:rsidR="006454D8" w:rsidRPr="00147820" w14:paraId="38B51E7E" w14:textId="77777777" w:rsidTr="006C0C61">
        <w:tc>
          <w:tcPr>
            <w:tcW w:w="2430" w:type="dxa"/>
            <w:vAlign w:val="bottom"/>
          </w:tcPr>
          <w:p w14:paraId="34B116E1" w14:textId="77777777" w:rsidR="008A0985" w:rsidRPr="00147820" w:rsidRDefault="008A0985" w:rsidP="006278CA">
            <w:pPr>
              <w:spacing w:line="380" w:lineRule="exact"/>
              <w:ind w:left="-18" w:right="-288"/>
              <w:jc w:val="thaiDistribute"/>
              <w:rPr>
                <w:rFonts w:ascii="Arial" w:hAnsi="Arial" w:cs="Arial"/>
                <w:sz w:val="20"/>
                <w:szCs w:val="20"/>
              </w:rPr>
            </w:pPr>
            <w:r w:rsidRPr="00147820">
              <w:rPr>
                <w:rFonts w:ascii="Arial" w:hAnsi="Arial" w:cs="Arial"/>
                <w:sz w:val="20"/>
                <w:szCs w:val="20"/>
              </w:rPr>
              <w:t>Bank guarantees</w:t>
            </w:r>
          </w:p>
        </w:tc>
        <w:tc>
          <w:tcPr>
            <w:tcW w:w="1665" w:type="dxa"/>
            <w:vAlign w:val="bottom"/>
          </w:tcPr>
          <w:p w14:paraId="08C78B4F" w14:textId="6D02E070" w:rsidR="008A0985" w:rsidRPr="00147820" w:rsidRDefault="000752E6" w:rsidP="006278CA">
            <w:pPr>
              <w:tabs>
                <w:tab w:val="decimal" w:pos="932"/>
              </w:tabs>
              <w:spacing w:line="380" w:lineRule="exact"/>
              <w:ind w:left="-29" w:right="-29"/>
              <w:rPr>
                <w:rFonts w:ascii="Arial" w:hAnsi="Arial" w:cs="Arial"/>
                <w:sz w:val="20"/>
                <w:szCs w:val="20"/>
              </w:rPr>
            </w:pPr>
            <w:r w:rsidRPr="00147820">
              <w:rPr>
                <w:rFonts w:ascii="Arial" w:hAnsi="Arial" w:cs="Arial"/>
                <w:sz w:val="20"/>
                <w:szCs w:val="20"/>
              </w:rPr>
              <w:t>13</w:t>
            </w:r>
          </w:p>
        </w:tc>
        <w:tc>
          <w:tcPr>
            <w:tcW w:w="1665" w:type="dxa"/>
            <w:vAlign w:val="bottom"/>
          </w:tcPr>
          <w:p w14:paraId="6A3819CF" w14:textId="7338B453" w:rsidR="008A0985" w:rsidRPr="00147820" w:rsidRDefault="00FB10E1" w:rsidP="006278CA">
            <w:pPr>
              <w:tabs>
                <w:tab w:val="decimal" w:pos="932"/>
              </w:tabs>
              <w:spacing w:line="380" w:lineRule="exact"/>
              <w:ind w:left="-29" w:right="-29"/>
              <w:rPr>
                <w:rFonts w:ascii="Arial" w:hAnsi="Arial" w:cs="Arial"/>
                <w:sz w:val="20"/>
                <w:szCs w:val="20"/>
              </w:rPr>
            </w:pPr>
            <w:r w:rsidRPr="00147820">
              <w:rPr>
                <w:rFonts w:ascii="Arial" w:hAnsi="Arial" w:cs="Arial"/>
                <w:sz w:val="20"/>
                <w:szCs w:val="20"/>
              </w:rPr>
              <w:t>14</w:t>
            </w:r>
          </w:p>
        </w:tc>
        <w:tc>
          <w:tcPr>
            <w:tcW w:w="1665" w:type="dxa"/>
            <w:vAlign w:val="bottom"/>
          </w:tcPr>
          <w:p w14:paraId="0542F850" w14:textId="226914D0" w:rsidR="008A0985" w:rsidRPr="00147820" w:rsidRDefault="000752E6" w:rsidP="006278CA">
            <w:pPr>
              <w:tabs>
                <w:tab w:val="decimal" w:pos="932"/>
              </w:tabs>
              <w:spacing w:line="380" w:lineRule="exact"/>
              <w:ind w:left="-29" w:right="-29"/>
              <w:rPr>
                <w:rFonts w:ascii="Arial" w:hAnsi="Arial" w:cs="Arial"/>
                <w:sz w:val="20"/>
                <w:szCs w:val="20"/>
              </w:rPr>
            </w:pPr>
            <w:r w:rsidRPr="00147820">
              <w:rPr>
                <w:rFonts w:ascii="Arial" w:hAnsi="Arial" w:cs="Arial"/>
                <w:sz w:val="20"/>
                <w:szCs w:val="20"/>
              </w:rPr>
              <w:t>7</w:t>
            </w:r>
          </w:p>
        </w:tc>
        <w:tc>
          <w:tcPr>
            <w:tcW w:w="1665" w:type="dxa"/>
            <w:vAlign w:val="bottom"/>
          </w:tcPr>
          <w:p w14:paraId="753CCDEE" w14:textId="616AC61E" w:rsidR="008A0985" w:rsidRPr="00147820" w:rsidRDefault="00FB10E1" w:rsidP="006278CA">
            <w:pPr>
              <w:tabs>
                <w:tab w:val="decimal" w:pos="932"/>
              </w:tabs>
              <w:spacing w:line="380" w:lineRule="exact"/>
              <w:ind w:left="-29" w:right="-29"/>
              <w:rPr>
                <w:rFonts w:ascii="Arial" w:hAnsi="Arial" w:cs="Arial"/>
                <w:sz w:val="20"/>
                <w:szCs w:val="20"/>
              </w:rPr>
            </w:pPr>
            <w:r w:rsidRPr="00147820">
              <w:rPr>
                <w:rFonts w:ascii="Arial" w:hAnsi="Arial" w:cs="Arial"/>
                <w:sz w:val="20"/>
                <w:szCs w:val="20"/>
              </w:rPr>
              <w:t>7</w:t>
            </w:r>
          </w:p>
        </w:tc>
      </w:tr>
    </w:tbl>
    <w:p w14:paraId="6112BD49" w14:textId="77777777" w:rsidR="00951AF3" w:rsidRPr="00147820" w:rsidRDefault="00951AF3" w:rsidP="00C25333">
      <w:pPr>
        <w:tabs>
          <w:tab w:val="left" w:pos="1440"/>
          <w:tab w:val="right" w:pos="7200"/>
          <w:tab w:val="right" w:pos="8540"/>
        </w:tabs>
        <w:spacing w:before="240" w:after="120" w:line="370" w:lineRule="exact"/>
        <w:ind w:left="547" w:right="-43" w:hanging="547"/>
        <w:jc w:val="both"/>
        <w:rPr>
          <w:rFonts w:ascii="Arial" w:hAnsi="Arial" w:cs="Arial"/>
          <w:b/>
          <w:bCs/>
          <w:sz w:val="22"/>
          <w:szCs w:val="22"/>
        </w:rPr>
      </w:pPr>
      <w:r w:rsidRPr="00147820">
        <w:rPr>
          <w:rFonts w:ascii="Arial" w:hAnsi="Arial" w:cs="Arial"/>
          <w:b/>
          <w:bCs/>
          <w:sz w:val="22"/>
          <w:szCs w:val="22"/>
        </w:rPr>
        <w:br w:type="page"/>
      </w:r>
    </w:p>
    <w:p w14:paraId="175FAB81" w14:textId="324A224D" w:rsidR="001C6C97" w:rsidRPr="00147820" w:rsidRDefault="004C3D58" w:rsidP="005E1879">
      <w:pPr>
        <w:tabs>
          <w:tab w:val="left" w:pos="1440"/>
          <w:tab w:val="right" w:pos="7200"/>
          <w:tab w:val="right" w:pos="8540"/>
        </w:tabs>
        <w:spacing w:before="240" w:after="120" w:line="380" w:lineRule="exact"/>
        <w:ind w:left="547" w:right="-43" w:hanging="547"/>
        <w:jc w:val="both"/>
        <w:rPr>
          <w:rFonts w:ascii="Arial" w:hAnsi="Arial" w:cs="Arial"/>
          <w:b/>
          <w:bCs/>
          <w:sz w:val="22"/>
          <w:szCs w:val="22"/>
        </w:rPr>
      </w:pPr>
      <w:r w:rsidRPr="00147820">
        <w:rPr>
          <w:rFonts w:ascii="Arial" w:hAnsi="Arial" w:cs="Arial"/>
          <w:b/>
          <w:bCs/>
          <w:sz w:val="22"/>
          <w:szCs w:val="22"/>
        </w:rPr>
        <w:lastRenderedPageBreak/>
        <w:t>1</w:t>
      </w:r>
      <w:r w:rsidR="006F70C6" w:rsidRPr="00147820">
        <w:rPr>
          <w:rFonts w:ascii="Arial" w:hAnsi="Arial" w:cs="Arial"/>
          <w:b/>
          <w:bCs/>
          <w:sz w:val="22"/>
          <w:szCs w:val="22"/>
        </w:rPr>
        <w:t>8</w:t>
      </w:r>
      <w:r w:rsidR="001C6C97" w:rsidRPr="00147820">
        <w:rPr>
          <w:rFonts w:ascii="Arial" w:hAnsi="Arial" w:cs="Arial"/>
          <w:b/>
          <w:bCs/>
          <w:sz w:val="22"/>
          <w:szCs w:val="22"/>
        </w:rPr>
        <w:t>.</w:t>
      </w:r>
      <w:r w:rsidR="001C6C97" w:rsidRPr="00147820">
        <w:rPr>
          <w:rFonts w:ascii="Arial" w:hAnsi="Arial" w:cs="Arial"/>
          <w:b/>
          <w:bCs/>
          <w:sz w:val="22"/>
          <w:szCs w:val="22"/>
        </w:rPr>
        <w:tab/>
        <w:t>Foreign currency risk</w:t>
      </w:r>
    </w:p>
    <w:p w14:paraId="4C4344A3" w14:textId="77777777" w:rsidR="001C6C97" w:rsidRPr="00147820" w:rsidRDefault="001C6C97" w:rsidP="005E1879">
      <w:pPr>
        <w:spacing w:before="120" w:after="120" w:line="380" w:lineRule="exact"/>
        <w:ind w:left="547" w:right="115" w:hanging="547"/>
        <w:jc w:val="thaiDistribute"/>
        <w:rPr>
          <w:rFonts w:ascii="Arial" w:hAnsi="Arial" w:cs="Arial"/>
          <w:sz w:val="22"/>
          <w:szCs w:val="22"/>
        </w:rPr>
      </w:pPr>
      <w:r w:rsidRPr="00147820">
        <w:rPr>
          <w:rFonts w:ascii="Arial" w:hAnsi="Arial" w:cs="Arial"/>
          <w:sz w:val="22"/>
          <w:szCs w:val="22"/>
        </w:rPr>
        <w:tab/>
        <w:t xml:space="preserve">The balances of financial assets and liabilities of the </w:t>
      </w:r>
      <w:r w:rsidR="002171A6" w:rsidRPr="00147820">
        <w:rPr>
          <w:rFonts w:ascii="Arial" w:hAnsi="Arial" w:cs="Arial"/>
          <w:sz w:val="22"/>
          <w:szCs w:val="22"/>
        </w:rPr>
        <w:t>Group</w:t>
      </w:r>
      <w:r w:rsidRPr="00147820">
        <w:rPr>
          <w:rFonts w:ascii="Arial" w:hAnsi="Arial" w:cs="Arial"/>
          <w:sz w:val="22"/>
          <w:szCs w:val="22"/>
        </w:rPr>
        <w:t xml:space="preserve"> denominated in foreign currencies </w:t>
      </w:r>
      <w:r w:rsidR="00A82FA3" w:rsidRPr="00147820">
        <w:rPr>
          <w:rFonts w:ascii="Arial" w:hAnsi="Arial" w:cs="Arial"/>
          <w:sz w:val="22"/>
          <w:szCs w:val="22"/>
        </w:rPr>
        <w:t>were</w:t>
      </w:r>
      <w:r w:rsidRPr="00147820">
        <w:rPr>
          <w:rFonts w:ascii="Arial" w:hAnsi="Arial" w:cs="Arial"/>
          <w:sz w:val="22"/>
          <w:szCs w:val="22"/>
        </w:rPr>
        <w:t xml:space="preserve"> </w:t>
      </w:r>
      <w:r w:rsidR="00C96933" w:rsidRPr="00147820">
        <w:rPr>
          <w:rFonts w:ascii="Arial" w:hAnsi="Arial" w:cs="Arial"/>
          <w:sz w:val="22"/>
          <w:szCs w:val="22"/>
        </w:rPr>
        <w:t>summaris</w:t>
      </w:r>
      <w:r w:rsidR="00824CD0" w:rsidRPr="00147820">
        <w:rPr>
          <w:rFonts w:ascii="Arial" w:hAnsi="Arial" w:cs="Arial"/>
          <w:sz w:val="22"/>
          <w:szCs w:val="22"/>
        </w:rPr>
        <w:t>ed</w:t>
      </w:r>
      <w:r w:rsidRPr="00147820">
        <w:rPr>
          <w:rFonts w:ascii="Arial" w:hAnsi="Arial" w:cs="Arial"/>
          <w:sz w:val="22"/>
          <w:szCs w:val="22"/>
        </w:rPr>
        <w:t xml:space="preserve"> below. </w:t>
      </w:r>
    </w:p>
    <w:tbl>
      <w:tblPr>
        <w:tblW w:w="9450" w:type="dxa"/>
        <w:tblInd w:w="360" w:type="dxa"/>
        <w:tblLayout w:type="fixed"/>
        <w:tblLook w:val="0000" w:firstRow="0" w:lastRow="0" w:firstColumn="0" w:lastColumn="0" w:noHBand="0" w:noVBand="0"/>
      </w:tblPr>
      <w:tblGrid>
        <w:gridCol w:w="1620"/>
        <w:gridCol w:w="1305"/>
        <w:gridCol w:w="1305"/>
        <w:gridCol w:w="1305"/>
        <w:gridCol w:w="1305"/>
        <w:gridCol w:w="1305"/>
        <w:gridCol w:w="1305"/>
      </w:tblGrid>
      <w:tr w:rsidR="006454D8" w:rsidRPr="00147820" w14:paraId="46045F01" w14:textId="77777777" w:rsidTr="00E74A82">
        <w:trPr>
          <w:tblHeader/>
        </w:trPr>
        <w:tc>
          <w:tcPr>
            <w:tcW w:w="1620" w:type="dxa"/>
            <w:vAlign w:val="bottom"/>
          </w:tcPr>
          <w:p w14:paraId="4BACF3B6" w14:textId="77777777" w:rsidR="002B0779" w:rsidRPr="00147820" w:rsidRDefault="002B0779" w:rsidP="005E1879">
            <w:pPr>
              <w:tabs>
                <w:tab w:val="left" w:pos="1440"/>
              </w:tabs>
              <w:spacing w:line="380" w:lineRule="exact"/>
              <w:ind w:left="-29" w:right="-29" w:firstLine="14"/>
              <w:jc w:val="center"/>
              <w:rPr>
                <w:rFonts w:ascii="Arial" w:hAnsi="Arial" w:cs="Arial"/>
                <w:sz w:val="18"/>
                <w:szCs w:val="18"/>
              </w:rPr>
            </w:pPr>
          </w:p>
        </w:tc>
        <w:tc>
          <w:tcPr>
            <w:tcW w:w="5220" w:type="dxa"/>
            <w:gridSpan w:val="4"/>
            <w:vAlign w:val="bottom"/>
          </w:tcPr>
          <w:p w14:paraId="450E666F" w14:textId="77777777" w:rsidR="002B0779" w:rsidRPr="00147820" w:rsidRDefault="002B0779" w:rsidP="005E1879">
            <w:pPr>
              <w:pBdr>
                <w:bottom w:val="single" w:sz="4" w:space="1" w:color="auto"/>
              </w:pBdr>
              <w:tabs>
                <w:tab w:val="left" w:pos="1440"/>
              </w:tabs>
              <w:spacing w:line="380" w:lineRule="exact"/>
              <w:ind w:left="-29" w:right="-29" w:firstLine="14"/>
              <w:jc w:val="center"/>
              <w:rPr>
                <w:rFonts w:ascii="Arial" w:hAnsi="Arial" w:cs="Arial"/>
                <w:sz w:val="18"/>
                <w:szCs w:val="18"/>
              </w:rPr>
            </w:pPr>
            <w:r w:rsidRPr="00147820">
              <w:rPr>
                <w:rFonts w:ascii="Arial" w:hAnsi="Arial" w:cs="Arial"/>
                <w:sz w:val="18"/>
                <w:szCs w:val="18"/>
              </w:rPr>
              <w:t>Consolidated financial statements</w:t>
            </w:r>
          </w:p>
        </w:tc>
        <w:tc>
          <w:tcPr>
            <w:tcW w:w="2610" w:type="dxa"/>
            <w:gridSpan w:val="2"/>
          </w:tcPr>
          <w:p w14:paraId="547C7795" w14:textId="77777777" w:rsidR="002B0779" w:rsidRPr="00147820" w:rsidRDefault="002B0779" w:rsidP="005E1879">
            <w:pPr>
              <w:tabs>
                <w:tab w:val="left" w:pos="1440"/>
              </w:tabs>
              <w:spacing w:line="380" w:lineRule="exact"/>
              <w:ind w:left="-29" w:right="-29" w:firstLine="14"/>
              <w:jc w:val="center"/>
              <w:rPr>
                <w:rFonts w:ascii="Arial" w:hAnsi="Arial" w:cs="Arial"/>
                <w:sz w:val="18"/>
                <w:szCs w:val="18"/>
              </w:rPr>
            </w:pPr>
          </w:p>
        </w:tc>
      </w:tr>
      <w:tr w:rsidR="006454D8" w:rsidRPr="00147820" w14:paraId="1FF95FEA" w14:textId="77777777" w:rsidTr="00E74A82">
        <w:trPr>
          <w:tblHeader/>
        </w:trPr>
        <w:tc>
          <w:tcPr>
            <w:tcW w:w="1620" w:type="dxa"/>
            <w:vAlign w:val="bottom"/>
          </w:tcPr>
          <w:p w14:paraId="30BD74F8" w14:textId="77777777" w:rsidR="002B0779" w:rsidRPr="00147820" w:rsidRDefault="002B0779" w:rsidP="005E1879">
            <w:pPr>
              <w:tabs>
                <w:tab w:val="left" w:pos="1440"/>
              </w:tabs>
              <w:spacing w:line="380" w:lineRule="exact"/>
              <w:ind w:left="-29" w:right="-29" w:firstLine="14"/>
              <w:jc w:val="center"/>
              <w:rPr>
                <w:rFonts w:ascii="Arial" w:hAnsi="Arial" w:cs="Arial"/>
                <w:sz w:val="18"/>
                <w:szCs w:val="18"/>
              </w:rPr>
            </w:pPr>
          </w:p>
        </w:tc>
        <w:tc>
          <w:tcPr>
            <w:tcW w:w="2610" w:type="dxa"/>
            <w:gridSpan w:val="2"/>
            <w:vAlign w:val="bottom"/>
          </w:tcPr>
          <w:p w14:paraId="6F3D0C22" w14:textId="77777777" w:rsidR="002B0779" w:rsidRPr="00147820" w:rsidRDefault="002B0779" w:rsidP="005E1879">
            <w:pPr>
              <w:pBdr>
                <w:bottom w:val="single" w:sz="4" w:space="1" w:color="auto"/>
              </w:pBdr>
              <w:tabs>
                <w:tab w:val="left" w:pos="1440"/>
              </w:tabs>
              <w:spacing w:line="380" w:lineRule="exact"/>
              <w:ind w:left="-29" w:right="-29" w:firstLine="14"/>
              <w:jc w:val="center"/>
              <w:rPr>
                <w:rFonts w:ascii="Arial" w:hAnsi="Arial" w:cs="Arial"/>
                <w:sz w:val="18"/>
                <w:szCs w:val="18"/>
              </w:rPr>
            </w:pPr>
            <w:r w:rsidRPr="00147820">
              <w:rPr>
                <w:rFonts w:ascii="Arial" w:hAnsi="Arial" w:cs="Arial"/>
                <w:sz w:val="18"/>
                <w:szCs w:val="18"/>
              </w:rPr>
              <w:t>Financial assets</w:t>
            </w:r>
          </w:p>
        </w:tc>
        <w:tc>
          <w:tcPr>
            <w:tcW w:w="2610" w:type="dxa"/>
            <w:gridSpan w:val="2"/>
            <w:vAlign w:val="bottom"/>
          </w:tcPr>
          <w:p w14:paraId="14075D7B" w14:textId="77777777" w:rsidR="002B0779" w:rsidRPr="00147820" w:rsidRDefault="002B0779" w:rsidP="005E1879">
            <w:pPr>
              <w:pBdr>
                <w:bottom w:val="single" w:sz="4" w:space="1" w:color="auto"/>
              </w:pBdr>
              <w:tabs>
                <w:tab w:val="left" w:pos="1440"/>
              </w:tabs>
              <w:spacing w:line="380" w:lineRule="exact"/>
              <w:ind w:left="-29" w:right="-29" w:firstLine="14"/>
              <w:jc w:val="center"/>
              <w:rPr>
                <w:rFonts w:ascii="Arial" w:hAnsi="Arial" w:cs="Arial"/>
                <w:sz w:val="18"/>
                <w:szCs w:val="18"/>
              </w:rPr>
            </w:pPr>
            <w:r w:rsidRPr="00147820">
              <w:rPr>
                <w:rFonts w:ascii="Arial" w:hAnsi="Arial" w:cs="Arial"/>
                <w:sz w:val="18"/>
                <w:szCs w:val="18"/>
              </w:rPr>
              <w:t>Financial liabilities</w:t>
            </w:r>
          </w:p>
        </w:tc>
        <w:tc>
          <w:tcPr>
            <w:tcW w:w="2610" w:type="dxa"/>
            <w:gridSpan w:val="2"/>
            <w:vAlign w:val="bottom"/>
          </w:tcPr>
          <w:p w14:paraId="7999E529" w14:textId="77777777" w:rsidR="002B0779" w:rsidRPr="00147820" w:rsidRDefault="002B0779" w:rsidP="005E1879">
            <w:pPr>
              <w:pBdr>
                <w:bottom w:val="single" w:sz="4" w:space="1" w:color="auto"/>
              </w:pBdr>
              <w:tabs>
                <w:tab w:val="left" w:pos="1440"/>
              </w:tabs>
              <w:spacing w:line="380" w:lineRule="exact"/>
              <w:ind w:left="-29" w:right="-29" w:firstLine="14"/>
              <w:jc w:val="center"/>
              <w:rPr>
                <w:rFonts w:ascii="Arial" w:hAnsi="Arial" w:cs="Arial"/>
                <w:sz w:val="18"/>
                <w:szCs w:val="18"/>
              </w:rPr>
            </w:pPr>
            <w:r w:rsidRPr="00147820">
              <w:rPr>
                <w:rFonts w:ascii="Arial" w:hAnsi="Arial" w:cs="Arial"/>
                <w:sz w:val="18"/>
                <w:szCs w:val="18"/>
              </w:rPr>
              <w:t>Average exchange rate</w:t>
            </w:r>
          </w:p>
        </w:tc>
      </w:tr>
      <w:tr w:rsidR="006454D8" w:rsidRPr="00147820" w14:paraId="6DD8F382" w14:textId="77777777" w:rsidTr="00E74A82">
        <w:tc>
          <w:tcPr>
            <w:tcW w:w="1620" w:type="dxa"/>
            <w:vAlign w:val="bottom"/>
          </w:tcPr>
          <w:p w14:paraId="3CE15DF6" w14:textId="77777777" w:rsidR="00F757E1" w:rsidRPr="00147820" w:rsidRDefault="00F757E1" w:rsidP="005E1879">
            <w:pPr>
              <w:pBdr>
                <w:bottom w:val="single" w:sz="4" w:space="1" w:color="auto"/>
              </w:pBdr>
              <w:tabs>
                <w:tab w:val="left" w:pos="1440"/>
              </w:tabs>
              <w:spacing w:line="380" w:lineRule="exact"/>
              <w:ind w:left="-29" w:right="-29" w:firstLine="14"/>
              <w:jc w:val="center"/>
              <w:rPr>
                <w:rFonts w:ascii="Arial" w:hAnsi="Arial" w:cs="Arial"/>
                <w:sz w:val="18"/>
                <w:szCs w:val="18"/>
              </w:rPr>
            </w:pPr>
            <w:r w:rsidRPr="00147820">
              <w:rPr>
                <w:rFonts w:ascii="Arial" w:hAnsi="Arial" w:cs="Arial"/>
                <w:sz w:val="18"/>
                <w:szCs w:val="18"/>
              </w:rPr>
              <w:t>Foreign currency</w:t>
            </w:r>
          </w:p>
        </w:tc>
        <w:tc>
          <w:tcPr>
            <w:tcW w:w="1305" w:type="dxa"/>
            <w:vAlign w:val="bottom"/>
          </w:tcPr>
          <w:p w14:paraId="2CDE8AEC" w14:textId="216184FC" w:rsidR="00F757E1" w:rsidRPr="00147820" w:rsidRDefault="00F32D4F" w:rsidP="005E1879">
            <w:pPr>
              <w:pBdr>
                <w:bottom w:val="single" w:sz="4" w:space="1" w:color="auto"/>
              </w:pBd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 xml:space="preserve">30 September </w:t>
            </w:r>
            <w:r w:rsidR="00F757E1" w:rsidRPr="00147820">
              <w:rPr>
                <w:rFonts w:ascii="Arial" w:hAnsi="Arial" w:cs="Arial"/>
                <w:sz w:val="18"/>
                <w:szCs w:val="18"/>
              </w:rPr>
              <w:t xml:space="preserve">              202</w:t>
            </w:r>
            <w:r w:rsidR="00FB10E1" w:rsidRPr="00147820">
              <w:rPr>
                <w:rFonts w:ascii="Arial" w:hAnsi="Arial" w:cs="Arial"/>
                <w:sz w:val="18"/>
                <w:szCs w:val="18"/>
              </w:rPr>
              <w:t>2</w:t>
            </w:r>
          </w:p>
        </w:tc>
        <w:tc>
          <w:tcPr>
            <w:tcW w:w="1305" w:type="dxa"/>
            <w:vAlign w:val="bottom"/>
          </w:tcPr>
          <w:p w14:paraId="7084506E" w14:textId="530290B8" w:rsidR="00F757E1" w:rsidRPr="00147820" w:rsidRDefault="00311815" w:rsidP="005E1879">
            <w:pPr>
              <w:pBdr>
                <w:bottom w:val="single" w:sz="4" w:space="1" w:color="auto"/>
              </w:pBdr>
              <w:tabs>
                <w:tab w:val="left" w:pos="1440"/>
              </w:tabs>
              <w:spacing w:line="380" w:lineRule="exact"/>
              <w:ind w:left="-29" w:right="-29" w:firstLine="14"/>
              <w:jc w:val="center"/>
              <w:rPr>
                <w:rFonts w:ascii="Arial" w:hAnsi="Arial" w:cs="Arial"/>
                <w:spacing w:val="-4"/>
                <w:sz w:val="18"/>
                <w:szCs w:val="18"/>
                <w:cs/>
              </w:rPr>
            </w:pPr>
            <w:r w:rsidRPr="00147820">
              <w:rPr>
                <w:rFonts w:ascii="Arial" w:hAnsi="Arial" w:cs="Arial"/>
                <w:spacing w:val="-4"/>
                <w:sz w:val="18"/>
                <w:szCs w:val="18"/>
              </w:rPr>
              <w:t>31 December 2021</w:t>
            </w:r>
          </w:p>
        </w:tc>
        <w:tc>
          <w:tcPr>
            <w:tcW w:w="1305" w:type="dxa"/>
            <w:vAlign w:val="bottom"/>
          </w:tcPr>
          <w:p w14:paraId="1F0E7DDB" w14:textId="2D5EB0D5" w:rsidR="00F757E1" w:rsidRPr="00147820" w:rsidRDefault="00F32D4F" w:rsidP="005E1879">
            <w:pPr>
              <w:pBdr>
                <w:bottom w:val="single" w:sz="4" w:space="1" w:color="auto"/>
              </w:pBd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 xml:space="preserve">30 September </w:t>
            </w:r>
            <w:r w:rsidR="00F757E1" w:rsidRPr="00147820">
              <w:rPr>
                <w:rFonts w:ascii="Arial" w:hAnsi="Arial" w:cs="Arial"/>
                <w:sz w:val="18"/>
                <w:szCs w:val="18"/>
              </w:rPr>
              <w:t xml:space="preserve">              202</w:t>
            </w:r>
            <w:r w:rsidR="00FB10E1" w:rsidRPr="00147820">
              <w:rPr>
                <w:rFonts w:ascii="Arial" w:hAnsi="Arial" w:cs="Arial"/>
                <w:sz w:val="18"/>
                <w:szCs w:val="18"/>
              </w:rPr>
              <w:t>2</w:t>
            </w:r>
          </w:p>
        </w:tc>
        <w:tc>
          <w:tcPr>
            <w:tcW w:w="1305" w:type="dxa"/>
            <w:vAlign w:val="bottom"/>
          </w:tcPr>
          <w:p w14:paraId="09FEF1A2" w14:textId="7A8D531B" w:rsidR="00F757E1" w:rsidRPr="00147820" w:rsidRDefault="00311815" w:rsidP="005E1879">
            <w:pPr>
              <w:pBdr>
                <w:bottom w:val="single" w:sz="4" w:space="1" w:color="auto"/>
              </w:pBdr>
              <w:tabs>
                <w:tab w:val="left" w:pos="1440"/>
              </w:tabs>
              <w:spacing w:line="380" w:lineRule="exact"/>
              <w:ind w:left="-29" w:right="-29" w:firstLine="14"/>
              <w:jc w:val="center"/>
              <w:rPr>
                <w:rFonts w:ascii="Arial" w:hAnsi="Arial" w:cs="Arial"/>
                <w:spacing w:val="-4"/>
                <w:sz w:val="18"/>
                <w:szCs w:val="18"/>
                <w:cs/>
              </w:rPr>
            </w:pPr>
            <w:r w:rsidRPr="00147820">
              <w:rPr>
                <w:rFonts w:ascii="Arial" w:hAnsi="Arial" w:cs="Arial"/>
                <w:spacing w:val="-4"/>
                <w:sz w:val="18"/>
                <w:szCs w:val="18"/>
              </w:rPr>
              <w:t>31 December 2021</w:t>
            </w:r>
          </w:p>
        </w:tc>
        <w:tc>
          <w:tcPr>
            <w:tcW w:w="1305" w:type="dxa"/>
            <w:vAlign w:val="bottom"/>
          </w:tcPr>
          <w:p w14:paraId="14889ABD" w14:textId="73751E54" w:rsidR="00F757E1" w:rsidRPr="00147820" w:rsidRDefault="00F32D4F" w:rsidP="005E1879">
            <w:pPr>
              <w:pBdr>
                <w:bottom w:val="single" w:sz="4" w:space="1" w:color="auto"/>
              </w:pBd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 xml:space="preserve">30 September </w:t>
            </w:r>
            <w:r w:rsidR="00F757E1" w:rsidRPr="00147820">
              <w:rPr>
                <w:rFonts w:ascii="Arial" w:hAnsi="Arial" w:cs="Arial"/>
                <w:sz w:val="18"/>
                <w:szCs w:val="18"/>
              </w:rPr>
              <w:t xml:space="preserve">              202</w:t>
            </w:r>
            <w:r w:rsidR="00FB10E1" w:rsidRPr="00147820">
              <w:rPr>
                <w:rFonts w:ascii="Arial" w:hAnsi="Arial" w:cs="Arial"/>
                <w:sz w:val="18"/>
                <w:szCs w:val="18"/>
              </w:rPr>
              <w:t>2</w:t>
            </w:r>
          </w:p>
        </w:tc>
        <w:tc>
          <w:tcPr>
            <w:tcW w:w="1305" w:type="dxa"/>
            <w:vAlign w:val="bottom"/>
          </w:tcPr>
          <w:p w14:paraId="57A4F1B1" w14:textId="71AEA994" w:rsidR="00F757E1" w:rsidRPr="00147820" w:rsidRDefault="00311815" w:rsidP="005E1879">
            <w:pPr>
              <w:pBdr>
                <w:bottom w:val="single" w:sz="4" w:space="1" w:color="auto"/>
              </w:pBdr>
              <w:tabs>
                <w:tab w:val="left" w:pos="1440"/>
              </w:tabs>
              <w:spacing w:line="380" w:lineRule="exact"/>
              <w:ind w:left="-29" w:right="-29" w:firstLine="14"/>
              <w:jc w:val="center"/>
              <w:rPr>
                <w:rFonts w:ascii="Arial" w:hAnsi="Arial" w:cs="Arial"/>
                <w:spacing w:val="-4"/>
                <w:sz w:val="18"/>
                <w:szCs w:val="18"/>
                <w:cs/>
              </w:rPr>
            </w:pPr>
            <w:r w:rsidRPr="00147820">
              <w:rPr>
                <w:rFonts w:ascii="Arial" w:hAnsi="Arial" w:cs="Arial"/>
                <w:spacing w:val="-4"/>
                <w:sz w:val="18"/>
                <w:szCs w:val="18"/>
              </w:rPr>
              <w:t>31 December 2021</w:t>
            </w:r>
          </w:p>
        </w:tc>
      </w:tr>
      <w:tr w:rsidR="006454D8" w:rsidRPr="00147820" w14:paraId="5F1D0B22" w14:textId="77777777" w:rsidTr="00E74A82">
        <w:tc>
          <w:tcPr>
            <w:tcW w:w="1620" w:type="dxa"/>
          </w:tcPr>
          <w:p w14:paraId="3702A4C2" w14:textId="77777777" w:rsidR="005B07C7" w:rsidRPr="00147820" w:rsidRDefault="005B07C7" w:rsidP="005E1879">
            <w:pPr>
              <w:tabs>
                <w:tab w:val="left" w:pos="1440"/>
              </w:tabs>
              <w:spacing w:line="380" w:lineRule="exact"/>
              <w:ind w:firstLine="72"/>
              <w:jc w:val="thaiDistribute"/>
              <w:rPr>
                <w:rFonts w:ascii="Arial" w:hAnsi="Arial" w:cs="Arial"/>
                <w:spacing w:val="-4"/>
                <w:sz w:val="18"/>
                <w:szCs w:val="18"/>
              </w:rPr>
            </w:pPr>
          </w:p>
        </w:tc>
        <w:tc>
          <w:tcPr>
            <w:tcW w:w="1305" w:type="dxa"/>
          </w:tcPr>
          <w:p w14:paraId="7B777AEB" w14:textId="77777777" w:rsidR="005B07C7" w:rsidRPr="00147820" w:rsidRDefault="005B07C7" w:rsidP="005E1879">
            <w:pPr>
              <w:spacing w:line="380" w:lineRule="exact"/>
              <w:ind w:firstLine="14"/>
              <w:jc w:val="center"/>
              <w:rPr>
                <w:rFonts w:ascii="Arial" w:hAnsi="Arial" w:cs="Arial"/>
                <w:sz w:val="18"/>
                <w:szCs w:val="18"/>
                <w:cs/>
              </w:rPr>
            </w:pPr>
            <w:r w:rsidRPr="00147820">
              <w:rPr>
                <w:rFonts w:ascii="Arial" w:hAnsi="Arial" w:cs="Arial"/>
                <w:sz w:val="18"/>
                <w:szCs w:val="18"/>
              </w:rPr>
              <w:t>(Million)</w:t>
            </w:r>
          </w:p>
        </w:tc>
        <w:tc>
          <w:tcPr>
            <w:tcW w:w="1305" w:type="dxa"/>
          </w:tcPr>
          <w:p w14:paraId="31B37E69" w14:textId="77777777" w:rsidR="005B07C7" w:rsidRPr="00147820" w:rsidRDefault="005B07C7" w:rsidP="005E1879">
            <w:pPr>
              <w:spacing w:line="380" w:lineRule="exact"/>
              <w:ind w:firstLine="14"/>
              <w:jc w:val="center"/>
              <w:rPr>
                <w:rFonts w:ascii="Arial" w:hAnsi="Arial" w:cs="Arial"/>
                <w:sz w:val="18"/>
                <w:szCs w:val="18"/>
                <w:cs/>
              </w:rPr>
            </w:pPr>
            <w:r w:rsidRPr="00147820">
              <w:rPr>
                <w:rFonts w:ascii="Arial" w:hAnsi="Arial" w:cs="Arial"/>
                <w:sz w:val="18"/>
                <w:szCs w:val="18"/>
              </w:rPr>
              <w:t>(Million)</w:t>
            </w:r>
          </w:p>
        </w:tc>
        <w:tc>
          <w:tcPr>
            <w:tcW w:w="1305" w:type="dxa"/>
          </w:tcPr>
          <w:p w14:paraId="4E05517E" w14:textId="77777777" w:rsidR="005B07C7" w:rsidRPr="00147820" w:rsidRDefault="005B07C7" w:rsidP="005E1879">
            <w:pPr>
              <w:spacing w:line="380" w:lineRule="exact"/>
              <w:ind w:firstLine="14"/>
              <w:jc w:val="center"/>
              <w:rPr>
                <w:rFonts w:ascii="Arial" w:hAnsi="Arial" w:cs="Arial"/>
                <w:sz w:val="18"/>
                <w:szCs w:val="18"/>
              </w:rPr>
            </w:pPr>
            <w:r w:rsidRPr="00147820">
              <w:rPr>
                <w:rFonts w:ascii="Arial" w:hAnsi="Arial" w:cs="Arial"/>
                <w:sz w:val="18"/>
                <w:szCs w:val="18"/>
              </w:rPr>
              <w:t>(Million)</w:t>
            </w:r>
          </w:p>
        </w:tc>
        <w:tc>
          <w:tcPr>
            <w:tcW w:w="1305" w:type="dxa"/>
          </w:tcPr>
          <w:p w14:paraId="3D143653" w14:textId="77777777" w:rsidR="005B07C7" w:rsidRPr="00147820" w:rsidRDefault="005B07C7" w:rsidP="005E1879">
            <w:pPr>
              <w:spacing w:line="380" w:lineRule="exact"/>
              <w:ind w:firstLine="14"/>
              <w:jc w:val="center"/>
              <w:rPr>
                <w:rFonts w:ascii="Arial" w:hAnsi="Arial" w:cs="Arial"/>
                <w:sz w:val="18"/>
                <w:szCs w:val="18"/>
                <w:cs/>
              </w:rPr>
            </w:pPr>
            <w:r w:rsidRPr="00147820">
              <w:rPr>
                <w:rFonts w:ascii="Arial" w:hAnsi="Arial" w:cs="Arial"/>
                <w:sz w:val="18"/>
                <w:szCs w:val="18"/>
              </w:rPr>
              <w:t>(Million)</w:t>
            </w:r>
          </w:p>
        </w:tc>
        <w:tc>
          <w:tcPr>
            <w:tcW w:w="2610" w:type="dxa"/>
            <w:gridSpan w:val="2"/>
          </w:tcPr>
          <w:p w14:paraId="4B74E90A" w14:textId="77777777" w:rsidR="005B07C7" w:rsidRPr="00147820" w:rsidRDefault="005B07C7" w:rsidP="005E1879">
            <w:pPr>
              <w:spacing w:line="380" w:lineRule="exact"/>
              <w:ind w:left="-72" w:right="-72"/>
              <w:jc w:val="center"/>
              <w:rPr>
                <w:rFonts w:ascii="Arial" w:hAnsi="Arial" w:cs="Arial"/>
                <w:spacing w:val="-4"/>
                <w:sz w:val="18"/>
                <w:szCs w:val="18"/>
              </w:rPr>
            </w:pPr>
            <w:r w:rsidRPr="00147820">
              <w:rPr>
                <w:rFonts w:ascii="Arial" w:hAnsi="Arial" w:cs="Arial"/>
                <w:spacing w:val="-4"/>
                <w:sz w:val="18"/>
                <w:szCs w:val="18"/>
              </w:rPr>
              <w:t>(Baht per 1 foreign currency unit)</w:t>
            </w:r>
          </w:p>
        </w:tc>
      </w:tr>
      <w:tr w:rsidR="006454D8" w:rsidRPr="00147820" w14:paraId="051B47BE" w14:textId="77777777" w:rsidTr="00301AEA">
        <w:trPr>
          <w:trHeight w:val="74"/>
        </w:trPr>
        <w:tc>
          <w:tcPr>
            <w:tcW w:w="1620" w:type="dxa"/>
          </w:tcPr>
          <w:p w14:paraId="784103C5" w14:textId="77777777" w:rsidR="005B07C7" w:rsidRPr="00147820" w:rsidRDefault="005B07C7" w:rsidP="005E1879">
            <w:pPr>
              <w:tabs>
                <w:tab w:val="left" w:pos="1440"/>
              </w:tabs>
              <w:spacing w:line="380" w:lineRule="exact"/>
              <w:ind w:firstLine="72"/>
              <w:jc w:val="thaiDistribute"/>
              <w:rPr>
                <w:rFonts w:ascii="Arial" w:hAnsi="Arial" w:cs="Arial"/>
                <w:spacing w:val="-4"/>
                <w:sz w:val="18"/>
                <w:szCs w:val="18"/>
              </w:rPr>
            </w:pPr>
          </w:p>
        </w:tc>
        <w:tc>
          <w:tcPr>
            <w:tcW w:w="1305" w:type="dxa"/>
            <w:vAlign w:val="bottom"/>
          </w:tcPr>
          <w:p w14:paraId="713A9666" w14:textId="77777777" w:rsidR="005B07C7" w:rsidRPr="00147820" w:rsidRDefault="005B07C7" w:rsidP="005E1879">
            <w:pPr>
              <w:tabs>
                <w:tab w:val="decimal" w:pos="612"/>
              </w:tabs>
              <w:spacing w:line="380" w:lineRule="exact"/>
              <w:ind w:right="-72"/>
              <w:jc w:val="both"/>
              <w:rPr>
                <w:rFonts w:ascii="Arial" w:hAnsi="Arial" w:cs="Arial"/>
                <w:spacing w:val="-4"/>
                <w:sz w:val="18"/>
                <w:szCs w:val="18"/>
              </w:rPr>
            </w:pPr>
          </w:p>
        </w:tc>
        <w:tc>
          <w:tcPr>
            <w:tcW w:w="1305" w:type="dxa"/>
            <w:vAlign w:val="bottom"/>
          </w:tcPr>
          <w:p w14:paraId="6FA8AE61" w14:textId="77777777" w:rsidR="005B07C7" w:rsidRPr="00147820" w:rsidRDefault="005B07C7" w:rsidP="005E1879">
            <w:pPr>
              <w:spacing w:line="380" w:lineRule="exact"/>
              <w:jc w:val="center"/>
              <w:rPr>
                <w:rFonts w:ascii="Arial" w:hAnsi="Arial" w:cs="Arial"/>
                <w:spacing w:val="-4"/>
                <w:sz w:val="18"/>
                <w:szCs w:val="18"/>
              </w:rPr>
            </w:pPr>
            <w:r w:rsidRPr="00147820">
              <w:rPr>
                <w:rFonts w:ascii="Arial" w:hAnsi="Arial" w:cs="Arial"/>
                <w:spacing w:val="-4"/>
                <w:sz w:val="18"/>
                <w:szCs w:val="18"/>
              </w:rPr>
              <w:t>(Audited)</w:t>
            </w:r>
          </w:p>
        </w:tc>
        <w:tc>
          <w:tcPr>
            <w:tcW w:w="1305" w:type="dxa"/>
            <w:vAlign w:val="bottom"/>
          </w:tcPr>
          <w:p w14:paraId="3536ABA9" w14:textId="77777777" w:rsidR="005B07C7" w:rsidRPr="00147820" w:rsidRDefault="005B07C7" w:rsidP="005E1879">
            <w:pPr>
              <w:tabs>
                <w:tab w:val="decimal" w:pos="612"/>
              </w:tabs>
              <w:spacing w:line="380" w:lineRule="exact"/>
              <w:ind w:right="-86"/>
              <w:jc w:val="both"/>
              <w:rPr>
                <w:rFonts w:ascii="Arial" w:hAnsi="Arial" w:cs="Arial"/>
                <w:spacing w:val="-4"/>
                <w:sz w:val="18"/>
                <w:szCs w:val="18"/>
              </w:rPr>
            </w:pPr>
          </w:p>
        </w:tc>
        <w:tc>
          <w:tcPr>
            <w:tcW w:w="1305" w:type="dxa"/>
            <w:vAlign w:val="bottom"/>
          </w:tcPr>
          <w:p w14:paraId="0D6445F1" w14:textId="77777777" w:rsidR="005B07C7" w:rsidRPr="00147820" w:rsidRDefault="005B07C7" w:rsidP="005E1879">
            <w:pPr>
              <w:spacing w:line="380" w:lineRule="exact"/>
              <w:jc w:val="center"/>
              <w:rPr>
                <w:rFonts w:ascii="Arial" w:hAnsi="Arial" w:cs="Arial"/>
                <w:spacing w:val="-4"/>
                <w:sz w:val="18"/>
                <w:szCs w:val="18"/>
              </w:rPr>
            </w:pPr>
            <w:r w:rsidRPr="00147820">
              <w:rPr>
                <w:rFonts w:ascii="Arial" w:hAnsi="Arial" w:cs="Arial"/>
                <w:spacing w:val="-4"/>
                <w:sz w:val="18"/>
                <w:szCs w:val="18"/>
              </w:rPr>
              <w:t>(Audited)</w:t>
            </w:r>
          </w:p>
        </w:tc>
        <w:tc>
          <w:tcPr>
            <w:tcW w:w="1305" w:type="dxa"/>
          </w:tcPr>
          <w:p w14:paraId="5ADBF655" w14:textId="77777777" w:rsidR="005B07C7" w:rsidRPr="00147820" w:rsidRDefault="005B07C7" w:rsidP="005E1879">
            <w:pPr>
              <w:tabs>
                <w:tab w:val="decimal" w:pos="612"/>
              </w:tabs>
              <w:spacing w:line="380" w:lineRule="exact"/>
              <w:ind w:right="-72"/>
              <w:jc w:val="both"/>
              <w:rPr>
                <w:rFonts w:ascii="Arial" w:hAnsi="Arial" w:cs="Arial"/>
                <w:spacing w:val="-4"/>
                <w:sz w:val="18"/>
                <w:szCs w:val="18"/>
              </w:rPr>
            </w:pPr>
          </w:p>
        </w:tc>
        <w:tc>
          <w:tcPr>
            <w:tcW w:w="1305" w:type="dxa"/>
            <w:vAlign w:val="bottom"/>
          </w:tcPr>
          <w:p w14:paraId="4385F52B" w14:textId="77777777" w:rsidR="005B07C7" w:rsidRPr="00147820" w:rsidRDefault="005B07C7" w:rsidP="005E1879">
            <w:pPr>
              <w:spacing w:line="380" w:lineRule="exact"/>
              <w:jc w:val="center"/>
              <w:rPr>
                <w:rFonts w:ascii="Arial" w:hAnsi="Arial" w:cs="Arial"/>
                <w:spacing w:val="-4"/>
                <w:sz w:val="18"/>
                <w:szCs w:val="18"/>
              </w:rPr>
            </w:pPr>
            <w:r w:rsidRPr="00147820">
              <w:rPr>
                <w:rFonts w:ascii="Arial" w:hAnsi="Arial" w:cs="Arial"/>
                <w:spacing w:val="-4"/>
                <w:sz w:val="18"/>
                <w:szCs w:val="18"/>
              </w:rPr>
              <w:t>(Audited)</w:t>
            </w:r>
          </w:p>
        </w:tc>
      </w:tr>
      <w:tr w:rsidR="006454D8" w:rsidRPr="00147820" w14:paraId="5620D6D1" w14:textId="77777777" w:rsidTr="002857C9">
        <w:trPr>
          <w:trHeight w:val="64"/>
        </w:trPr>
        <w:tc>
          <w:tcPr>
            <w:tcW w:w="1620" w:type="dxa"/>
          </w:tcPr>
          <w:p w14:paraId="029C04B1" w14:textId="77777777" w:rsidR="00FF2886" w:rsidRPr="00147820" w:rsidRDefault="00FF2886" w:rsidP="005E1879">
            <w:pPr>
              <w:tabs>
                <w:tab w:val="left" w:pos="1440"/>
              </w:tabs>
              <w:spacing w:line="380" w:lineRule="exact"/>
              <w:ind w:firstLine="72"/>
              <w:jc w:val="thaiDistribute"/>
              <w:rPr>
                <w:rFonts w:ascii="Arial" w:hAnsi="Arial" w:cs="Arial"/>
                <w:spacing w:val="-4"/>
                <w:sz w:val="18"/>
                <w:szCs w:val="18"/>
                <w:cs/>
              </w:rPr>
            </w:pPr>
            <w:r w:rsidRPr="00147820">
              <w:rPr>
                <w:rFonts w:ascii="Arial" w:hAnsi="Arial" w:cs="Arial"/>
                <w:spacing w:val="-4"/>
                <w:sz w:val="18"/>
                <w:szCs w:val="18"/>
              </w:rPr>
              <w:t>US Dollar</w:t>
            </w:r>
          </w:p>
        </w:tc>
        <w:tc>
          <w:tcPr>
            <w:tcW w:w="1305" w:type="dxa"/>
          </w:tcPr>
          <w:p w14:paraId="366CA469" w14:textId="118C5B3A" w:rsidR="00FF2886" w:rsidRPr="00147820" w:rsidRDefault="000752E6" w:rsidP="005E1879">
            <w:pPr>
              <w:tabs>
                <w:tab w:val="decimal" w:pos="612"/>
              </w:tabs>
              <w:spacing w:line="380" w:lineRule="exact"/>
              <w:ind w:right="-72"/>
              <w:jc w:val="both"/>
              <w:rPr>
                <w:rFonts w:ascii="Arial" w:hAnsi="Arial" w:cs="Arial"/>
                <w:spacing w:val="-4"/>
                <w:sz w:val="18"/>
                <w:szCs w:val="18"/>
                <w:cs/>
              </w:rPr>
            </w:pPr>
            <w:r w:rsidRPr="00147820">
              <w:rPr>
                <w:rFonts w:ascii="Arial" w:hAnsi="Arial" w:cs="Arial"/>
                <w:spacing w:val="-4"/>
                <w:sz w:val="18"/>
                <w:szCs w:val="18"/>
              </w:rPr>
              <w:t>2.</w:t>
            </w:r>
            <w:r w:rsidR="00A00DC5">
              <w:rPr>
                <w:rFonts w:ascii="Arial" w:hAnsi="Arial" w:cs="Arial"/>
                <w:spacing w:val="-4"/>
                <w:sz w:val="18"/>
                <w:szCs w:val="18"/>
              </w:rPr>
              <w:t>8</w:t>
            </w:r>
          </w:p>
        </w:tc>
        <w:tc>
          <w:tcPr>
            <w:tcW w:w="1305" w:type="dxa"/>
          </w:tcPr>
          <w:p w14:paraId="00EC2D23" w14:textId="61E0F0FF" w:rsidR="00FF2886" w:rsidRPr="00147820" w:rsidRDefault="00FF2886" w:rsidP="005E1879">
            <w:pPr>
              <w:tabs>
                <w:tab w:val="decimal" w:pos="612"/>
              </w:tabs>
              <w:spacing w:line="380" w:lineRule="exact"/>
              <w:ind w:right="-72"/>
              <w:jc w:val="both"/>
              <w:rPr>
                <w:rFonts w:ascii="Arial" w:hAnsi="Arial" w:cs="Arial"/>
                <w:spacing w:val="-4"/>
                <w:sz w:val="18"/>
                <w:szCs w:val="18"/>
                <w:cs/>
              </w:rPr>
            </w:pPr>
            <w:r w:rsidRPr="00147820">
              <w:rPr>
                <w:rFonts w:ascii="Arial" w:hAnsi="Arial" w:cs="Arial"/>
                <w:spacing w:val="-4"/>
                <w:sz w:val="18"/>
                <w:szCs w:val="18"/>
              </w:rPr>
              <w:t>2.1</w:t>
            </w:r>
          </w:p>
        </w:tc>
        <w:tc>
          <w:tcPr>
            <w:tcW w:w="1305" w:type="dxa"/>
          </w:tcPr>
          <w:p w14:paraId="7F8C4BC9" w14:textId="6BBF80E8" w:rsidR="00FF2886" w:rsidRPr="00147820" w:rsidRDefault="000752E6" w:rsidP="005E1879">
            <w:pPr>
              <w:tabs>
                <w:tab w:val="decimal" w:pos="612"/>
              </w:tabs>
              <w:spacing w:line="380" w:lineRule="exact"/>
              <w:ind w:right="-72"/>
              <w:jc w:val="both"/>
              <w:rPr>
                <w:rFonts w:ascii="Arial" w:hAnsi="Arial" w:cs="Arial"/>
                <w:spacing w:val="-4"/>
                <w:sz w:val="18"/>
                <w:szCs w:val="18"/>
                <w:cs/>
              </w:rPr>
            </w:pPr>
            <w:r w:rsidRPr="00147820">
              <w:rPr>
                <w:rFonts w:ascii="Arial" w:hAnsi="Arial" w:cs="Arial"/>
                <w:spacing w:val="-4"/>
                <w:sz w:val="18"/>
                <w:szCs w:val="18"/>
              </w:rPr>
              <w:t>1.</w:t>
            </w:r>
            <w:r w:rsidR="00A00DC5">
              <w:rPr>
                <w:rFonts w:ascii="Arial" w:hAnsi="Arial" w:cs="Arial"/>
                <w:spacing w:val="-4"/>
                <w:sz w:val="18"/>
                <w:szCs w:val="18"/>
              </w:rPr>
              <w:t>1</w:t>
            </w:r>
          </w:p>
        </w:tc>
        <w:tc>
          <w:tcPr>
            <w:tcW w:w="1305" w:type="dxa"/>
          </w:tcPr>
          <w:p w14:paraId="44446770" w14:textId="6791877B" w:rsidR="00FF2886" w:rsidRPr="00147820" w:rsidRDefault="00FF2886" w:rsidP="005E1879">
            <w:pPr>
              <w:tabs>
                <w:tab w:val="decimal" w:pos="612"/>
              </w:tabs>
              <w:spacing w:line="380" w:lineRule="exact"/>
              <w:ind w:right="-72"/>
              <w:jc w:val="both"/>
              <w:rPr>
                <w:rFonts w:ascii="Arial" w:hAnsi="Arial" w:cs="Arial"/>
                <w:spacing w:val="-4"/>
                <w:sz w:val="18"/>
                <w:szCs w:val="18"/>
                <w:cs/>
              </w:rPr>
            </w:pPr>
            <w:r w:rsidRPr="00147820">
              <w:rPr>
                <w:rFonts w:ascii="Arial" w:hAnsi="Arial" w:cs="Arial"/>
                <w:spacing w:val="-4"/>
                <w:sz w:val="18"/>
                <w:szCs w:val="18"/>
              </w:rPr>
              <w:t>0.7</w:t>
            </w:r>
          </w:p>
        </w:tc>
        <w:tc>
          <w:tcPr>
            <w:tcW w:w="1305" w:type="dxa"/>
          </w:tcPr>
          <w:p w14:paraId="0F411E04" w14:textId="74CED676" w:rsidR="00FF2886" w:rsidRPr="00147820" w:rsidRDefault="000752E6" w:rsidP="005E1879">
            <w:pPr>
              <w:tabs>
                <w:tab w:val="decimal" w:pos="612"/>
              </w:tabs>
              <w:spacing w:line="380" w:lineRule="exact"/>
              <w:ind w:right="-72"/>
              <w:jc w:val="both"/>
              <w:rPr>
                <w:rFonts w:ascii="Arial" w:hAnsi="Arial" w:cs="Arial"/>
                <w:spacing w:val="-4"/>
                <w:sz w:val="18"/>
                <w:szCs w:val="18"/>
                <w:cs/>
              </w:rPr>
            </w:pPr>
            <w:r w:rsidRPr="00147820">
              <w:rPr>
                <w:rFonts w:ascii="Arial" w:hAnsi="Arial" w:cs="Arial"/>
                <w:spacing w:val="-4"/>
                <w:sz w:val="18"/>
                <w:szCs w:val="18"/>
              </w:rPr>
              <w:t>37.91</w:t>
            </w:r>
          </w:p>
        </w:tc>
        <w:tc>
          <w:tcPr>
            <w:tcW w:w="1305" w:type="dxa"/>
          </w:tcPr>
          <w:p w14:paraId="50292943" w14:textId="6663594F" w:rsidR="00FF2886" w:rsidRPr="00147820" w:rsidRDefault="00FF2886" w:rsidP="005E1879">
            <w:pPr>
              <w:tabs>
                <w:tab w:val="decimal" w:pos="612"/>
              </w:tabs>
              <w:spacing w:line="380" w:lineRule="exact"/>
              <w:ind w:right="-72"/>
              <w:jc w:val="both"/>
              <w:rPr>
                <w:rFonts w:ascii="Arial" w:hAnsi="Arial" w:cs="Arial"/>
                <w:spacing w:val="-4"/>
                <w:sz w:val="18"/>
                <w:szCs w:val="18"/>
                <w:cs/>
              </w:rPr>
            </w:pPr>
            <w:r w:rsidRPr="00147820">
              <w:rPr>
                <w:rFonts w:ascii="Arial" w:hAnsi="Arial" w:cs="Arial"/>
                <w:spacing w:val="-4"/>
                <w:sz w:val="18"/>
                <w:szCs w:val="18"/>
              </w:rPr>
              <w:t>33.42</w:t>
            </w:r>
          </w:p>
        </w:tc>
      </w:tr>
      <w:tr w:rsidR="006454D8" w:rsidRPr="00147820" w14:paraId="0F9BDA42" w14:textId="77777777" w:rsidTr="00F757E1">
        <w:trPr>
          <w:trHeight w:val="216"/>
        </w:trPr>
        <w:tc>
          <w:tcPr>
            <w:tcW w:w="1620" w:type="dxa"/>
          </w:tcPr>
          <w:p w14:paraId="03069DDE" w14:textId="4C12F836" w:rsidR="00E850FF" w:rsidRPr="00147820" w:rsidRDefault="00E850FF" w:rsidP="005E1879">
            <w:pPr>
              <w:tabs>
                <w:tab w:val="left" w:pos="1440"/>
              </w:tabs>
              <w:spacing w:line="380" w:lineRule="exact"/>
              <w:ind w:firstLine="72"/>
              <w:jc w:val="thaiDistribute"/>
              <w:rPr>
                <w:rFonts w:ascii="Arial" w:hAnsi="Arial" w:cs="Arial"/>
                <w:spacing w:val="-4"/>
                <w:sz w:val="18"/>
                <w:szCs w:val="18"/>
              </w:rPr>
            </w:pPr>
            <w:r w:rsidRPr="00147820">
              <w:rPr>
                <w:rFonts w:ascii="Arial" w:hAnsi="Arial" w:cs="Arial"/>
                <w:spacing w:val="-4"/>
                <w:sz w:val="18"/>
                <w:szCs w:val="18"/>
              </w:rPr>
              <w:t>Euro</w:t>
            </w:r>
          </w:p>
        </w:tc>
        <w:tc>
          <w:tcPr>
            <w:tcW w:w="1305" w:type="dxa"/>
          </w:tcPr>
          <w:p w14:paraId="2FE303D3" w14:textId="59E47C56" w:rsidR="00E850FF" w:rsidRPr="00147820" w:rsidRDefault="000752E6" w:rsidP="005E1879">
            <w:pPr>
              <w:tabs>
                <w:tab w:val="decimal" w:pos="612"/>
              </w:tabs>
              <w:spacing w:line="380" w:lineRule="exact"/>
              <w:ind w:right="-72"/>
              <w:jc w:val="both"/>
              <w:rPr>
                <w:rFonts w:ascii="Arial" w:hAnsi="Arial" w:cs="Arial"/>
                <w:spacing w:val="-4"/>
                <w:sz w:val="18"/>
                <w:szCs w:val="18"/>
              </w:rPr>
            </w:pPr>
            <w:r w:rsidRPr="00147820">
              <w:rPr>
                <w:rFonts w:ascii="Arial" w:hAnsi="Arial" w:cs="Arial"/>
                <w:spacing w:val="-4"/>
                <w:sz w:val="18"/>
                <w:szCs w:val="18"/>
              </w:rPr>
              <w:t>1.1</w:t>
            </w:r>
          </w:p>
        </w:tc>
        <w:tc>
          <w:tcPr>
            <w:tcW w:w="1305" w:type="dxa"/>
          </w:tcPr>
          <w:p w14:paraId="331675A5" w14:textId="0D50E90E" w:rsidR="00E850FF" w:rsidRPr="00147820" w:rsidRDefault="00E850FF" w:rsidP="005E1879">
            <w:pPr>
              <w:tabs>
                <w:tab w:val="decimal" w:pos="612"/>
              </w:tabs>
              <w:spacing w:line="380" w:lineRule="exact"/>
              <w:ind w:right="-72"/>
              <w:jc w:val="both"/>
              <w:rPr>
                <w:rFonts w:ascii="Arial" w:hAnsi="Arial" w:cs="Arial"/>
                <w:spacing w:val="-4"/>
                <w:sz w:val="18"/>
                <w:szCs w:val="18"/>
              </w:rPr>
            </w:pPr>
            <w:r w:rsidRPr="00147820">
              <w:rPr>
                <w:rFonts w:ascii="Arial" w:hAnsi="Arial" w:cs="Arial"/>
                <w:spacing w:val="-4"/>
                <w:sz w:val="18"/>
                <w:szCs w:val="18"/>
              </w:rPr>
              <w:t>1.4</w:t>
            </w:r>
          </w:p>
        </w:tc>
        <w:tc>
          <w:tcPr>
            <w:tcW w:w="1305" w:type="dxa"/>
          </w:tcPr>
          <w:p w14:paraId="7FAC0A10" w14:textId="28C5DA8C" w:rsidR="00E850FF" w:rsidRPr="00147820" w:rsidRDefault="000752E6" w:rsidP="005E1879">
            <w:pPr>
              <w:tabs>
                <w:tab w:val="decimal" w:pos="612"/>
              </w:tabs>
              <w:spacing w:line="380" w:lineRule="exact"/>
              <w:ind w:right="-72"/>
              <w:jc w:val="both"/>
              <w:rPr>
                <w:rFonts w:ascii="Arial" w:hAnsi="Arial" w:cs="Arial"/>
                <w:spacing w:val="-4"/>
                <w:sz w:val="18"/>
                <w:szCs w:val="18"/>
              </w:rPr>
            </w:pPr>
            <w:r w:rsidRPr="00147820">
              <w:rPr>
                <w:rFonts w:ascii="Arial" w:hAnsi="Arial" w:cs="Arial"/>
                <w:spacing w:val="-4"/>
                <w:sz w:val="18"/>
                <w:szCs w:val="18"/>
              </w:rPr>
              <w:t>0.2</w:t>
            </w:r>
          </w:p>
        </w:tc>
        <w:tc>
          <w:tcPr>
            <w:tcW w:w="1305" w:type="dxa"/>
          </w:tcPr>
          <w:p w14:paraId="060B00D3" w14:textId="17E7CD27" w:rsidR="00E850FF" w:rsidRPr="00147820" w:rsidRDefault="00E850FF" w:rsidP="005E1879">
            <w:pPr>
              <w:tabs>
                <w:tab w:val="decimal" w:pos="612"/>
              </w:tabs>
              <w:spacing w:line="380" w:lineRule="exact"/>
              <w:ind w:right="-72"/>
              <w:jc w:val="both"/>
              <w:rPr>
                <w:rFonts w:ascii="Arial" w:hAnsi="Arial" w:cs="Arial"/>
                <w:spacing w:val="-4"/>
                <w:sz w:val="18"/>
                <w:szCs w:val="18"/>
              </w:rPr>
            </w:pPr>
            <w:r w:rsidRPr="00147820">
              <w:rPr>
                <w:rFonts w:ascii="Arial" w:hAnsi="Arial" w:cs="Arial"/>
                <w:spacing w:val="-4"/>
                <w:sz w:val="18"/>
                <w:szCs w:val="18"/>
              </w:rPr>
              <w:t>0.2</w:t>
            </w:r>
          </w:p>
        </w:tc>
        <w:tc>
          <w:tcPr>
            <w:tcW w:w="1305" w:type="dxa"/>
          </w:tcPr>
          <w:p w14:paraId="6F2B5F9D" w14:textId="03DCC474" w:rsidR="00E850FF" w:rsidRPr="00147820" w:rsidRDefault="000752E6" w:rsidP="005E1879">
            <w:pPr>
              <w:tabs>
                <w:tab w:val="decimal" w:pos="612"/>
              </w:tabs>
              <w:spacing w:line="380" w:lineRule="exact"/>
              <w:ind w:right="-72"/>
              <w:jc w:val="both"/>
              <w:rPr>
                <w:rFonts w:ascii="Arial" w:hAnsi="Arial" w:cs="Arial"/>
                <w:spacing w:val="-4"/>
                <w:sz w:val="18"/>
                <w:szCs w:val="18"/>
              </w:rPr>
            </w:pPr>
            <w:r w:rsidRPr="00147820">
              <w:rPr>
                <w:rFonts w:ascii="Arial" w:hAnsi="Arial" w:cs="Arial"/>
                <w:spacing w:val="-4"/>
                <w:sz w:val="18"/>
                <w:szCs w:val="18"/>
              </w:rPr>
              <w:t>37.20</w:t>
            </w:r>
          </w:p>
        </w:tc>
        <w:tc>
          <w:tcPr>
            <w:tcW w:w="1305" w:type="dxa"/>
          </w:tcPr>
          <w:p w14:paraId="6DFFF661" w14:textId="0C6606D1" w:rsidR="00E850FF" w:rsidRPr="00147820" w:rsidRDefault="00E850FF" w:rsidP="005E1879">
            <w:pPr>
              <w:tabs>
                <w:tab w:val="decimal" w:pos="612"/>
              </w:tabs>
              <w:spacing w:line="380" w:lineRule="exact"/>
              <w:ind w:right="-72"/>
              <w:jc w:val="both"/>
              <w:rPr>
                <w:rFonts w:ascii="Arial" w:hAnsi="Arial" w:cs="Arial"/>
                <w:spacing w:val="-4"/>
                <w:sz w:val="18"/>
                <w:szCs w:val="18"/>
              </w:rPr>
            </w:pPr>
            <w:r w:rsidRPr="00147820">
              <w:rPr>
                <w:rFonts w:ascii="Arial" w:hAnsi="Arial" w:cs="Arial"/>
                <w:spacing w:val="-4"/>
                <w:sz w:val="18"/>
                <w:szCs w:val="18"/>
              </w:rPr>
              <w:t>37.89</w:t>
            </w:r>
          </w:p>
        </w:tc>
      </w:tr>
      <w:tr w:rsidR="006454D8" w:rsidRPr="00147820" w14:paraId="29061C49" w14:textId="77777777" w:rsidTr="00F757E1">
        <w:trPr>
          <w:trHeight w:val="216"/>
        </w:trPr>
        <w:tc>
          <w:tcPr>
            <w:tcW w:w="1620" w:type="dxa"/>
          </w:tcPr>
          <w:p w14:paraId="71CE1594" w14:textId="66EC8968" w:rsidR="00E850FF" w:rsidRPr="00147820" w:rsidRDefault="00E850FF" w:rsidP="005E1879">
            <w:pPr>
              <w:tabs>
                <w:tab w:val="left" w:pos="1440"/>
              </w:tabs>
              <w:spacing w:line="380" w:lineRule="exact"/>
              <w:ind w:firstLine="72"/>
              <w:jc w:val="thaiDistribute"/>
              <w:rPr>
                <w:rFonts w:ascii="Arial" w:hAnsi="Arial" w:cs="Arial"/>
                <w:spacing w:val="-4"/>
                <w:sz w:val="18"/>
                <w:szCs w:val="18"/>
              </w:rPr>
            </w:pPr>
            <w:r w:rsidRPr="00147820">
              <w:rPr>
                <w:rFonts w:ascii="Arial" w:hAnsi="Arial" w:cs="Arial"/>
                <w:spacing w:val="-4"/>
                <w:sz w:val="18"/>
                <w:szCs w:val="18"/>
              </w:rPr>
              <w:t>Australian Dollar</w:t>
            </w:r>
          </w:p>
        </w:tc>
        <w:tc>
          <w:tcPr>
            <w:tcW w:w="1305" w:type="dxa"/>
          </w:tcPr>
          <w:p w14:paraId="0A1EC71B" w14:textId="616E84BF" w:rsidR="00E850FF" w:rsidRPr="00147820" w:rsidRDefault="000752E6" w:rsidP="005E1879">
            <w:pPr>
              <w:tabs>
                <w:tab w:val="decimal" w:pos="703"/>
              </w:tabs>
              <w:spacing w:line="380" w:lineRule="exact"/>
              <w:ind w:right="-72"/>
              <w:jc w:val="both"/>
              <w:rPr>
                <w:rFonts w:ascii="Arial" w:hAnsi="Arial" w:cs="Arial"/>
                <w:spacing w:val="-4"/>
                <w:sz w:val="18"/>
                <w:szCs w:val="18"/>
              </w:rPr>
            </w:pPr>
            <w:r w:rsidRPr="00147820">
              <w:rPr>
                <w:rFonts w:ascii="Arial" w:hAnsi="Arial" w:cs="Arial"/>
                <w:spacing w:val="-4"/>
                <w:sz w:val="18"/>
                <w:szCs w:val="18"/>
              </w:rPr>
              <w:t>-</w:t>
            </w:r>
          </w:p>
        </w:tc>
        <w:tc>
          <w:tcPr>
            <w:tcW w:w="1305" w:type="dxa"/>
          </w:tcPr>
          <w:p w14:paraId="59C90DBB" w14:textId="28DAD88C" w:rsidR="00E850FF" w:rsidRPr="00147820" w:rsidRDefault="00E850FF" w:rsidP="005E1879">
            <w:pPr>
              <w:tabs>
                <w:tab w:val="decimal" w:pos="750"/>
              </w:tabs>
              <w:spacing w:line="380" w:lineRule="exact"/>
              <w:ind w:right="-72"/>
              <w:jc w:val="both"/>
              <w:rPr>
                <w:rFonts w:ascii="Arial" w:hAnsi="Arial" w:cs="Arial"/>
                <w:spacing w:val="-4"/>
                <w:sz w:val="18"/>
                <w:szCs w:val="18"/>
              </w:rPr>
            </w:pPr>
            <w:r w:rsidRPr="00147820">
              <w:rPr>
                <w:rFonts w:ascii="Arial" w:hAnsi="Arial" w:cs="Arial"/>
                <w:spacing w:val="-4"/>
                <w:sz w:val="18"/>
                <w:szCs w:val="18"/>
              </w:rPr>
              <w:t>-</w:t>
            </w:r>
          </w:p>
        </w:tc>
        <w:tc>
          <w:tcPr>
            <w:tcW w:w="1305" w:type="dxa"/>
          </w:tcPr>
          <w:p w14:paraId="11209E3F" w14:textId="4CF5D713" w:rsidR="00E850FF" w:rsidRPr="00147820" w:rsidRDefault="000752E6" w:rsidP="005E1879">
            <w:pPr>
              <w:tabs>
                <w:tab w:val="decimal" w:pos="612"/>
              </w:tabs>
              <w:spacing w:line="380" w:lineRule="exact"/>
              <w:ind w:right="-72"/>
              <w:jc w:val="both"/>
              <w:rPr>
                <w:rFonts w:ascii="Arial" w:hAnsi="Arial" w:cs="Arial"/>
                <w:spacing w:val="-4"/>
                <w:sz w:val="18"/>
                <w:szCs w:val="18"/>
              </w:rPr>
            </w:pPr>
            <w:r w:rsidRPr="00147820">
              <w:rPr>
                <w:rFonts w:ascii="Arial" w:hAnsi="Arial" w:cs="Arial"/>
                <w:spacing w:val="-4"/>
                <w:sz w:val="18"/>
                <w:szCs w:val="18"/>
              </w:rPr>
              <w:t>0.2</w:t>
            </w:r>
          </w:p>
        </w:tc>
        <w:tc>
          <w:tcPr>
            <w:tcW w:w="1305" w:type="dxa"/>
          </w:tcPr>
          <w:p w14:paraId="2B638C2A" w14:textId="0D3E8FB6" w:rsidR="00E850FF" w:rsidRPr="00147820" w:rsidRDefault="00E850FF" w:rsidP="005E1879">
            <w:pPr>
              <w:tabs>
                <w:tab w:val="decimal" w:pos="612"/>
              </w:tabs>
              <w:spacing w:line="380" w:lineRule="exact"/>
              <w:ind w:right="-72"/>
              <w:jc w:val="both"/>
              <w:rPr>
                <w:rFonts w:ascii="Arial" w:hAnsi="Arial" w:cs="Arial"/>
                <w:spacing w:val="-4"/>
                <w:sz w:val="18"/>
                <w:szCs w:val="18"/>
              </w:rPr>
            </w:pPr>
            <w:r w:rsidRPr="00147820">
              <w:rPr>
                <w:rFonts w:ascii="Arial" w:hAnsi="Arial" w:cs="Arial"/>
                <w:spacing w:val="-4"/>
                <w:sz w:val="18"/>
                <w:szCs w:val="18"/>
              </w:rPr>
              <w:t>0.1</w:t>
            </w:r>
          </w:p>
        </w:tc>
        <w:tc>
          <w:tcPr>
            <w:tcW w:w="1305" w:type="dxa"/>
          </w:tcPr>
          <w:p w14:paraId="2504E05B" w14:textId="00616F9C" w:rsidR="00E850FF" w:rsidRPr="00147820" w:rsidRDefault="000752E6" w:rsidP="005E1879">
            <w:pPr>
              <w:tabs>
                <w:tab w:val="decimal" w:pos="612"/>
              </w:tabs>
              <w:spacing w:line="380" w:lineRule="exact"/>
              <w:ind w:right="-72"/>
              <w:jc w:val="both"/>
              <w:rPr>
                <w:rFonts w:ascii="Arial" w:hAnsi="Arial" w:cs="Arial"/>
                <w:spacing w:val="-4"/>
                <w:sz w:val="18"/>
                <w:szCs w:val="18"/>
                <w:cs/>
              </w:rPr>
            </w:pPr>
            <w:r w:rsidRPr="00147820">
              <w:rPr>
                <w:rFonts w:ascii="Arial" w:hAnsi="Arial" w:cs="Arial"/>
                <w:spacing w:val="-4"/>
                <w:sz w:val="18"/>
                <w:szCs w:val="18"/>
              </w:rPr>
              <w:t>24.61</w:t>
            </w:r>
          </w:p>
        </w:tc>
        <w:tc>
          <w:tcPr>
            <w:tcW w:w="1305" w:type="dxa"/>
          </w:tcPr>
          <w:p w14:paraId="471FC645" w14:textId="41202E9B" w:rsidR="00E850FF" w:rsidRPr="00147820" w:rsidRDefault="00E850FF" w:rsidP="005E1879">
            <w:pPr>
              <w:tabs>
                <w:tab w:val="decimal" w:pos="612"/>
              </w:tabs>
              <w:spacing w:line="380" w:lineRule="exact"/>
              <w:ind w:right="-72"/>
              <w:jc w:val="both"/>
              <w:rPr>
                <w:rFonts w:ascii="Arial" w:hAnsi="Arial" w:cs="Arial"/>
                <w:spacing w:val="-4"/>
                <w:sz w:val="18"/>
                <w:szCs w:val="18"/>
              </w:rPr>
            </w:pPr>
            <w:r w:rsidRPr="00147820">
              <w:rPr>
                <w:rFonts w:ascii="Arial" w:hAnsi="Arial" w:cs="Arial"/>
                <w:spacing w:val="-4"/>
                <w:sz w:val="18"/>
                <w:szCs w:val="18"/>
              </w:rPr>
              <w:t>24.26</w:t>
            </w:r>
          </w:p>
        </w:tc>
      </w:tr>
    </w:tbl>
    <w:p w14:paraId="4B4402BA" w14:textId="7BDAB1D0" w:rsidR="001C6C97" w:rsidRPr="00147820" w:rsidRDefault="005E1879" w:rsidP="005E1879">
      <w:pPr>
        <w:spacing w:before="240" w:after="120" w:line="380" w:lineRule="exact"/>
        <w:ind w:left="547" w:right="115" w:hanging="547"/>
        <w:jc w:val="thaiDistribute"/>
        <w:rPr>
          <w:rFonts w:ascii="Arial" w:hAnsi="Arial" w:cs="Arial"/>
          <w:sz w:val="22"/>
          <w:szCs w:val="22"/>
        </w:rPr>
      </w:pPr>
      <w:r w:rsidRPr="00147820">
        <w:rPr>
          <w:rFonts w:ascii="Arial" w:hAnsi="Arial" w:cs="Arial"/>
          <w:sz w:val="22"/>
          <w:szCs w:val="22"/>
        </w:rPr>
        <w:tab/>
      </w:r>
      <w:r w:rsidR="001C6C97" w:rsidRPr="00147820">
        <w:rPr>
          <w:rFonts w:ascii="Arial" w:hAnsi="Arial" w:cs="Arial"/>
          <w:sz w:val="22"/>
          <w:szCs w:val="22"/>
        </w:rPr>
        <w:t xml:space="preserve">The outstanding </w:t>
      </w:r>
      <w:r w:rsidR="00B54A72" w:rsidRPr="00147820">
        <w:rPr>
          <w:rFonts w:ascii="Arial" w:hAnsi="Arial" w:cs="Arial"/>
          <w:sz w:val="22"/>
          <w:szCs w:val="22"/>
        </w:rPr>
        <w:t>forward</w:t>
      </w:r>
      <w:r w:rsidR="001C6C97" w:rsidRPr="00147820">
        <w:rPr>
          <w:rFonts w:ascii="Arial" w:hAnsi="Arial" w:cs="Arial"/>
          <w:sz w:val="22"/>
          <w:szCs w:val="22"/>
        </w:rPr>
        <w:t xml:space="preserve"> exchange contracts </w:t>
      </w:r>
      <w:r w:rsidR="00940591" w:rsidRPr="00147820">
        <w:rPr>
          <w:rFonts w:ascii="Arial" w:hAnsi="Arial" w:cs="Arial"/>
          <w:sz w:val="22"/>
          <w:szCs w:val="22"/>
        </w:rPr>
        <w:t xml:space="preserve">of the </w:t>
      </w:r>
      <w:r w:rsidR="002171A6" w:rsidRPr="00147820">
        <w:rPr>
          <w:rFonts w:ascii="Arial" w:hAnsi="Arial" w:cs="Arial"/>
          <w:sz w:val="22"/>
          <w:szCs w:val="22"/>
        </w:rPr>
        <w:t>Group</w:t>
      </w:r>
      <w:r w:rsidR="006946C5" w:rsidRPr="00147820">
        <w:rPr>
          <w:rFonts w:ascii="Arial" w:hAnsi="Arial" w:cs="Arial"/>
          <w:sz w:val="22"/>
          <w:szCs w:val="22"/>
        </w:rPr>
        <w:t xml:space="preserve"> </w:t>
      </w:r>
      <w:r w:rsidR="001C6C97" w:rsidRPr="00147820">
        <w:rPr>
          <w:rFonts w:ascii="Arial" w:hAnsi="Arial" w:cs="Arial"/>
          <w:sz w:val="22"/>
          <w:szCs w:val="22"/>
        </w:rPr>
        <w:t xml:space="preserve">which maturity date within one year </w:t>
      </w:r>
      <w:r w:rsidR="00821B50" w:rsidRPr="00147820">
        <w:rPr>
          <w:rFonts w:ascii="Arial" w:hAnsi="Arial" w:cs="Arial"/>
          <w:sz w:val="22"/>
          <w:szCs w:val="22"/>
        </w:rPr>
        <w:t>we</w:t>
      </w:r>
      <w:r w:rsidR="001C6C97" w:rsidRPr="00147820">
        <w:rPr>
          <w:rFonts w:ascii="Arial" w:hAnsi="Arial" w:cs="Arial"/>
          <w:sz w:val="22"/>
          <w:szCs w:val="22"/>
        </w:rPr>
        <w:t xml:space="preserve">re </w:t>
      </w:r>
      <w:r w:rsidR="00824CD0" w:rsidRPr="00147820">
        <w:rPr>
          <w:rFonts w:ascii="Arial" w:hAnsi="Arial" w:cs="Arial"/>
          <w:sz w:val="22"/>
          <w:szCs w:val="22"/>
        </w:rPr>
        <w:t>s</w:t>
      </w:r>
      <w:r w:rsidR="00C96933" w:rsidRPr="00147820">
        <w:rPr>
          <w:rFonts w:ascii="Arial" w:hAnsi="Arial" w:cs="Arial"/>
          <w:sz w:val="22"/>
          <w:szCs w:val="22"/>
        </w:rPr>
        <w:t>ummaris</w:t>
      </w:r>
      <w:r w:rsidR="00990F7F" w:rsidRPr="00147820">
        <w:rPr>
          <w:rFonts w:ascii="Arial" w:hAnsi="Arial" w:cs="Arial"/>
          <w:sz w:val="22"/>
          <w:szCs w:val="22"/>
        </w:rPr>
        <w:t>ed</w:t>
      </w:r>
      <w:r w:rsidR="001C6C97" w:rsidRPr="00147820">
        <w:rPr>
          <w:rFonts w:ascii="Arial" w:hAnsi="Arial" w:cs="Arial"/>
          <w:sz w:val="22"/>
          <w:szCs w:val="22"/>
        </w:rPr>
        <w:t xml:space="preserve"> below.</w:t>
      </w:r>
    </w:p>
    <w:tbl>
      <w:tblPr>
        <w:tblW w:w="9484" w:type="dxa"/>
        <w:tblInd w:w="450" w:type="dxa"/>
        <w:tblLayout w:type="fixed"/>
        <w:tblLook w:val="0000" w:firstRow="0" w:lastRow="0" w:firstColumn="0" w:lastColumn="0" w:noHBand="0" w:noVBand="0"/>
      </w:tblPr>
      <w:tblGrid>
        <w:gridCol w:w="1891"/>
        <w:gridCol w:w="1124"/>
        <w:gridCol w:w="1124"/>
        <w:gridCol w:w="1124"/>
        <w:gridCol w:w="1124"/>
        <w:gridCol w:w="1546"/>
        <w:gridCol w:w="1542"/>
        <w:gridCol w:w="9"/>
      </w:tblGrid>
      <w:tr w:rsidR="006454D8" w:rsidRPr="00147820" w14:paraId="656E23A2" w14:textId="77777777" w:rsidTr="0042464C">
        <w:trPr>
          <w:gridAfter w:val="1"/>
          <w:wAfter w:w="9" w:type="dxa"/>
        </w:trPr>
        <w:tc>
          <w:tcPr>
            <w:tcW w:w="1891" w:type="dxa"/>
            <w:vAlign w:val="bottom"/>
          </w:tcPr>
          <w:p w14:paraId="0B2980E6" w14:textId="77777777" w:rsidR="00535070" w:rsidRPr="00147820" w:rsidRDefault="00535070" w:rsidP="005E1879">
            <w:pPr>
              <w:tabs>
                <w:tab w:val="left" w:pos="1440"/>
              </w:tabs>
              <w:spacing w:line="380" w:lineRule="exact"/>
              <w:ind w:right="-43" w:firstLine="14"/>
              <w:jc w:val="center"/>
              <w:rPr>
                <w:rFonts w:ascii="Arial" w:hAnsi="Arial" w:cs="Arial"/>
                <w:sz w:val="18"/>
                <w:szCs w:val="18"/>
              </w:rPr>
            </w:pPr>
          </w:p>
        </w:tc>
        <w:tc>
          <w:tcPr>
            <w:tcW w:w="7584" w:type="dxa"/>
            <w:gridSpan w:val="6"/>
            <w:vAlign w:val="bottom"/>
          </w:tcPr>
          <w:p w14:paraId="5242BD89" w14:textId="7807300B"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 xml:space="preserve">As </w:t>
            </w:r>
            <w:proofErr w:type="gramStart"/>
            <w:r w:rsidRPr="00147820">
              <w:rPr>
                <w:rFonts w:ascii="Arial" w:hAnsi="Arial" w:cs="Arial"/>
                <w:sz w:val="18"/>
                <w:szCs w:val="18"/>
              </w:rPr>
              <w:t>at</w:t>
            </w:r>
            <w:proofErr w:type="gramEnd"/>
            <w:r w:rsidRPr="00147820">
              <w:rPr>
                <w:rFonts w:ascii="Arial" w:hAnsi="Arial" w:cs="Arial"/>
                <w:sz w:val="18"/>
                <w:szCs w:val="18"/>
              </w:rPr>
              <w:t xml:space="preserve"> </w:t>
            </w:r>
            <w:r w:rsidR="00F32D4F" w:rsidRPr="00147820">
              <w:rPr>
                <w:rFonts w:ascii="Arial" w:hAnsi="Arial" w:cs="Arial"/>
                <w:sz w:val="18"/>
                <w:szCs w:val="18"/>
              </w:rPr>
              <w:t>30 September 2022</w:t>
            </w:r>
          </w:p>
        </w:tc>
      </w:tr>
      <w:tr w:rsidR="006454D8" w:rsidRPr="00147820" w14:paraId="6EA2E102" w14:textId="77777777" w:rsidTr="005E1879">
        <w:trPr>
          <w:gridAfter w:val="1"/>
          <w:wAfter w:w="9" w:type="dxa"/>
        </w:trPr>
        <w:tc>
          <w:tcPr>
            <w:tcW w:w="1891" w:type="dxa"/>
          </w:tcPr>
          <w:p w14:paraId="4D59E926" w14:textId="77777777" w:rsidR="00535070" w:rsidRPr="00147820" w:rsidRDefault="00535070" w:rsidP="005E1879">
            <w:pPr>
              <w:tabs>
                <w:tab w:val="left" w:pos="1440"/>
              </w:tabs>
              <w:spacing w:line="380" w:lineRule="exact"/>
              <w:ind w:right="-43" w:firstLine="14"/>
              <w:jc w:val="thaiDistribute"/>
              <w:rPr>
                <w:rFonts w:ascii="Arial" w:hAnsi="Arial" w:cs="Arial"/>
                <w:sz w:val="18"/>
                <w:szCs w:val="18"/>
              </w:rPr>
            </w:pPr>
          </w:p>
        </w:tc>
        <w:tc>
          <w:tcPr>
            <w:tcW w:w="2248" w:type="dxa"/>
            <w:gridSpan w:val="2"/>
            <w:vAlign w:val="bottom"/>
          </w:tcPr>
          <w:p w14:paraId="0D5234D8"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 xml:space="preserve">Consolidated </w:t>
            </w:r>
          </w:p>
          <w:p w14:paraId="25C1F45F"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financial statements</w:t>
            </w:r>
          </w:p>
        </w:tc>
        <w:tc>
          <w:tcPr>
            <w:tcW w:w="2248" w:type="dxa"/>
            <w:gridSpan w:val="2"/>
            <w:vAlign w:val="bottom"/>
          </w:tcPr>
          <w:p w14:paraId="1CC8B94E"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 xml:space="preserve">Separate </w:t>
            </w:r>
          </w:p>
          <w:p w14:paraId="5B79A22D"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financial statements</w:t>
            </w:r>
          </w:p>
        </w:tc>
        <w:tc>
          <w:tcPr>
            <w:tcW w:w="3088" w:type="dxa"/>
            <w:gridSpan w:val="2"/>
            <w:vAlign w:val="bottom"/>
          </w:tcPr>
          <w:p w14:paraId="644F8511"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p>
          <w:p w14:paraId="59B0CC85"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Contractual exchange rate</w:t>
            </w:r>
          </w:p>
        </w:tc>
      </w:tr>
      <w:tr w:rsidR="006454D8" w:rsidRPr="00147820" w14:paraId="63C3B549" w14:textId="77777777" w:rsidTr="005E1879">
        <w:trPr>
          <w:gridAfter w:val="1"/>
          <w:wAfter w:w="9" w:type="dxa"/>
        </w:trPr>
        <w:tc>
          <w:tcPr>
            <w:tcW w:w="1891" w:type="dxa"/>
          </w:tcPr>
          <w:p w14:paraId="799EE9A2" w14:textId="77777777" w:rsidR="00535070" w:rsidRPr="00147820" w:rsidRDefault="00535070" w:rsidP="005E1879">
            <w:pPr>
              <w:tabs>
                <w:tab w:val="left" w:pos="1440"/>
              </w:tabs>
              <w:spacing w:line="380" w:lineRule="exact"/>
              <w:ind w:right="-43" w:firstLine="14"/>
              <w:jc w:val="thaiDistribute"/>
              <w:rPr>
                <w:rFonts w:ascii="Arial" w:hAnsi="Arial" w:cs="Arial"/>
                <w:sz w:val="18"/>
                <w:szCs w:val="18"/>
              </w:rPr>
            </w:pPr>
          </w:p>
        </w:tc>
        <w:tc>
          <w:tcPr>
            <w:tcW w:w="1124" w:type="dxa"/>
            <w:vAlign w:val="bottom"/>
          </w:tcPr>
          <w:p w14:paraId="6075D8DF" w14:textId="77777777" w:rsidR="00535070" w:rsidRPr="00147820" w:rsidRDefault="00535070" w:rsidP="005E1879">
            <w:pPr>
              <w:spacing w:line="380" w:lineRule="exact"/>
              <w:ind w:left="-29" w:right="-29" w:firstLine="14"/>
              <w:jc w:val="center"/>
              <w:rPr>
                <w:rFonts w:ascii="Arial" w:hAnsi="Arial" w:cs="Arial"/>
                <w:sz w:val="18"/>
                <w:szCs w:val="18"/>
              </w:rPr>
            </w:pPr>
            <w:r w:rsidRPr="00147820">
              <w:rPr>
                <w:rFonts w:ascii="Arial" w:hAnsi="Arial" w:cs="Arial"/>
                <w:sz w:val="18"/>
                <w:szCs w:val="18"/>
              </w:rPr>
              <w:t>Sold</w:t>
            </w:r>
          </w:p>
        </w:tc>
        <w:tc>
          <w:tcPr>
            <w:tcW w:w="1124" w:type="dxa"/>
            <w:vAlign w:val="bottom"/>
          </w:tcPr>
          <w:p w14:paraId="240DC7F1" w14:textId="77777777" w:rsidR="00535070" w:rsidRPr="00147820" w:rsidRDefault="00535070" w:rsidP="005E1879">
            <w:pPr>
              <w:spacing w:line="380" w:lineRule="exact"/>
              <w:ind w:left="-29" w:right="-29" w:firstLine="14"/>
              <w:jc w:val="center"/>
              <w:rPr>
                <w:rFonts w:ascii="Arial" w:hAnsi="Arial" w:cs="Arial"/>
                <w:sz w:val="18"/>
                <w:szCs w:val="18"/>
              </w:rPr>
            </w:pPr>
            <w:r w:rsidRPr="00147820">
              <w:rPr>
                <w:rFonts w:ascii="Arial" w:hAnsi="Arial" w:cs="Arial"/>
                <w:sz w:val="18"/>
                <w:szCs w:val="18"/>
              </w:rPr>
              <w:t>Bought</w:t>
            </w:r>
          </w:p>
        </w:tc>
        <w:tc>
          <w:tcPr>
            <w:tcW w:w="1124" w:type="dxa"/>
            <w:vAlign w:val="bottom"/>
          </w:tcPr>
          <w:p w14:paraId="3FBC35BA" w14:textId="77777777" w:rsidR="00535070" w:rsidRPr="00147820" w:rsidRDefault="00535070" w:rsidP="005E1879">
            <w:pPr>
              <w:spacing w:line="380" w:lineRule="exact"/>
              <w:ind w:left="-29" w:right="-29" w:firstLine="14"/>
              <w:jc w:val="center"/>
              <w:rPr>
                <w:rFonts w:ascii="Arial" w:hAnsi="Arial" w:cs="Arial"/>
                <w:sz w:val="18"/>
                <w:szCs w:val="18"/>
              </w:rPr>
            </w:pPr>
            <w:r w:rsidRPr="00147820">
              <w:rPr>
                <w:rFonts w:ascii="Arial" w:hAnsi="Arial" w:cs="Arial"/>
                <w:sz w:val="18"/>
                <w:szCs w:val="18"/>
              </w:rPr>
              <w:t>Sold</w:t>
            </w:r>
          </w:p>
        </w:tc>
        <w:tc>
          <w:tcPr>
            <w:tcW w:w="1124" w:type="dxa"/>
            <w:vAlign w:val="bottom"/>
          </w:tcPr>
          <w:p w14:paraId="3265FDDB" w14:textId="77777777" w:rsidR="00535070" w:rsidRPr="00147820" w:rsidRDefault="00535070" w:rsidP="005E1879">
            <w:pPr>
              <w:spacing w:line="380" w:lineRule="exact"/>
              <w:ind w:left="-29" w:right="-29" w:firstLine="14"/>
              <w:jc w:val="center"/>
              <w:rPr>
                <w:rFonts w:ascii="Arial" w:hAnsi="Arial" w:cs="Arial"/>
                <w:sz w:val="18"/>
                <w:szCs w:val="18"/>
              </w:rPr>
            </w:pPr>
            <w:r w:rsidRPr="00147820">
              <w:rPr>
                <w:rFonts w:ascii="Arial" w:hAnsi="Arial" w:cs="Arial"/>
                <w:sz w:val="18"/>
                <w:szCs w:val="18"/>
              </w:rPr>
              <w:t>Bought</w:t>
            </w:r>
          </w:p>
        </w:tc>
        <w:tc>
          <w:tcPr>
            <w:tcW w:w="3088" w:type="dxa"/>
            <w:gridSpan w:val="2"/>
          </w:tcPr>
          <w:p w14:paraId="0DC899DF" w14:textId="77777777" w:rsidR="00535070" w:rsidRPr="00147820" w:rsidRDefault="00535070" w:rsidP="005E1879">
            <w:pPr>
              <w:tabs>
                <w:tab w:val="left" w:pos="1440"/>
              </w:tabs>
              <w:spacing w:line="380" w:lineRule="exact"/>
              <w:ind w:left="-29" w:right="-29" w:firstLine="14"/>
              <w:jc w:val="center"/>
              <w:rPr>
                <w:rFonts w:ascii="Arial" w:hAnsi="Arial" w:cs="Arial"/>
                <w:sz w:val="18"/>
                <w:szCs w:val="18"/>
              </w:rPr>
            </w:pPr>
          </w:p>
        </w:tc>
      </w:tr>
      <w:tr w:rsidR="006454D8" w:rsidRPr="00147820" w14:paraId="1DBD890F" w14:textId="77777777" w:rsidTr="005E1879">
        <w:trPr>
          <w:gridAfter w:val="1"/>
          <w:wAfter w:w="9" w:type="dxa"/>
        </w:trPr>
        <w:tc>
          <w:tcPr>
            <w:tcW w:w="1891" w:type="dxa"/>
            <w:vAlign w:val="bottom"/>
          </w:tcPr>
          <w:p w14:paraId="660E90FA" w14:textId="77777777" w:rsidR="00535070" w:rsidRPr="00147820" w:rsidRDefault="00535070" w:rsidP="005E1879">
            <w:pPr>
              <w:pBdr>
                <w:bottom w:val="single" w:sz="4" w:space="1" w:color="auto"/>
              </w:pBdr>
              <w:tabs>
                <w:tab w:val="left" w:pos="1440"/>
              </w:tabs>
              <w:spacing w:line="380" w:lineRule="exact"/>
              <w:ind w:firstLine="72"/>
              <w:jc w:val="center"/>
              <w:rPr>
                <w:rFonts w:ascii="Arial" w:hAnsi="Arial" w:cs="Arial"/>
                <w:sz w:val="18"/>
                <w:szCs w:val="18"/>
                <w:cs/>
              </w:rPr>
            </w:pPr>
            <w:r w:rsidRPr="00147820">
              <w:rPr>
                <w:rFonts w:ascii="Arial" w:hAnsi="Arial" w:cs="Arial"/>
                <w:sz w:val="18"/>
                <w:szCs w:val="18"/>
              </w:rPr>
              <w:t>Foreign currency</w:t>
            </w:r>
          </w:p>
        </w:tc>
        <w:tc>
          <w:tcPr>
            <w:tcW w:w="1124" w:type="dxa"/>
            <w:vAlign w:val="bottom"/>
          </w:tcPr>
          <w:p w14:paraId="57DCB065" w14:textId="77777777" w:rsidR="00535070" w:rsidRPr="00147820" w:rsidRDefault="002D7B23"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A</w:t>
            </w:r>
            <w:r w:rsidR="00535070" w:rsidRPr="00147820">
              <w:rPr>
                <w:rFonts w:ascii="Arial" w:hAnsi="Arial" w:cs="Arial"/>
                <w:sz w:val="18"/>
                <w:szCs w:val="18"/>
              </w:rPr>
              <w:t>mount</w:t>
            </w:r>
          </w:p>
        </w:tc>
        <w:tc>
          <w:tcPr>
            <w:tcW w:w="1124" w:type="dxa"/>
            <w:vAlign w:val="bottom"/>
          </w:tcPr>
          <w:p w14:paraId="4867E9E8" w14:textId="77777777" w:rsidR="00535070" w:rsidRPr="00147820" w:rsidRDefault="003F7B92"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a</w:t>
            </w:r>
            <w:r w:rsidR="00535070" w:rsidRPr="00147820">
              <w:rPr>
                <w:rFonts w:ascii="Arial" w:hAnsi="Arial" w:cs="Arial"/>
                <w:sz w:val="18"/>
                <w:szCs w:val="18"/>
              </w:rPr>
              <w:t>mount</w:t>
            </w:r>
          </w:p>
        </w:tc>
        <w:tc>
          <w:tcPr>
            <w:tcW w:w="1124" w:type="dxa"/>
            <w:vAlign w:val="bottom"/>
          </w:tcPr>
          <w:p w14:paraId="5585539A"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amount</w:t>
            </w:r>
          </w:p>
        </w:tc>
        <w:tc>
          <w:tcPr>
            <w:tcW w:w="1124" w:type="dxa"/>
            <w:vAlign w:val="bottom"/>
          </w:tcPr>
          <w:p w14:paraId="76E5317B"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amount</w:t>
            </w:r>
          </w:p>
        </w:tc>
        <w:tc>
          <w:tcPr>
            <w:tcW w:w="1546" w:type="dxa"/>
            <w:vAlign w:val="bottom"/>
          </w:tcPr>
          <w:p w14:paraId="51A82329"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Sold</w:t>
            </w:r>
          </w:p>
        </w:tc>
        <w:tc>
          <w:tcPr>
            <w:tcW w:w="1542" w:type="dxa"/>
            <w:vAlign w:val="bottom"/>
          </w:tcPr>
          <w:p w14:paraId="3A59AFE4" w14:textId="77777777" w:rsidR="00535070" w:rsidRPr="00147820" w:rsidRDefault="00535070" w:rsidP="005E1879">
            <w:pPr>
              <w:pBdr>
                <w:bottom w:val="single" w:sz="4" w:space="1" w:color="auto"/>
              </w:pBdr>
              <w:spacing w:line="380" w:lineRule="exact"/>
              <w:ind w:left="-29" w:right="-29" w:firstLine="14"/>
              <w:jc w:val="center"/>
              <w:rPr>
                <w:rFonts w:ascii="Arial" w:hAnsi="Arial" w:cs="Arial"/>
                <w:sz w:val="18"/>
                <w:szCs w:val="18"/>
                <w:cs/>
              </w:rPr>
            </w:pPr>
            <w:r w:rsidRPr="00147820">
              <w:rPr>
                <w:rFonts w:ascii="Arial" w:hAnsi="Arial" w:cs="Arial"/>
                <w:sz w:val="18"/>
                <w:szCs w:val="18"/>
              </w:rPr>
              <w:t>Bought</w:t>
            </w:r>
          </w:p>
        </w:tc>
      </w:tr>
      <w:tr w:rsidR="006454D8" w:rsidRPr="00147820" w14:paraId="57DD8B5F" w14:textId="77777777" w:rsidTr="005E1879">
        <w:trPr>
          <w:gridAfter w:val="1"/>
          <w:wAfter w:w="9" w:type="dxa"/>
        </w:trPr>
        <w:tc>
          <w:tcPr>
            <w:tcW w:w="1891" w:type="dxa"/>
          </w:tcPr>
          <w:p w14:paraId="0B3FC604" w14:textId="77777777" w:rsidR="00535070" w:rsidRPr="00147820" w:rsidRDefault="00535070" w:rsidP="005E1879">
            <w:pPr>
              <w:tabs>
                <w:tab w:val="left" w:pos="1440"/>
              </w:tabs>
              <w:spacing w:line="380" w:lineRule="exact"/>
              <w:ind w:firstLine="72"/>
              <w:jc w:val="thaiDistribute"/>
              <w:rPr>
                <w:rFonts w:ascii="Arial" w:hAnsi="Arial" w:cs="Arial"/>
                <w:sz w:val="18"/>
                <w:szCs w:val="18"/>
                <w:cs/>
              </w:rPr>
            </w:pPr>
          </w:p>
        </w:tc>
        <w:tc>
          <w:tcPr>
            <w:tcW w:w="1124" w:type="dxa"/>
            <w:vAlign w:val="center"/>
          </w:tcPr>
          <w:p w14:paraId="289C3875" w14:textId="77777777" w:rsidR="00535070" w:rsidRPr="00147820" w:rsidRDefault="00535070"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(Million)</w:t>
            </w:r>
          </w:p>
        </w:tc>
        <w:tc>
          <w:tcPr>
            <w:tcW w:w="1124" w:type="dxa"/>
            <w:vAlign w:val="center"/>
          </w:tcPr>
          <w:p w14:paraId="0C2EB267" w14:textId="77777777" w:rsidR="00535070" w:rsidRPr="00147820" w:rsidRDefault="00535070"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(Million)</w:t>
            </w:r>
          </w:p>
        </w:tc>
        <w:tc>
          <w:tcPr>
            <w:tcW w:w="1124" w:type="dxa"/>
            <w:vAlign w:val="center"/>
          </w:tcPr>
          <w:p w14:paraId="767EE159" w14:textId="77777777" w:rsidR="00535070" w:rsidRPr="00147820" w:rsidRDefault="00535070"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(Million)</w:t>
            </w:r>
          </w:p>
        </w:tc>
        <w:tc>
          <w:tcPr>
            <w:tcW w:w="1124" w:type="dxa"/>
            <w:vAlign w:val="center"/>
          </w:tcPr>
          <w:p w14:paraId="7C97FB8E" w14:textId="77777777" w:rsidR="00535070" w:rsidRPr="00147820" w:rsidRDefault="00535070"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(Million)</w:t>
            </w:r>
          </w:p>
        </w:tc>
        <w:tc>
          <w:tcPr>
            <w:tcW w:w="3088" w:type="dxa"/>
            <w:gridSpan w:val="2"/>
          </w:tcPr>
          <w:p w14:paraId="6D9A69E6" w14:textId="77777777" w:rsidR="00535070" w:rsidRPr="00147820" w:rsidRDefault="00535070"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w:t>
            </w:r>
            <w:r w:rsidRPr="00147820">
              <w:rPr>
                <w:rFonts w:ascii="Arial" w:hAnsi="Arial" w:cs="Arial"/>
                <w:spacing w:val="-4"/>
                <w:sz w:val="18"/>
                <w:szCs w:val="18"/>
              </w:rPr>
              <w:t>Baht per 1 foreign currency unit)</w:t>
            </w:r>
          </w:p>
        </w:tc>
      </w:tr>
      <w:tr w:rsidR="006454D8" w:rsidRPr="00147820" w14:paraId="60FF7642" w14:textId="77777777" w:rsidTr="005E1879">
        <w:trPr>
          <w:gridAfter w:val="1"/>
          <w:wAfter w:w="9" w:type="dxa"/>
          <w:trHeight w:val="180"/>
        </w:trPr>
        <w:tc>
          <w:tcPr>
            <w:tcW w:w="1891" w:type="dxa"/>
          </w:tcPr>
          <w:p w14:paraId="6938AE3A" w14:textId="77777777" w:rsidR="00715ACE" w:rsidRPr="00147820" w:rsidRDefault="00715ACE" w:rsidP="005E1879">
            <w:pPr>
              <w:tabs>
                <w:tab w:val="left" w:pos="1440"/>
              </w:tabs>
              <w:spacing w:line="380" w:lineRule="exact"/>
              <w:ind w:firstLine="14"/>
              <w:rPr>
                <w:rFonts w:ascii="Arial" w:hAnsi="Arial" w:cs="Arial"/>
                <w:sz w:val="18"/>
                <w:szCs w:val="18"/>
                <w:cs/>
              </w:rPr>
            </w:pPr>
            <w:r w:rsidRPr="00147820">
              <w:rPr>
                <w:rFonts w:ascii="Arial" w:hAnsi="Arial" w:cs="Arial"/>
                <w:sz w:val="18"/>
                <w:szCs w:val="18"/>
              </w:rPr>
              <w:t>US Dollar</w:t>
            </w:r>
          </w:p>
        </w:tc>
        <w:tc>
          <w:tcPr>
            <w:tcW w:w="1124" w:type="dxa"/>
          </w:tcPr>
          <w:p w14:paraId="3E80C46E" w14:textId="7B35B627" w:rsidR="00715ACE" w:rsidRPr="00147820" w:rsidRDefault="002B27C0" w:rsidP="005E1879">
            <w:pPr>
              <w:tabs>
                <w:tab w:val="left" w:pos="1440"/>
              </w:tabs>
              <w:spacing w:line="380" w:lineRule="exact"/>
              <w:ind w:left="-29" w:right="-29" w:firstLine="14"/>
              <w:jc w:val="center"/>
              <w:rPr>
                <w:rFonts w:ascii="Arial" w:hAnsi="Arial" w:cs="Arial"/>
                <w:sz w:val="18"/>
                <w:szCs w:val="18"/>
              </w:rPr>
            </w:pPr>
            <w:r w:rsidRPr="00147820">
              <w:rPr>
                <w:rFonts w:ascii="Arial" w:hAnsi="Arial" w:cs="Arial"/>
                <w:sz w:val="18"/>
                <w:szCs w:val="18"/>
              </w:rPr>
              <w:t>0.6</w:t>
            </w:r>
          </w:p>
        </w:tc>
        <w:tc>
          <w:tcPr>
            <w:tcW w:w="1124" w:type="dxa"/>
          </w:tcPr>
          <w:p w14:paraId="6CFC963C" w14:textId="19981E7C" w:rsidR="00715ACE" w:rsidRPr="00147820" w:rsidRDefault="002B27C0" w:rsidP="005E1879">
            <w:pPr>
              <w:tabs>
                <w:tab w:val="left" w:pos="1440"/>
              </w:tabs>
              <w:spacing w:line="380" w:lineRule="exact"/>
              <w:ind w:left="-29" w:right="-29" w:firstLine="14"/>
              <w:jc w:val="center"/>
              <w:rPr>
                <w:rFonts w:ascii="Arial" w:hAnsi="Arial" w:cs="Arial"/>
                <w:sz w:val="18"/>
                <w:szCs w:val="18"/>
              </w:rPr>
            </w:pPr>
            <w:r w:rsidRPr="00147820">
              <w:rPr>
                <w:rFonts w:ascii="Arial" w:hAnsi="Arial" w:cs="Arial"/>
                <w:sz w:val="18"/>
                <w:szCs w:val="18"/>
              </w:rPr>
              <w:t>0.1</w:t>
            </w:r>
          </w:p>
        </w:tc>
        <w:tc>
          <w:tcPr>
            <w:tcW w:w="1124" w:type="dxa"/>
          </w:tcPr>
          <w:p w14:paraId="311C79AD" w14:textId="49BACE0C" w:rsidR="00715ACE" w:rsidRPr="00147820" w:rsidRDefault="000752E6"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124" w:type="dxa"/>
          </w:tcPr>
          <w:p w14:paraId="2C74C1AF" w14:textId="1E7F7F59" w:rsidR="00715ACE" w:rsidRPr="00147820" w:rsidRDefault="000752E6"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546" w:type="dxa"/>
          </w:tcPr>
          <w:p w14:paraId="16371644" w14:textId="613F5B5E" w:rsidR="00715ACE" w:rsidRPr="00147820" w:rsidRDefault="002B27C0"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35</w:t>
            </w:r>
            <w:r w:rsidR="009473C5" w:rsidRPr="00147820">
              <w:rPr>
                <w:rFonts w:ascii="Arial" w:hAnsi="Arial" w:cs="Arial"/>
                <w:sz w:val="18"/>
                <w:szCs w:val="18"/>
              </w:rPr>
              <w:t>.38 - 36.92</w:t>
            </w:r>
          </w:p>
        </w:tc>
        <w:tc>
          <w:tcPr>
            <w:tcW w:w="1542" w:type="dxa"/>
          </w:tcPr>
          <w:p w14:paraId="5A5DF150" w14:textId="3087FE00" w:rsidR="00715ACE" w:rsidRPr="00147820" w:rsidRDefault="009473C5"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35.79</w:t>
            </w:r>
          </w:p>
        </w:tc>
      </w:tr>
      <w:tr w:rsidR="002B27C0" w:rsidRPr="00147820" w14:paraId="6F78B8DF" w14:textId="77777777" w:rsidTr="00C85D99">
        <w:tc>
          <w:tcPr>
            <w:tcW w:w="1891" w:type="dxa"/>
          </w:tcPr>
          <w:p w14:paraId="5CDE05B8" w14:textId="77777777" w:rsidR="002B27C0" w:rsidRPr="00147820" w:rsidRDefault="002B27C0" w:rsidP="00C85D99">
            <w:pPr>
              <w:tabs>
                <w:tab w:val="left" w:pos="1440"/>
              </w:tabs>
              <w:spacing w:line="380" w:lineRule="exact"/>
              <w:ind w:firstLine="14"/>
              <w:rPr>
                <w:rFonts w:ascii="Arial" w:hAnsi="Arial" w:cs="Arial"/>
                <w:sz w:val="18"/>
                <w:szCs w:val="18"/>
              </w:rPr>
            </w:pPr>
            <w:r w:rsidRPr="00147820">
              <w:rPr>
                <w:rFonts w:ascii="Arial" w:hAnsi="Arial" w:cs="Arial"/>
                <w:sz w:val="18"/>
                <w:szCs w:val="18"/>
              </w:rPr>
              <w:t>Euro</w:t>
            </w:r>
          </w:p>
        </w:tc>
        <w:tc>
          <w:tcPr>
            <w:tcW w:w="1124" w:type="dxa"/>
          </w:tcPr>
          <w:p w14:paraId="4C8E5A15" w14:textId="4BEA6CEF" w:rsidR="002B27C0" w:rsidRPr="00147820" w:rsidRDefault="002B27C0" w:rsidP="00C85D9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0.1</w:t>
            </w:r>
          </w:p>
        </w:tc>
        <w:tc>
          <w:tcPr>
            <w:tcW w:w="1124" w:type="dxa"/>
          </w:tcPr>
          <w:p w14:paraId="0C22A33C" w14:textId="77777777" w:rsidR="002B27C0" w:rsidRPr="00147820" w:rsidRDefault="002B27C0" w:rsidP="00C85D9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124" w:type="dxa"/>
          </w:tcPr>
          <w:p w14:paraId="27DCF2D7" w14:textId="77777777" w:rsidR="002B27C0" w:rsidRPr="00147820" w:rsidRDefault="002B27C0" w:rsidP="00C85D9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124" w:type="dxa"/>
          </w:tcPr>
          <w:p w14:paraId="625CE4DD" w14:textId="77777777" w:rsidR="002B27C0" w:rsidRPr="00147820" w:rsidRDefault="002B27C0" w:rsidP="00C85D9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546" w:type="dxa"/>
          </w:tcPr>
          <w:p w14:paraId="20C4EC6C" w14:textId="1A37B7DC" w:rsidR="002B27C0" w:rsidRPr="00147820" w:rsidRDefault="002B27C0" w:rsidP="00C85D9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36.40</w:t>
            </w:r>
          </w:p>
        </w:tc>
        <w:tc>
          <w:tcPr>
            <w:tcW w:w="1551" w:type="dxa"/>
            <w:gridSpan w:val="2"/>
          </w:tcPr>
          <w:p w14:paraId="3DAEA18F" w14:textId="77777777" w:rsidR="002B27C0" w:rsidRPr="00147820" w:rsidRDefault="002B27C0" w:rsidP="00C85D9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r>
      <w:tr w:rsidR="002B27C0" w:rsidRPr="00147820" w14:paraId="1BC482E3" w14:textId="77777777" w:rsidTr="005E1879">
        <w:trPr>
          <w:gridAfter w:val="1"/>
          <w:wAfter w:w="9" w:type="dxa"/>
          <w:trHeight w:val="180"/>
        </w:trPr>
        <w:tc>
          <w:tcPr>
            <w:tcW w:w="1891" w:type="dxa"/>
          </w:tcPr>
          <w:p w14:paraId="25F521F4" w14:textId="77777777" w:rsidR="002B27C0" w:rsidRPr="00147820" w:rsidRDefault="002B27C0" w:rsidP="005E1879">
            <w:pPr>
              <w:tabs>
                <w:tab w:val="left" w:pos="1440"/>
              </w:tabs>
              <w:spacing w:line="380" w:lineRule="exact"/>
              <w:ind w:firstLine="14"/>
              <w:rPr>
                <w:rFonts w:ascii="Arial" w:hAnsi="Arial" w:cs="Arial"/>
                <w:sz w:val="18"/>
                <w:szCs w:val="18"/>
              </w:rPr>
            </w:pPr>
          </w:p>
        </w:tc>
        <w:tc>
          <w:tcPr>
            <w:tcW w:w="1124" w:type="dxa"/>
          </w:tcPr>
          <w:p w14:paraId="48245F89" w14:textId="77777777" w:rsidR="002B27C0" w:rsidRPr="00147820" w:rsidRDefault="002B27C0" w:rsidP="005E1879">
            <w:pPr>
              <w:tabs>
                <w:tab w:val="left" w:pos="1440"/>
              </w:tabs>
              <w:spacing w:line="380" w:lineRule="exact"/>
              <w:ind w:left="-29" w:right="-29" w:firstLine="14"/>
              <w:jc w:val="center"/>
              <w:rPr>
                <w:rFonts w:ascii="Arial" w:hAnsi="Arial" w:cs="Arial"/>
                <w:sz w:val="18"/>
                <w:szCs w:val="18"/>
              </w:rPr>
            </w:pPr>
          </w:p>
        </w:tc>
        <w:tc>
          <w:tcPr>
            <w:tcW w:w="1124" w:type="dxa"/>
          </w:tcPr>
          <w:p w14:paraId="3671F911" w14:textId="77777777" w:rsidR="002B27C0" w:rsidRPr="00147820" w:rsidRDefault="002B27C0" w:rsidP="005E1879">
            <w:pPr>
              <w:tabs>
                <w:tab w:val="left" w:pos="1440"/>
              </w:tabs>
              <w:spacing w:line="380" w:lineRule="exact"/>
              <w:ind w:left="-29" w:right="-29" w:firstLine="14"/>
              <w:jc w:val="center"/>
              <w:rPr>
                <w:rFonts w:ascii="Arial" w:hAnsi="Arial" w:cs="Arial"/>
                <w:sz w:val="18"/>
                <w:szCs w:val="18"/>
              </w:rPr>
            </w:pPr>
          </w:p>
        </w:tc>
        <w:tc>
          <w:tcPr>
            <w:tcW w:w="1124" w:type="dxa"/>
          </w:tcPr>
          <w:p w14:paraId="4D6CC30A" w14:textId="77777777" w:rsidR="002B27C0" w:rsidRPr="00147820" w:rsidRDefault="002B27C0" w:rsidP="005E1879">
            <w:pPr>
              <w:tabs>
                <w:tab w:val="left" w:pos="1440"/>
              </w:tabs>
              <w:spacing w:line="380" w:lineRule="exact"/>
              <w:ind w:left="-29" w:right="-29" w:firstLine="14"/>
              <w:jc w:val="center"/>
              <w:rPr>
                <w:rFonts w:ascii="Arial" w:hAnsi="Arial" w:cs="Arial"/>
                <w:sz w:val="18"/>
                <w:szCs w:val="18"/>
              </w:rPr>
            </w:pPr>
          </w:p>
        </w:tc>
        <w:tc>
          <w:tcPr>
            <w:tcW w:w="1124" w:type="dxa"/>
          </w:tcPr>
          <w:p w14:paraId="60832382" w14:textId="77777777" w:rsidR="002B27C0" w:rsidRPr="00147820" w:rsidRDefault="002B27C0" w:rsidP="005E1879">
            <w:pPr>
              <w:tabs>
                <w:tab w:val="left" w:pos="1440"/>
              </w:tabs>
              <w:spacing w:line="380" w:lineRule="exact"/>
              <w:ind w:left="-29" w:right="-29" w:firstLine="14"/>
              <w:jc w:val="center"/>
              <w:rPr>
                <w:rFonts w:ascii="Arial" w:hAnsi="Arial" w:cs="Arial"/>
                <w:sz w:val="18"/>
                <w:szCs w:val="18"/>
              </w:rPr>
            </w:pPr>
          </w:p>
        </w:tc>
        <w:tc>
          <w:tcPr>
            <w:tcW w:w="1546" w:type="dxa"/>
          </w:tcPr>
          <w:p w14:paraId="21F61A01" w14:textId="77777777" w:rsidR="002B27C0" w:rsidRPr="00147820" w:rsidRDefault="002B27C0" w:rsidP="005E1879">
            <w:pPr>
              <w:tabs>
                <w:tab w:val="left" w:pos="1440"/>
              </w:tabs>
              <w:spacing w:line="380" w:lineRule="exact"/>
              <w:ind w:left="-29" w:right="-29" w:firstLine="14"/>
              <w:jc w:val="center"/>
              <w:rPr>
                <w:rFonts w:ascii="Arial" w:hAnsi="Arial" w:cs="Arial"/>
                <w:sz w:val="18"/>
                <w:szCs w:val="18"/>
              </w:rPr>
            </w:pPr>
          </w:p>
        </w:tc>
        <w:tc>
          <w:tcPr>
            <w:tcW w:w="1542" w:type="dxa"/>
          </w:tcPr>
          <w:p w14:paraId="795061CA" w14:textId="77777777" w:rsidR="002B27C0" w:rsidRPr="00147820" w:rsidRDefault="002B27C0" w:rsidP="005E1879">
            <w:pPr>
              <w:tabs>
                <w:tab w:val="left" w:pos="1440"/>
              </w:tabs>
              <w:spacing w:line="380" w:lineRule="exact"/>
              <w:ind w:left="-29" w:right="-29" w:firstLine="14"/>
              <w:jc w:val="center"/>
              <w:rPr>
                <w:rFonts w:ascii="Arial" w:hAnsi="Arial" w:cs="Arial"/>
                <w:sz w:val="18"/>
                <w:szCs w:val="18"/>
              </w:rPr>
            </w:pPr>
          </w:p>
        </w:tc>
      </w:tr>
      <w:tr w:rsidR="006454D8" w:rsidRPr="00147820" w14:paraId="72569B53" w14:textId="77777777" w:rsidTr="005E1879">
        <w:trPr>
          <w:gridAfter w:val="1"/>
          <w:wAfter w:w="9" w:type="dxa"/>
          <w:trHeight w:val="180"/>
        </w:trPr>
        <w:tc>
          <w:tcPr>
            <w:tcW w:w="1891" w:type="dxa"/>
          </w:tcPr>
          <w:p w14:paraId="65427508" w14:textId="77777777" w:rsidR="00715ACE" w:rsidRPr="00147820" w:rsidRDefault="00715ACE" w:rsidP="005E1879">
            <w:pPr>
              <w:tabs>
                <w:tab w:val="left" w:pos="1440"/>
              </w:tabs>
              <w:spacing w:line="380" w:lineRule="exact"/>
              <w:ind w:firstLine="14"/>
              <w:rPr>
                <w:rFonts w:ascii="Arial" w:hAnsi="Arial" w:cs="Arial"/>
                <w:spacing w:val="-4"/>
                <w:sz w:val="18"/>
                <w:szCs w:val="18"/>
              </w:rPr>
            </w:pPr>
          </w:p>
        </w:tc>
        <w:tc>
          <w:tcPr>
            <w:tcW w:w="1124" w:type="dxa"/>
          </w:tcPr>
          <w:p w14:paraId="4190934A" w14:textId="77777777" w:rsidR="00715ACE" w:rsidRPr="00147820" w:rsidRDefault="00715ACE" w:rsidP="005E1879">
            <w:pPr>
              <w:tabs>
                <w:tab w:val="left" w:pos="1440"/>
              </w:tabs>
              <w:spacing w:line="380" w:lineRule="exact"/>
              <w:ind w:left="-29" w:right="-29" w:firstLine="14"/>
              <w:jc w:val="center"/>
              <w:rPr>
                <w:rFonts w:ascii="Arial" w:hAnsi="Arial" w:cs="Arial"/>
                <w:sz w:val="18"/>
                <w:szCs w:val="18"/>
              </w:rPr>
            </w:pPr>
          </w:p>
        </w:tc>
        <w:tc>
          <w:tcPr>
            <w:tcW w:w="1124" w:type="dxa"/>
          </w:tcPr>
          <w:p w14:paraId="626F607D" w14:textId="77777777" w:rsidR="00715ACE" w:rsidRPr="00147820" w:rsidRDefault="00715ACE" w:rsidP="005E1879">
            <w:pPr>
              <w:tabs>
                <w:tab w:val="left" w:pos="1440"/>
              </w:tabs>
              <w:spacing w:line="380" w:lineRule="exact"/>
              <w:ind w:left="-29" w:right="-29" w:firstLine="14"/>
              <w:jc w:val="center"/>
              <w:rPr>
                <w:rFonts w:ascii="Arial" w:hAnsi="Arial" w:cs="Arial"/>
                <w:sz w:val="18"/>
                <w:szCs w:val="18"/>
              </w:rPr>
            </w:pPr>
          </w:p>
        </w:tc>
        <w:tc>
          <w:tcPr>
            <w:tcW w:w="1124" w:type="dxa"/>
          </w:tcPr>
          <w:p w14:paraId="65D576BF" w14:textId="77777777" w:rsidR="00715ACE" w:rsidRPr="00147820" w:rsidRDefault="00715ACE" w:rsidP="005E1879">
            <w:pPr>
              <w:tabs>
                <w:tab w:val="left" w:pos="1440"/>
              </w:tabs>
              <w:spacing w:line="380" w:lineRule="exact"/>
              <w:ind w:left="-29" w:right="-29" w:firstLine="14"/>
              <w:jc w:val="center"/>
              <w:rPr>
                <w:rFonts w:ascii="Arial" w:hAnsi="Arial" w:cs="Arial"/>
                <w:sz w:val="18"/>
                <w:szCs w:val="18"/>
              </w:rPr>
            </w:pPr>
          </w:p>
        </w:tc>
        <w:tc>
          <w:tcPr>
            <w:tcW w:w="1124" w:type="dxa"/>
          </w:tcPr>
          <w:p w14:paraId="49396756" w14:textId="77777777" w:rsidR="00715ACE" w:rsidRPr="00147820" w:rsidRDefault="00715ACE" w:rsidP="005E1879">
            <w:pPr>
              <w:tabs>
                <w:tab w:val="left" w:pos="1440"/>
              </w:tabs>
              <w:spacing w:line="380" w:lineRule="exact"/>
              <w:ind w:left="-29" w:right="-29" w:firstLine="14"/>
              <w:jc w:val="center"/>
              <w:rPr>
                <w:rFonts w:ascii="Arial" w:hAnsi="Arial" w:cs="Arial"/>
                <w:sz w:val="18"/>
                <w:szCs w:val="18"/>
              </w:rPr>
            </w:pPr>
          </w:p>
        </w:tc>
        <w:tc>
          <w:tcPr>
            <w:tcW w:w="1546" w:type="dxa"/>
          </w:tcPr>
          <w:p w14:paraId="3A3E21F0" w14:textId="77777777" w:rsidR="00715ACE" w:rsidRPr="00147820" w:rsidRDefault="00715ACE" w:rsidP="005E1879">
            <w:pPr>
              <w:tabs>
                <w:tab w:val="left" w:pos="1440"/>
              </w:tabs>
              <w:spacing w:line="380" w:lineRule="exact"/>
              <w:ind w:left="-29" w:right="-29" w:firstLine="14"/>
              <w:jc w:val="center"/>
              <w:rPr>
                <w:rFonts w:ascii="Arial" w:hAnsi="Arial" w:cs="Arial"/>
                <w:sz w:val="18"/>
                <w:szCs w:val="18"/>
              </w:rPr>
            </w:pPr>
          </w:p>
        </w:tc>
        <w:tc>
          <w:tcPr>
            <w:tcW w:w="1542" w:type="dxa"/>
          </w:tcPr>
          <w:p w14:paraId="7CA8C9E7" w14:textId="77777777" w:rsidR="00715ACE" w:rsidRPr="00147820" w:rsidRDefault="00715ACE" w:rsidP="005E1879">
            <w:pPr>
              <w:tabs>
                <w:tab w:val="left" w:pos="1440"/>
              </w:tabs>
              <w:spacing w:line="380" w:lineRule="exact"/>
              <w:ind w:left="-29" w:right="-29" w:firstLine="14"/>
              <w:jc w:val="center"/>
              <w:rPr>
                <w:rFonts w:ascii="Arial" w:hAnsi="Arial" w:cs="Arial"/>
                <w:sz w:val="18"/>
                <w:szCs w:val="18"/>
              </w:rPr>
            </w:pPr>
          </w:p>
        </w:tc>
      </w:tr>
      <w:tr w:rsidR="006454D8" w:rsidRPr="00147820" w14:paraId="7405DEB8" w14:textId="77777777" w:rsidTr="0042464C">
        <w:trPr>
          <w:trHeight w:val="80"/>
        </w:trPr>
        <w:tc>
          <w:tcPr>
            <w:tcW w:w="1891" w:type="dxa"/>
            <w:vAlign w:val="bottom"/>
          </w:tcPr>
          <w:p w14:paraId="7C07E67C" w14:textId="77777777" w:rsidR="00715ACE" w:rsidRPr="00147820" w:rsidRDefault="00715ACE" w:rsidP="005E1879">
            <w:pPr>
              <w:tabs>
                <w:tab w:val="left" w:pos="1440"/>
              </w:tabs>
              <w:spacing w:line="380" w:lineRule="exact"/>
              <w:ind w:right="-43" w:firstLine="14"/>
              <w:jc w:val="center"/>
              <w:rPr>
                <w:rFonts w:ascii="Arial" w:hAnsi="Arial" w:cs="Arial"/>
                <w:sz w:val="18"/>
                <w:szCs w:val="18"/>
              </w:rPr>
            </w:pPr>
          </w:p>
        </w:tc>
        <w:tc>
          <w:tcPr>
            <w:tcW w:w="7593" w:type="dxa"/>
            <w:gridSpan w:val="7"/>
            <w:vAlign w:val="bottom"/>
          </w:tcPr>
          <w:p w14:paraId="5622117D" w14:textId="7AD9EDE9"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 xml:space="preserve">As </w:t>
            </w:r>
            <w:proofErr w:type="gramStart"/>
            <w:r w:rsidRPr="00147820">
              <w:rPr>
                <w:rFonts w:ascii="Arial" w:hAnsi="Arial" w:cs="Arial"/>
                <w:sz w:val="18"/>
                <w:szCs w:val="18"/>
              </w:rPr>
              <w:t>at</w:t>
            </w:r>
            <w:proofErr w:type="gramEnd"/>
            <w:r w:rsidRPr="00147820">
              <w:rPr>
                <w:rFonts w:ascii="Arial" w:hAnsi="Arial" w:cs="Arial"/>
                <w:sz w:val="18"/>
                <w:szCs w:val="18"/>
              </w:rPr>
              <w:t xml:space="preserve"> 31 December 2021 (Audited)</w:t>
            </w:r>
          </w:p>
        </w:tc>
      </w:tr>
      <w:tr w:rsidR="006454D8" w:rsidRPr="00147820" w14:paraId="29DE8A29" w14:textId="77777777" w:rsidTr="0042464C">
        <w:tc>
          <w:tcPr>
            <w:tcW w:w="1891" w:type="dxa"/>
          </w:tcPr>
          <w:p w14:paraId="203E31C8" w14:textId="77777777" w:rsidR="00715ACE" w:rsidRPr="00147820" w:rsidRDefault="00715ACE" w:rsidP="005E1879">
            <w:pPr>
              <w:tabs>
                <w:tab w:val="left" w:pos="1440"/>
              </w:tabs>
              <w:spacing w:line="380" w:lineRule="exact"/>
              <w:ind w:right="-43" w:firstLine="14"/>
              <w:jc w:val="thaiDistribute"/>
              <w:rPr>
                <w:rFonts w:ascii="Arial" w:hAnsi="Arial" w:cs="Arial"/>
                <w:sz w:val="18"/>
                <w:szCs w:val="18"/>
              </w:rPr>
            </w:pPr>
          </w:p>
        </w:tc>
        <w:tc>
          <w:tcPr>
            <w:tcW w:w="2248" w:type="dxa"/>
            <w:gridSpan w:val="2"/>
            <w:vAlign w:val="bottom"/>
          </w:tcPr>
          <w:p w14:paraId="0D087FBB"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 xml:space="preserve">Consolidated </w:t>
            </w:r>
          </w:p>
          <w:p w14:paraId="1A18D3A5"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financial statements</w:t>
            </w:r>
          </w:p>
        </w:tc>
        <w:tc>
          <w:tcPr>
            <w:tcW w:w="2248" w:type="dxa"/>
            <w:gridSpan w:val="2"/>
            <w:vAlign w:val="bottom"/>
          </w:tcPr>
          <w:p w14:paraId="457C28F3"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 xml:space="preserve">Separate </w:t>
            </w:r>
          </w:p>
          <w:p w14:paraId="473BBB1C"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financial statements</w:t>
            </w:r>
          </w:p>
        </w:tc>
        <w:tc>
          <w:tcPr>
            <w:tcW w:w="3097" w:type="dxa"/>
            <w:gridSpan w:val="3"/>
            <w:vAlign w:val="bottom"/>
          </w:tcPr>
          <w:p w14:paraId="5985E9ED"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p>
          <w:p w14:paraId="016C1141"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Contractual exchange rate</w:t>
            </w:r>
          </w:p>
        </w:tc>
      </w:tr>
      <w:tr w:rsidR="006454D8" w:rsidRPr="00147820" w14:paraId="24D41A92" w14:textId="77777777" w:rsidTr="0042464C">
        <w:tc>
          <w:tcPr>
            <w:tcW w:w="1891" w:type="dxa"/>
          </w:tcPr>
          <w:p w14:paraId="59670C6E" w14:textId="77777777" w:rsidR="00715ACE" w:rsidRPr="00147820" w:rsidRDefault="00715ACE" w:rsidP="005E1879">
            <w:pPr>
              <w:tabs>
                <w:tab w:val="left" w:pos="1440"/>
              </w:tabs>
              <w:spacing w:line="380" w:lineRule="exact"/>
              <w:ind w:right="-43" w:firstLine="14"/>
              <w:jc w:val="thaiDistribute"/>
              <w:rPr>
                <w:rFonts w:ascii="Arial" w:hAnsi="Arial" w:cs="Arial"/>
                <w:sz w:val="18"/>
                <w:szCs w:val="18"/>
              </w:rPr>
            </w:pPr>
          </w:p>
        </w:tc>
        <w:tc>
          <w:tcPr>
            <w:tcW w:w="1124" w:type="dxa"/>
            <w:vAlign w:val="bottom"/>
          </w:tcPr>
          <w:p w14:paraId="6154AC84" w14:textId="77777777" w:rsidR="00715ACE" w:rsidRPr="00147820" w:rsidRDefault="00715ACE" w:rsidP="005E1879">
            <w:pPr>
              <w:spacing w:line="380" w:lineRule="exact"/>
              <w:ind w:left="-29" w:right="-29" w:firstLine="14"/>
              <w:jc w:val="center"/>
              <w:rPr>
                <w:rFonts w:ascii="Arial" w:hAnsi="Arial" w:cs="Arial"/>
                <w:sz w:val="18"/>
                <w:szCs w:val="18"/>
              </w:rPr>
            </w:pPr>
            <w:r w:rsidRPr="00147820">
              <w:rPr>
                <w:rFonts w:ascii="Arial" w:hAnsi="Arial" w:cs="Arial"/>
                <w:sz w:val="18"/>
                <w:szCs w:val="18"/>
              </w:rPr>
              <w:t>Sold</w:t>
            </w:r>
          </w:p>
        </w:tc>
        <w:tc>
          <w:tcPr>
            <w:tcW w:w="1124" w:type="dxa"/>
            <w:vAlign w:val="bottom"/>
          </w:tcPr>
          <w:p w14:paraId="086B304E" w14:textId="77777777" w:rsidR="00715ACE" w:rsidRPr="00147820" w:rsidRDefault="00715ACE" w:rsidP="005E1879">
            <w:pPr>
              <w:spacing w:line="380" w:lineRule="exact"/>
              <w:ind w:left="-29" w:right="-29" w:firstLine="14"/>
              <w:jc w:val="center"/>
              <w:rPr>
                <w:rFonts w:ascii="Arial" w:hAnsi="Arial" w:cs="Arial"/>
                <w:sz w:val="18"/>
                <w:szCs w:val="18"/>
              </w:rPr>
            </w:pPr>
            <w:r w:rsidRPr="00147820">
              <w:rPr>
                <w:rFonts w:ascii="Arial" w:hAnsi="Arial" w:cs="Arial"/>
                <w:sz w:val="18"/>
                <w:szCs w:val="18"/>
              </w:rPr>
              <w:t>Bought</w:t>
            </w:r>
          </w:p>
        </w:tc>
        <w:tc>
          <w:tcPr>
            <w:tcW w:w="1124" w:type="dxa"/>
            <w:vAlign w:val="bottom"/>
          </w:tcPr>
          <w:p w14:paraId="1328C67A" w14:textId="77777777" w:rsidR="00715ACE" w:rsidRPr="00147820" w:rsidRDefault="00715ACE" w:rsidP="005E1879">
            <w:pPr>
              <w:spacing w:line="380" w:lineRule="exact"/>
              <w:ind w:left="-29" w:right="-29" w:firstLine="14"/>
              <w:jc w:val="center"/>
              <w:rPr>
                <w:rFonts w:ascii="Arial" w:hAnsi="Arial" w:cs="Arial"/>
                <w:sz w:val="18"/>
                <w:szCs w:val="18"/>
              </w:rPr>
            </w:pPr>
            <w:r w:rsidRPr="00147820">
              <w:rPr>
                <w:rFonts w:ascii="Arial" w:hAnsi="Arial" w:cs="Arial"/>
                <w:sz w:val="18"/>
                <w:szCs w:val="18"/>
              </w:rPr>
              <w:t>Sold</w:t>
            </w:r>
          </w:p>
        </w:tc>
        <w:tc>
          <w:tcPr>
            <w:tcW w:w="1124" w:type="dxa"/>
            <w:vAlign w:val="bottom"/>
          </w:tcPr>
          <w:p w14:paraId="1E52FB42" w14:textId="77777777" w:rsidR="00715ACE" w:rsidRPr="00147820" w:rsidRDefault="00715ACE" w:rsidP="005E1879">
            <w:pPr>
              <w:spacing w:line="380" w:lineRule="exact"/>
              <w:ind w:left="-29" w:right="-29" w:firstLine="14"/>
              <w:jc w:val="center"/>
              <w:rPr>
                <w:rFonts w:ascii="Arial" w:hAnsi="Arial" w:cs="Arial"/>
                <w:sz w:val="18"/>
                <w:szCs w:val="18"/>
              </w:rPr>
            </w:pPr>
            <w:r w:rsidRPr="00147820">
              <w:rPr>
                <w:rFonts w:ascii="Arial" w:hAnsi="Arial" w:cs="Arial"/>
                <w:sz w:val="18"/>
                <w:szCs w:val="18"/>
              </w:rPr>
              <w:t>Bought</w:t>
            </w:r>
          </w:p>
        </w:tc>
        <w:tc>
          <w:tcPr>
            <w:tcW w:w="3097" w:type="dxa"/>
            <w:gridSpan w:val="3"/>
          </w:tcPr>
          <w:p w14:paraId="707DCAA5" w14:textId="77777777" w:rsidR="00715ACE" w:rsidRPr="00147820" w:rsidRDefault="00715ACE" w:rsidP="005E1879">
            <w:pPr>
              <w:tabs>
                <w:tab w:val="left" w:pos="1440"/>
              </w:tabs>
              <w:spacing w:line="380" w:lineRule="exact"/>
              <w:ind w:left="-29" w:right="-29" w:firstLine="14"/>
              <w:jc w:val="center"/>
              <w:rPr>
                <w:rFonts w:ascii="Arial" w:hAnsi="Arial" w:cs="Arial"/>
                <w:sz w:val="18"/>
                <w:szCs w:val="18"/>
              </w:rPr>
            </w:pPr>
          </w:p>
        </w:tc>
      </w:tr>
      <w:tr w:rsidR="006454D8" w:rsidRPr="00147820" w14:paraId="7A59B598" w14:textId="77777777" w:rsidTr="0042464C">
        <w:tc>
          <w:tcPr>
            <w:tcW w:w="1891" w:type="dxa"/>
            <w:vAlign w:val="bottom"/>
          </w:tcPr>
          <w:p w14:paraId="780C2BFA" w14:textId="77777777" w:rsidR="00715ACE" w:rsidRPr="00147820" w:rsidRDefault="00715ACE" w:rsidP="005E1879">
            <w:pPr>
              <w:pBdr>
                <w:bottom w:val="single" w:sz="4" w:space="1" w:color="auto"/>
              </w:pBdr>
              <w:spacing w:line="380" w:lineRule="exact"/>
              <w:ind w:firstLine="14"/>
              <w:jc w:val="center"/>
              <w:rPr>
                <w:rFonts w:ascii="Arial" w:hAnsi="Arial" w:cs="Arial"/>
                <w:sz w:val="18"/>
                <w:szCs w:val="18"/>
                <w:cs/>
              </w:rPr>
            </w:pPr>
            <w:r w:rsidRPr="00147820">
              <w:rPr>
                <w:rFonts w:ascii="Arial" w:hAnsi="Arial" w:cs="Arial"/>
                <w:sz w:val="18"/>
                <w:szCs w:val="18"/>
              </w:rPr>
              <w:t>Foreign currency</w:t>
            </w:r>
          </w:p>
        </w:tc>
        <w:tc>
          <w:tcPr>
            <w:tcW w:w="1124" w:type="dxa"/>
            <w:vAlign w:val="bottom"/>
          </w:tcPr>
          <w:p w14:paraId="060006F7"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amount</w:t>
            </w:r>
          </w:p>
        </w:tc>
        <w:tc>
          <w:tcPr>
            <w:tcW w:w="1124" w:type="dxa"/>
            <w:vAlign w:val="bottom"/>
          </w:tcPr>
          <w:p w14:paraId="4A17EFFF"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amount</w:t>
            </w:r>
          </w:p>
        </w:tc>
        <w:tc>
          <w:tcPr>
            <w:tcW w:w="1124" w:type="dxa"/>
            <w:vAlign w:val="bottom"/>
          </w:tcPr>
          <w:p w14:paraId="135EE14E"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amount</w:t>
            </w:r>
          </w:p>
        </w:tc>
        <w:tc>
          <w:tcPr>
            <w:tcW w:w="1124" w:type="dxa"/>
            <w:vAlign w:val="bottom"/>
          </w:tcPr>
          <w:p w14:paraId="39F634BE"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amount</w:t>
            </w:r>
          </w:p>
        </w:tc>
        <w:tc>
          <w:tcPr>
            <w:tcW w:w="1546" w:type="dxa"/>
            <w:vAlign w:val="bottom"/>
          </w:tcPr>
          <w:p w14:paraId="35523AD6"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rPr>
            </w:pPr>
            <w:r w:rsidRPr="00147820">
              <w:rPr>
                <w:rFonts w:ascii="Arial" w:hAnsi="Arial" w:cs="Arial"/>
                <w:sz w:val="18"/>
                <w:szCs w:val="18"/>
              </w:rPr>
              <w:t>Sold</w:t>
            </w:r>
          </w:p>
        </w:tc>
        <w:tc>
          <w:tcPr>
            <w:tcW w:w="1551" w:type="dxa"/>
            <w:gridSpan w:val="2"/>
            <w:vAlign w:val="bottom"/>
          </w:tcPr>
          <w:p w14:paraId="2EA7E71B" w14:textId="77777777" w:rsidR="00715ACE" w:rsidRPr="00147820" w:rsidRDefault="00715ACE" w:rsidP="005E1879">
            <w:pPr>
              <w:pBdr>
                <w:bottom w:val="single" w:sz="4" w:space="1" w:color="auto"/>
              </w:pBdr>
              <w:spacing w:line="380" w:lineRule="exact"/>
              <w:ind w:left="-29" w:right="-29" w:firstLine="14"/>
              <w:jc w:val="center"/>
              <w:rPr>
                <w:rFonts w:ascii="Arial" w:hAnsi="Arial" w:cs="Arial"/>
                <w:sz w:val="18"/>
                <w:szCs w:val="18"/>
                <w:cs/>
              </w:rPr>
            </w:pPr>
            <w:r w:rsidRPr="00147820">
              <w:rPr>
                <w:rFonts w:ascii="Arial" w:hAnsi="Arial" w:cs="Arial"/>
                <w:sz w:val="18"/>
                <w:szCs w:val="18"/>
              </w:rPr>
              <w:t>Bought</w:t>
            </w:r>
          </w:p>
        </w:tc>
      </w:tr>
      <w:tr w:rsidR="006454D8" w:rsidRPr="00147820" w14:paraId="614358BA" w14:textId="77777777" w:rsidTr="0042464C">
        <w:tc>
          <w:tcPr>
            <w:tcW w:w="1891" w:type="dxa"/>
          </w:tcPr>
          <w:p w14:paraId="5E9890A9" w14:textId="77777777" w:rsidR="00715ACE" w:rsidRPr="00147820" w:rsidRDefault="00715ACE" w:rsidP="005E1879">
            <w:pPr>
              <w:tabs>
                <w:tab w:val="left" w:pos="1440"/>
              </w:tabs>
              <w:spacing w:line="380" w:lineRule="exact"/>
              <w:ind w:firstLine="14"/>
              <w:jc w:val="thaiDistribute"/>
              <w:rPr>
                <w:rFonts w:ascii="Arial" w:hAnsi="Arial" w:cs="Arial"/>
                <w:sz w:val="18"/>
                <w:szCs w:val="18"/>
                <w:cs/>
              </w:rPr>
            </w:pPr>
          </w:p>
        </w:tc>
        <w:tc>
          <w:tcPr>
            <w:tcW w:w="1124" w:type="dxa"/>
            <w:vAlign w:val="center"/>
          </w:tcPr>
          <w:p w14:paraId="1DF29AC2" w14:textId="77777777" w:rsidR="00715ACE" w:rsidRPr="00147820" w:rsidRDefault="00715ACE"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(Million)</w:t>
            </w:r>
          </w:p>
        </w:tc>
        <w:tc>
          <w:tcPr>
            <w:tcW w:w="1124" w:type="dxa"/>
            <w:vAlign w:val="center"/>
          </w:tcPr>
          <w:p w14:paraId="7F27C583" w14:textId="77777777" w:rsidR="00715ACE" w:rsidRPr="00147820" w:rsidRDefault="00715ACE"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(Million)</w:t>
            </w:r>
          </w:p>
        </w:tc>
        <w:tc>
          <w:tcPr>
            <w:tcW w:w="1124" w:type="dxa"/>
            <w:vAlign w:val="center"/>
          </w:tcPr>
          <w:p w14:paraId="33D125E8" w14:textId="77777777" w:rsidR="00715ACE" w:rsidRPr="00147820" w:rsidRDefault="00715ACE"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(Million)</w:t>
            </w:r>
          </w:p>
        </w:tc>
        <w:tc>
          <w:tcPr>
            <w:tcW w:w="1124" w:type="dxa"/>
            <w:vAlign w:val="center"/>
          </w:tcPr>
          <w:p w14:paraId="79A7FDBC" w14:textId="77777777" w:rsidR="00715ACE" w:rsidRPr="00147820" w:rsidRDefault="00715ACE"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(Million)</w:t>
            </w:r>
          </w:p>
        </w:tc>
        <w:tc>
          <w:tcPr>
            <w:tcW w:w="3097" w:type="dxa"/>
            <w:gridSpan w:val="3"/>
          </w:tcPr>
          <w:p w14:paraId="3CBE07F0" w14:textId="77777777" w:rsidR="00715ACE" w:rsidRPr="00147820" w:rsidRDefault="00715ACE" w:rsidP="005E1879">
            <w:pPr>
              <w:spacing w:line="380" w:lineRule="exact"/>
              <w:ind w:left="-29" w:right="-29" w:firstLine="14"/>
              <w:jc w:val="center"/>
              <w:rPr>
                <w:rFonts w:ascii="Arial" w:hAnsi="Arial" w:cs="Arial"/>
                <w:sz w:val="18"/>
                <w:szCs w:val="18"/>
                <w:cs/>
              </w:rPr>
            </w:pPr>
            <w:r w:rsidRPr="00147820">
              <w:rPr>
                <w:rFonts w:ascii="Arial" w:hAnsi="Arial" w:cs="Arial"/>
                <w:sz w:val="18"/>
                <w:szCs w:val="18"/>
              </w:rPr>
              <w:t>(</w:t>
            </w:r>
            <w:r w:rsidRPr="00147820">
              <w:rPr>
                <w:rFonts w:ascii="Arial" w:hAnsi="Arial" w:cs="Arial"/>
                <w:spacing w:val="-4"/>
                <w:sz w:val="18"/>
                <w:szCs w:val="18"/>
              </w:rPr>
              <w:t>Baht per 1 foreign currency unit)</w:t>
            </w:r>
          </w:p>
        </w:tc>
      </w:tr>
      <w:tr w:rsidR="006454D8" w:rsidRPr="00147820" w14:paraId="5EEB50A1" w14:textId="77777777" w:rsidTr="0042464C">
        <w:tc>
          <w:tcPr>
            <w:tcW w:w="1891" w:type="dxa"/>
          </w:tcPr>
          <w:p w14:paraId="6FAFCFE7" w14:textId="77777777" w:rsidR="00715ACE" w:rsidRPr="00147820" w:rsidRDefault="00715ACE" w:rsidP="005E1879">
            <w:pPr>
              <w:tabs>
                <w:tab w:val="left" w:pos="1440"/>
              </w:tabs>
              <w:spacing w:line="380" w:lineRule="exact"/>
              <w:ind w:firstLine="14"/>
              <w:rPr>
                <w:rFonts w:ascii="Arial" w:hAnsi="Arial" w:cs="Arial"/>
                <w:sz w:val="18"/>
                <w:szCs w:val="18"/>
                <w:cs/>
              </w:rPr>
            </w:pPr>
            <w:r w:rsidRPr="00147820">
              <w:rPr>
                <w:rFonts w:ascii="Arial" w:hAnsi="Arial" w:cs="Arial"/>
                <w:sz w:val="18"/>
                <w:szCs w:val="18"/>
              </w:rPr>
              <w:t>US Dollar</w:t>
            </w:r>
          </w:p>
        </w:tc>
        <w:tc>
          <w:tcPr>
            <w:tcW w:w="1124" w:type="dxa"/>
          </w:tcPr>
          <w:p w14:paraId="46C7C62E" w14:textId="408EC38E"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1.4</w:t>
            </w:r>
          </w:p>
        </w:tc>
        <w:tc>
          <w:tcPr>
            <w:tcW w:w="1124" w:type="dxa"/>
          </w:tcPr>
          <w:p w14:paraId="790AB6E3" w14:textId="18A87418"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0.1</w:t>
            </w:r>
          </w:p>
        </w:tc>
        <w:tc>
          <w:tcPr>
            <w:tcW w:w="1124" w:type="dxa"/>
          </w:tcPr>
          <w:p w14:paraId="2B171D0D" w14:textId="117A7B10"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124" w:type="dxa"/>
          </w:tcPr>
          <w:p w14:paraId="30C2357E" w14:textId="18FB8848"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546" w:type="dxa"/>
          </w:tcPr>
          <w:p w14:paraId="258AFE56" w14:textId="04A7E9FB"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32.85</w:t>
            </w:r>
            <w:r w:rsidRPr="00147820">
              <w:rPr>
                <w:rFonts w:ascii="Arial" w:hAnsi="Arial" w:cs="Arial"/>
                <w:sz w:val="18"/>
                <w:szCs w:val="18"/>
                <w:cs/>
              </w:rPr>
              <w:t xml:space="preserve"> </w:t>
            </w:r>
            <w:r w:rsidRPr="00147820">
              <w:rPr>
                <w:rFonts w:ascii="Arial" w:hAnsi="Arial" w:cs="Arial"/>
                <w:sz w:val="18"/>
                <w:szCs w:val="18"/>
              </w:rPr>
              <w:t>-</w:t>
            </w:r>
            <w:r w:rsidRPr="00147820">
              <w:rPr>
                <w:rFonts w:ascii="Arial" w:hAnsi="Arial" w:cs="Arial"/>
                <w:sz w:val="18"/>
                <w:szCs w:val="18"/>
                <w:cs/>
              </w:rPr>
              <w:t xml:space="preserve"> </w:t>
            </w:r>
            <w:r w:rsidRPr="00147820">
              <w:rPr>
                <w:rFonts w:ascii="Arial" w:hAnsi="Arial" w:cs="Arial"/>
                <w:sz w:val="18"/>
                <w:szCs w:val="18"/>
              </w:rPr>
              <w:t>33.63</w:t>
            </w:r>
          </w:p>
        </w:tc>
        <w:tc>
          <w:tcPr>
            <w:tcW w:w="1551" w:type="dxa"/>
            <w:gridSpan w:val="2"/>
          </w:tcPr>
          <w:p w14:paraId="604C01BB" w14:textId="6C0270BA"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33.13</w:t>
            </w:r>
            <w:r w:rsidRPr="00147820">
              <w:rPr>
                <w:rFonts w:ascii="Arial" w:hAnsi="Arial" w:cs="Arial"/>
                <w:sz w:val="18"/>
                <w:szCs w:val="18"/>
                <w:cs/>
              </w:rPr>
              <w:t xml:space="preserve"> </w:t>
            </w:r>
            <w:r w:rsidRPr="00147820">
              <w:rPr>
                <w:rFonts w:ascii="Arial" w:hAnsi="Arial" w:cs="Arial"/>
                <w:sz w:val="18"/>
                <w:szCs w:val="18"/>
              </w:rPr>
              <w:t>-</w:t>
            </w:r>
            <w:r w:rsidRPr="00147820">
              <w:rPr>
                <w:rFonts w:ascii="Arial" w:hAnsi="Arial" w:cs="Arial"/>
                <w:sz w:val="18"/>
                <w:szCs w:val="18"/>
                <w:cs/>
              </w:rPr>
              <w:t xml:space="preserve"> </w:t>
            </w:r>
            <w:r w:rsidRPr="00147820">
              <w:rPr>
                <w:rFonts w:ascii="Arial" w:hAnsi="Arial" w:cs="Arial"/>
                <w:sz w:val="18"/>
                <w:szCs w:val="18"/>
              </w:rPr>
              <w:t>33.29</w:t>
            </w:r>
          </w:p>
        </w:tc>
      </w:tr>
      <w:tr w:rsidR="006454D8" w:rsidRPr="00147820" w14:paraId="6E42ED5F" w14:textId="77777777" w:rsidTr="0042464C">
        <w:tc>
          <w:tcPr>
            <w:tcW w:w="1891" w:type="dxa"/>
          </w:tcPr>
          <w:p w14:paraId="04810756" w14:textId="77777777" w:rsidR="00715ACE" w:rsidRPr="00147820" w:rsidRDefault="00715ACE" w:rsidP="005E1879">
            <w:pPr>
              <w:tabs>
                <w:tab w:val="left" w:pos="1440"/>
              </w:tabs>
              <w:spacing w:line="380" w:lineRule="exact"/>
              <w:ind w:firstLine="14"/>
              <w:rPr>
                <w:rFonts w:ascii="Arial" w:hAnsi="Arial" w:cs="Arial"/>
                <w:sz w:val="18"/>
                <w:szCs w:val="18"/>
              </w:rPr>
            </w:pPr>
            <w:r w:rsidRPr="00147820">
              <w:rPr>
                <w:rFonts w:ascii="Arial" w:hAnsi="Arial" w:cs="Arial"/>
                <w:sz w:val="18"/>
                <w:szCs w:val="18"/>
              </w:rPr>
              <w:t>Euro</w:t>
            </w:r>
          </w:p>
        </w:tc>
        <w:tc>
          <w:tcPr>
            <w:tcW w:w="1124" w:type="dxa"/>
          </w:tcPr>
          <w:p w14:paraId="65030F5C" w14:textId="34AB7387"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0.3</w:t>
            </w:r>
          </w:p>
        </w:tc>
        <w:tc>
          <w:tcPr>
            <w:tcW w:w="1124" w:type="dxa"/>
          </w:tcPr>
          <w:p w14:paraId="41712133" w14:textId="16BB6C4D"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124" w:type="dxa"/>
          </w:tcPr>
          <w:p w14:paraId="2C138722" w14:textId="2F3671CF"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124" w:type="dxa"/>
          </w:tcPr>
          <w:p w14:paraId="0433E285" w14:textId="0B029E53"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c>
          <w:tcPr>
            <w:tcW w:w="1546" w:type="dxa"/>
          </w:tcPr>
          <w:p w14:paraId="5585C083" w14:textId="7E807E29"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37.15</w:t>
            </w:r>
          </w:p>
        </w:tc>
        <w:tc>
          <w:tcPr>
            <w:tcW w:w="1551" w:type="dxa"/>
            <w:gridSpan w:val="2"/>
          </w:tcPr>
          <w:p w14:paraId="07374446" w14:textId="7A663016" w:rsidR="00715ACE" w:rsidRPr="00147820" w:rsidRDefault="00715ACE" w:rsidP="005E1879">
            <w:pPr>
              <w:tabs>
                <w:tab w:val="left" w:pos="1440"/>
              </w:tabs>
              <w:spacing w:line="380" w:lineRule="exact"/>
              <w:ind w:left="-29" w:right="-29" w:firstLine="14"/>
              <w:jc w:val="center"/>
              <w:rPr>
                <w:rFonts w:ascii="Arial" w:hAnsi="Arial" w:cs="Arial"/>
                <w:sz w:val="18"/>
                <w:szCs w:val="18"/>
                <w:cs/>
              </w:rPr>
            </w:pPr>
            <w:r w:rsidRPr="00147820">
              <w:rPr>
                <w:rFonts w:ascii="Arial" w:hAnsi="Arial" w:cs="Arial"/>
                <w:sz w:val="18"/>
                <w:szCs w:val="18"/>
              </w:rPr>
              <w:t>-</w:t>
            </w:r>
          </w:p>
        </w:tc>
      </w:tr>
    </w:tbl>
    <w:p w14:paraId="57AE9A39" w14:textId="77777777" w:rsidR="00951AF3" w:rsidRPr="00147820" w:rsidRDefault="00951AF3" w:rsidP="00F94D25">
      <w:pPr>
        <w:overflowPunct/>
        <w:autoSpaceDE/>
        <w:autoSpaceDN/>
        <w:adjustRightInd/>
        <w:spacing w:before="240" w:after="120" w:line="380" w:lineRule="exact"/>
        <w:ind w:left="605" w:hanging="605"/>
        <w:jc w:val="thaiDistribute"/>
        <w:textAlignment w:val="auto"/>
        <w:rPr>
          <w:rFonts w:ascii="Arial" w:hAnsi="Arial" w:cs="Arial"/>
          <w:b/>
          <w:bCs/>
          <w:sz w:val="22"/>
          <w:szCs w:val="22"/>
        </w:rPr>
      </w:pPr>
      <w:r w:rsidRPr="00147820">
        <w:rPr>
          <w:rFonts w:ascii="Arial" w:hAnsi="Arial" w:cs="Arial"/>
          <w:b/>
          <w:bCs/>
          <w:sz w:val="22"/>
          <w:szCs w:val="22"/>
        </w:rPr>
        <w:br w:type="page"/>
      </w:r>
    </w:p>
    <w:p w14:paraId="4FF34039" w14:textId="5E9A11ED" w:rsidR="005523FD" w:rsidRPr="00147820" w:rsidRDefault="005523FD" w:rsidP="005E1879">
      <w:pPr>
        <w:overflowPunct/>
        <w:autoSpaceDE/>
        <w:autoSpaceDN/>
        <w:adjustRightInd/>
        <w:spacing w:before="120" w:after="120" w:line="380" w:lineRule="exact"/>
        <w:ind w:left="605" w:hanging="605"/>
        <w:jc w:val="thaiDistribute"/>
        <w:textAlignment w:val="auto"/>
        <w:rPr>
          <w:rFonts w:ascii="Arial" w:hAnsi="Arial" w:cs="Arial"/>
          <w:b/>
          <w:bCs/>
          <w:sz w:val="22"/>
          <w:szCs w:val="22"/>
          <w:cs/>
        </w:rPr>
      </w:pPr>
      <w:r w:rsidRPr="00147820">
        <w:rPr>
          <w:rFonts w:ascii="Arial" w:hAnsi="Arial" w:cs="Arial"/>
          <w:b/>
          <w:bCs/>
          <w:sz w:val="22"/>
          <w:szCs w:val="22"/>
        </w:rPr>
        <w:lastRenderedPageBreak/>
        <w:t>19.</w:t>
      </w:r>
      <w:r w:rsidRPr="00147820">
        <w:rPr>
          <w:rFonts w:ascii="Arial" w:hAnsi="Arial" w:cs="Arial"/>
          <w:b/>
          <w:bCs/>
          <w:sz w:val="22"/>
          <w:szCs w:val="22"/>
        </w:rPr>
        <w:tab/>
        <w:t xml:space="preserve">Fair value of financial instruments </w:t>
      </w:r>
    </w:p>
    <w:p w14:paraId="41F3AF1C" w14:textId="77507D95" w:rsidR="005523FD" w:rsidRPr="00147820" w:rsidRDefault="005523FD" w:rsidP="0085502C">
      <w:pPr>
        <w:tabs>
          <w:tab w:val="left" w:pos="600"/>
        </w:tabs>
        <w:spacing w:before="120" w:after="120" w:line="380" w:lineRule="exact"/>
        <w:ind w:left="605" w:right="115" w:hanging="605"/>
        <w:jc w:val="both"/>
        <w:rPr>
          <w:rFonts w:ascii="Arial" w:hAnsi="Arial" w:cs="Arial"/>
          <w:sz w:val="22"/>
          <w:szCs w:val="22"/>
        </w:rPr>
      </w:pPr>
      <w:r w:rsidRPr="00147820">
        <w:rPr>
          <w:rFonts w:ascii="Arial" w:hAnsi="Arial" w:cs="Arial"/>
          <w:sz w:val="22"/>
          <w:szCs w:val="22"/>
          <w:cs/>
        </w:rPr>
        <w:tab/>
      </w:r>
      <w:r w:rsidRPr="00147820">
        <w:rPr>
          <w:rFonts w:ascii="Arial" w:hAnsi="Arial" w:cs="Arial"/>
          <w:sz w:val="22"/>
          <w:szCs w:val="22"/>
          <w:cs/>
        </w:rPr>
        <w:tab/>
      </w:r>
      <w:r w:rsidRPr="00147820">
        <w:rPr>
          <w:rFonts w:ascii="Arial" w:hAnsi="Arial" w:cs="Arial"/>
          <w:sz w:val="22"/>
          <w:szCs w:val="22"/>
        </w:rPr>
        <w:t xml:space="preserve">As </w:t>
      </w:r>
      <w:proofErr w:type="gramStart"/>
      <w:r w:rsidRPr="00147820">
        <w:rPr>
          <w:rFonts w:ascii="Arial" w:hAnsi="Arial" w:cs="Arial"/>
          <w:sz w:val="22"/>
          <w:szCs w:val="22"/>
        </w:rPr>
        <w:t>at</w:t>
      </w:r>
      <w:proofErr w:type="gramEnd"/>
      <w:r w:rsidRPr="00147820">
        <w:rPr>
          <w:rFonts w:ascii="Arial" w:hAnsi="Arial" w:cs="Arial"/>
          <w:sz w:val="22"/>
          <w:szCs w:val="22"/>
        </w:rPr>
        <w:t xml:space="preserve"> </w:t>
      </w:r>
      <w:r w:rsidR="00F32D4F" w:rsidRPr="00147820">
        <w:rPr>
          <w:rFonts w:ascii="Arial" w:hAnsi="Arial" w:cs="Arial"/>
          <w:spacing w:val="-2"/>
          <w:sz w:val="22"/>
          <w:szCs w:val="22"/>
        </w:rPr>
        <w:t>30 September 2022</w:t>
      </w:r>
      <w:r w:rsidRPr="00147820">
        <w:rPr>
          <w:rFonts w:ascii="Arial" w:hAnsi="Arial" w:cs="Arial"/>
          <w:spacing w:val="-2"/>
          <w:sz w:val="22"/>
          <w:szCs w:val="22"/>
        </w:rPr>
        <w:t xml:space="preserve"> and 31 December 2021, </w:t>
      </w:r>
      <w:r w:rsidRPr="00147820">
        <w:rPr>
          <w:rFonts w:ascii="Arial" w:hAnsi="Arial" w:cs="Arial"/>
          <w:sz w:val="22"/>
          <w:szCs w:val="22"/>
        </w:rPr>
        <w:t xml:space="preserve">the </w:t>
      </w:r>
      <w:r w:rsidR="004B20FD" w:rsidRPr="00147820">
        <w:rPr>
          <w:rFonts w:ascii="Arial" w:hAnsi="Arial" w:cs="Arial"/>
          <w:sz w:val="22"/>
          <w:szCs w:val="22"/>
        </w:rPr>
        <w:t>financial</w:t>
      </w:r>
      <w:r w:rsidR="00FC5A87" w:rsidRPr="00147820">
        <w:rPr>
          <w:rFonts w:ascii="Arial" w:hAnsi="Arial" w:cs="Arial"/>
          <w:sz w:val="22"/>
          <w:szCs w:val="22"/>
        </w:rPr>
        <w:t xml:space="preserve"> </w:t>
      </w:r>
      <w:r w:rsidRPr="00147820">
        <w:rPr>
          <w:rFonts w:ascii="Arial" w:hAnsi="Arial" w:cs="Arial"/>
          <w:sz w:val="22"/>
          <w:szCs w:val="22"/>
        </w:rPr>
        <w:t xml:space="preserve">assets and liabilities of the Group that were measured at fair value </w:t>
      </w:r>
      <w:r w:rsidRPr="00147820">
        <w:rPr>
          <w:rFonts w:ascii="Arial" w:hAnsi="Arial" w:cs="Arial"/>
          <w:spacing w:val="-2"/>
          <w:sz w:val="22"/>
          <w:szCs w:val="22"/>
        </w:rPr>
        <w:t>are derivatives. The level in determining the fair value of such assets and liabilities is level 2</w:t>
      </w:r>
      <w:r w:rsidRPr="00147820">
        <w:rPr>
          <w:rFonts w:ascii="Arial" w:hAnsi="Arial" w:cs="Arial"/>
          <w:sz w:val="22"/>
          <w:szCs w:val="22"/>
        </w:rPr>
        <w:t xml:space="preserve">. </w:t>
      </w:r>
      <w:r w:rsidRPr="00147820">
        <w:rPr>
          <w:rFonts w:ascii="Arial" w:hAnsi="Arial" w:cs="Arial"/>
          <w:spacing w:val="-2"/>
          <w:sz w:val="22"/>
          <w:szCs w:val="22"/>
        </w:rPr>
        <w:t>The fair value of such assets and liabilities are presented below.</w:t>
      </w:r>
    </w:p>
    <w:tbl>
      <w:tblPr>
        <w:tblW w:w="9180" w:type="dxa"/>
        <w:tblInd w:w="540" w:type="dxa"/>
        <w:tblLayout w:type="fixed"/>
        <w:tblLook w:val="01E0" w:firstRow="1" w:lastRow="1" w:firstColumn="1" w:lastColumn="1" w:noHBand="0" w:noVBand="0"/>
      </w:tblPr>
      <w:tblGrid>
        <w:gridCol w:w="3870"/>
        <w:gridCol w:w="1327"/>
        <w:gridCol w:w="1328"/>
        <w:gridCol w:w="1327"/>
        <w:gridCol w:w="1328"/>
      </w:tblGrid>
      <w:tr w:rsidR="006454D8" w:rsidRPr="00147820" w14:paraId="3BD86D61" w14:textId="77777777" w:rsidTr="005E1879">
        <w:tc>
          <w:tcPr>
            <w:tcW w:w="9180" w:type="dxa"/>
            <w:gridSpan w:val="5"/>
            <w:vAlign w:val="bottom"/>
          </w:tcPr>
          <w:p w14:paraId="3C91AE4C" w14:textId="77777777" w:rsidR="005523FD" w:rsidRPr="00147820" w:rsidRDefault="005523FD" w:rsidP="00F94D25">
            <w:pPr>
              <w:spacing w:line="380" w:lineRule="exact"/>
              <w:jc w:val="right"/>
              <w:rPr>
                <w:rFonts w:ascii="Arial" w:hAnsi="Arial" w:cs="Arial"/>
                <w:sz w:val="19"/>
                <w:szCs w:val="19"/>
              </w:rPr>
            </w:pPr>
            <w:r w:rsidRPr="00147820">
              <w:rPr>
                <w:rFonts w:ascii="Arial" w:hAnsi="Arial" w:cs="Arial"/>
                <w:sz w:val="19"/>
                <w:szCs w:val="19"/>
              </w:rPr>
              <w:t>(Unit: Thousand Baht)</w:t>
            </w:r>
          </w:p>
        </w:tc>
      </w:tr>
      <w:tr w:rsidR="006454D8" w:rsidRPr="00147820" w14:paraId="0EF1F1F8" w14:textId="77777777" w:rsidTr="005E1879">
        <w:tc>
          <w:tcPr>
            <w:tcW w:w="3870" w:type="dxa"/>
            <w:vAlign w:val="bottom"/>
          </w:tcPr>
          <w:p w14:paraId="78E8FEEC" w14:textId="77777777" w:rsidR="005523FD" w:rsidRPr="00147820" w:rsidRDefault="005523FD" w:rsidP="00F94D25">
            <w:pPr>
              <w:spacing w:line="380" w:lineRule="exact"/>
              <w:ind w:left="180"/>
              <w:jc w:val="center"/>
              <w:rPr>
                <w:rFonts w:ascii="Arial" w:hAnsi="Arial" w:cs="Arial"/>
                <w:sz w:val="19"/>
                <w:szCs w:val="19"/>
              </w:rPr>
            </w:pPr>
          </w:p>
        </w:tc>
        <w:tc>
          <w:tcPr>
            <w:tcW w:w="2655" w:type="dxa"/>
            <w:gridSpan w:val="2"/>
            <w:vAlign w:val="bottom"/>
          </w:tcPr>
          <w:p w14:paraId="1D889807" w14:textId="77777777" w:rsidR="005523FD" w:rsidRPr="00147820" w:rsidRDefault="005523FD" w:rsidP="00F94D25">
            <w:pPr>
              <w:pBdr>
                <w:bottom w:val="single" w:sz="4" w:space="1" w:color="auto"/>
              </w:pBdr>
              <w:spacing w:line="380" w:lineRule="exact"/>
              <w:ind w:left="-18" w:right="-18"/>
              <w:jc w:val="center"/>
              <w:rPr>
                <w:rFonts w:ascii="Arial" w:hAnsi="Arial" w:cs="Arial"/>
                <w:sz w:val="19"/>
                <w:szCs w:val="19"/>
              </w:rPr>
            </w:pPr>
            <w:r w:rsidRPr="00147820">
              <w:rPr>
                <w:rFonts w:ascii="Arial" w:hAnsi="Arial" w:cs="Arial"/>
                <w:sz w:val="19"/>
                <w:szCs w:val="19"/>
              </w:rPr>
              <w:t xml:space="preserve">Consolidated </w:t>
            </w:r>
          </w:p>
          <w:p w14:paraId="1C3CF46D" w14:textId="77777777" w:rsidR="005523FD" w:rsidRPr="00147820" w:rsidRDefault="005523FD" w:rsidP="00F94D25">
            <w:pPr>
              <w:pBdr>
                <w:bottom w:val="single" w:sz="4" w:space="1" w:color="auto"/>
              </w:pBdr>
              <w:spacing w:line="380" w:lineRule="exact"/>
              <w:ind w:left="-18" w:right="-18"/>
              <w:jc w:val="center"/>
              <w:rPr>
                <w:rFonts w:ascii="Arial" w:hAnsi="Arial" w:cs="Arial"/>
                <w:sz w:val="19"/>
                <w:szCs w:val="19"/>
              </w:rPr>
            </w:pPr>
            <w:r w:rsidRPr="00147820">
              <w:rPr>
                <w:rFonts w:ascii="Arial" w:hAnsi="Arial" w:cs="Arial"/>
                <w:sz w:val="19"/>
                <w:szCs w:val="19"/>
              </w:rPr>
              <w:t>financial statements</w:t>
            </w:r>
          </w:p>
        </w:tc>
        <w:tc>
          <w:tcPr>
            <w:tcW w:w="2655" w:type="dxa"/>
            <w:gridSpan w:val="2"/>
            <w:vAlign w:val="bottom"/>
          </w:tcPr>
          <w:p w14:paraId="6979AFB2" w14:textId="77777777" w:rsidR="005523FD" w:rsidRPr="00147820" w:rsidRDefault="005523FD" w:rsidP="00F94D25">
            <w:pPr>
              <w:pBdr>
                <w:bottom w:val="single" w:sz="4" w:space="1" w:color="auto"/>
              </w:pBdr>
              <w:spacing w:line="380" w:lineRule="exact"/>
              <w:ind w:left="-18" w:right="-18"/>
              <w:jc w:val="center"/>
              <w:rPr>
                <w:rFonts w:ascii="Arial" w:hAnsi="Arial" w:cs="Arial"/>
                <w:sz w:val="19"/>
                <w:szCs w:val="19"/>
              </w:rPr>
            </w:pPr>
            <w:r w:rsidRPr="00147820">
              <w:rPr>
                <w:rFonts w:ascii="Arial" w:hAnsi="Arial" w:cs="Arial"/>
                <w:sz w:val="19"/>
                <w:szCs w:val="19"/>
              </w:rPr>
              <w:t xml:space="preserve">Separate </w:t>
            </w:r>
          </w:p>
          <w:p w14:paraId="7C561F0B" w14:textId="77777777" w:rsidR="005523FD" w:rsidRPr="00147820" w:rsidRDefault="005523FD" w:rsidP="00F94D25">
            <w:pPr>
              <w:pBdr>
                <w:bottom w:val="single" w:sz="4" w:space="1" w:color="auto"/>
              </w:pBdr>
              <w:spacing w:line="380" w:lineRule="exact"/>
              <w:ind w:left="-18" w:right="-18"/>
              <w:jc w:val="center"/>
              <w:rPr>
                <w:rFonts w:ascii="Arial" w:hAnsi="Arial" w:cs="Arial"/>
                <w:sz w:val="19"/>
                <w:szCs w:val="19"/>
              </w:rPr>
            </w:pPr>
            <w:r w:rsidRPr="00147820">
              <w:rPr>
                <w:rFonts w:ascii="Arial" w:hAnsi="Arial" w:cs="Arial"/>
                <w:sz w:val="19"/>
                <w:szCs w:val="19"/>
              </w:rPr>
              <w:t>financial statements</w:t>
            </w:r>
          </w:p>
        </w:tc>
      </w:tr>
      <w:tr w:rsidR="006454D8" w:rsidRPr="00147820" w14:paraId="417FB0B4" w14:textId="77777777" w:rsidTr="005E1879">
        <w:tc>
          <w:tcPr>
            <w:tcW w:w="3870" w:type="dxa"/>
            <w:vAlign w:val="bottom"/>
          </w:tcPr>
          <w:p w14:paraId="72DC6C11" w14:textId="77777777" w:rsidR="005523FD" w:rsidRPr="00147820" w:rsidRDefault="005523FD" w:rsidP="00F94D25">
            <w:pPr>
              <w:spacing w:line="380" w:lineRule="exact"/>
              <w:ind w:left="180"/>
              <w:jc w:val="center"/>
              <w:rPr>
                <w:rFonts w:ascii="Arial" w:hAnsi="Arial" w:cs="Arial"/>
                <w:sz w:val="19"/>
                <w:szCs w:val="19"/>
              </w:rPr>
            </w:pPr>
          </w:p>
        </w:tc>
        <w:tc>
          <w:tcPr>
            <w:tcW w:w="1327" w:type="dxa"/>
            <w:vAlign w:val="bottom"/>
          </w:tcPr>
          <w:p w14:paraId="0D2AB221" w14:textId="12555E0A" w:rsidR="005523FD" w:rsidRPr="00147820" w:rsidRDefault="00F32D4F" w:rsidP="00F94D25">
            <w:pPr>
              <w:pBdr>
                <w:bottom w:val="single" w:sz="4" w:space="1" w:color="auto"/>
              </w:pBdr>
              <w:tabs>
                <w:tab w:val="left" w:pos="702"/>
              </w:tabs>
              <w:spacing w:line="380" w:lineRule="exact"/>
              <w:ind w:left="-18" w:right="-18" w:firstLine="6"/>
              <w:jc w:val="center"/>
              <w:rPr>
                <w:rFonts w:ascii="Arial" w:hAnsi="Arial" w:cs="Arial"/>
                <w:sz w:val="19"/>
                <w:szCs w:val="19"/>
              </w:rPr>
            </w:pPr>
            <w:r w:rsidRPr="00147820">
              <w:rPr>
                <w:rFonts w:ascii="Arial" w:hAnsi="Arial" w:cs="Arial"/>
                <w:spacing w:val="-6"/>
                <w:sz w:val="19"/>
                <w:szCs w:val="19"/>
              </w:rPr>
              <w:t>30 September</w:t>
            </w:r>
            <w:r w:rsidRPr="00147820">
              <w:rPr>
                <w:rFonts w:ascii="Arial" w:hAnsi="Arial" w:cs="Arial"/>
                <w:sz w:val="19"/>
                <w:szCs w:val="19"/>
              </w:rPr>
              <w:t xml:space="preserve"> 2022</w:t>
            </w:r>
          </w:p>
        </w:tc>
        <w:tc>
          <w:tcPr>
            <w:tcW w:w="1328" w:type="dxa"/>
            <w:vAlign w:val="bottom"/>
          </w:tcPr>
          <w:p w14:paraId="3A004978" w14:textId="5292688A" w:rsidR="005523FD" w:rsidRPr="00147820" w:rsidRDefault="005523FD" w:rsidP="00F94D25">
            <w:pPr>
              <w:pBdr>
                <w:bottom w:val="single" w:sz="4" w:space="1" w:color="auto"/>
              </w:pBdr>
              <w:tabs>
                <w:tab w:val="left" w:pos="702"/>
              </w:tabs>
              <w:spacing w:line="380" w:lineRule="exact"/>
              <w:ind w:left="-18" w:right="-18" w:firstLine="6"/>
              <w:jc w:val="center"/>
              <w:rPr>
                <w:rFonts w:ascii="Arial" w:hAnsi="Arial" w:cs="Arial"/>
                <w:sz w:val="19"/>
                <w:szCs w:val="19"/>
                <w:cs/>
              </w:rPr>
            </w:pPr>
            <w:r w:rsidRPr="00147820">
              <w:rPr>
                <w:rFonts w:ascii="Arial" w:hAnsi="Arial" w:cs="Arial"/>
                <w:sz w:val="19"/>
                <w:szCs w:val="19"/>
              </w:rPr>
              <w:t>31 December 2021</w:t>
            </w:r>
          </w:p>
        </w:tc>
        <w:tc>
          <w:tcPr>
            <w:tcW w:w="1327" w:type="dxa"/>
            <w:vAlign w:val="bottom"/>
          </w:tcPr>
          <w:p w14:paraId="380F6440" w14:textId="1BC1D01C" w:rsidR="005523FD" w:rsidRPr="00147820" w:rsidRDefault="00F32D4F" w:rsidP="00F94D25">
            <w:pPr>
              <w:pBdr>
                <w:bottom w:val="single" w:sz="4" w:space="1" w:color="auto"/>
              </w:pBdr>
              <w:tabs>
                <w:tab w:val="left" w:pos="702"/>
              </w:tabs>
              <w:spacing w:line="380" w:lineRule="exact"/>
              <w:ind w:left="-18" w:right="-18" w:firstLine="6"/>
              <w:jc w:val="center"/>
              <w:rPr>
                <w:rFonts w:ascii="Arial" w:hAnsi="Arial" w:cs="Arial"/>
                <w:spacing w:val="-6"/>
                <w:sz w:val="19"/>
                <w:szCs w:val="19"/>
                <w:cs/>
              </w:rPr>
            </w:pPr>
            <w:r w:rsidRPr="00147820">
              <w:rPr>
                <w:rFonts w:ascii="Arial" w:hAnsi="Arial" w:cs="Arial"/>
                <w:spacing w:val="-6"/>
                <w:sz w:val="19"/>
                <w:szCs w:val="19"/>
              </w:rPr>
              <w:t>30 September 2022</w:t>
            </w:r>
          </w:p>
        </w:tc>
        <w:tc>
          <w:tcPr>
            <w:tcW w:w="1328" w:type="dxa"/>
            <w:vAlign w:val="bottom"/>
          </w:tcPr>
          <w:p w14:paraId="4185B50E" w14:textId="7499BB85" w:rsidR="005523FD" w:rsidRPr="00147820" w:rsidRDefault="005523FD" w:rsidP="00F94D25">
            <w:pPr>
              <w:pBdr>
                <w:bottom w:val="single" w:sz="4" w:space="1" w:color="auto"/>
              </w:pBdr>
              <w:tabs>
                <w:tab w:val="left" w:pos="702"/>
              </w:tabs>
              <w:spacing w:line="380" w:lineRule="exact"/>
              <w:ind w:left="-18" w:right="-18" w:firstLine="6"/>
              <w:jc w:val="center"/>
              <w:rPr>
                <w:rFonts w:ascii="Arial" w:hAnsi="Arial" w:cs="Arial"/>
                <w:sz w:val="19"/>
                <w:szCs w:val="19"/>
                <w:u w:val="single"/>
                <w:cs/>
              </w:rPr>
            </w:pPr>
            <w:r w:rsidRPr="00147820">
              <w:rPr>
                <w:rFonts w:ascii="Arial" w:hAnsi="Arial" w:cs="Arial"/>
                <w:sz w:val="19"/>
                <w:szCs w:val="19"/>
              </w:rPr>
              <w:t>31 December 2021</w:t>
            </w:r>
          </w:p>
        </w:tc>
      </w:tr>
      <w:tr w:rsidR="006454D8" w:rsidRPr="00147820" w14:paraId="376B6849" w14:textId="77777777" w:rsidTr="005E1879">
        <w:tc>
          <w:tcPr>
            <w:tcW w:w="3870" w:type="dxa"/>
            <w:vAlign w:val="bottom"/>
          </w:tcPr>
          <w:p w14:paraId="2DDC1E50" w14:textId="77777777" w:rsidR="005523FD" w:rsidRPr="00147820" w:rsidRDefault="005523FD" w:rsidP="00F94D25">
            <w:pPr>
              <w:spacing w:line="380" w:lineRule="exact"/>
              <w:ind w:left="180"/>
              <w:jc w:val="center"/>
              <w:rPr>
                <w:rFonts w:ascii="Arial" w:hAnsi="Arial" w:cs="Arial"/>
                <w:sz w:val="19"/>
                <w:szCs w:val="19"/>
              </w:rPr>
            </w:pPr>
          </w:p>
        </w:tc>
        <w:tc>
          <w:tcPr>
            <w:tcW w:w="1327" w:type="dxa"/>
            <w:vAlign w:val="bottom"/>
          </w:tcPr>
          <w:p w14:paraId="7083BD20" w14:textId="77777777" w:rsidR="005523FD" w:rsidRPr="00147820" w:rsidRDefault="005523FD" w:rsidP="00F94D25">
            <w:pPr>
              <w:tabs>
                <w:tab w:val="left" w:pos="702"/>
              </w:tabs>
              <w:spacing w:line="380" w:lineRule="exact"/>
              <w:ind w:left="-18" w:right="-18" w:firstLine="6"/>
              <w:jc w:val="center"/>
              <w:rPr>
                <w:rFonts w:ascii="Arial" w:hAnsi="Arial" w:cs="Arial"/>
                <w:sz w:val="19"/>
                <w:szCs w:val="19"/>
              </w:rPr>
            </w:pPr>
          </w:p>
        </w:tc>
        <w:tc>
          <w:tcPr>
            <w:tcW w:w="1328" w:type="dxa"/>
            <w:vAlign w:val="bottom"/>
          </w:tcPr>
          <w:p w14:paraId="08FB5B35" w14:textId="581F3F08" w:rsidR="005523FD" w:rsidRPr="00147820" w:rsidRDefault="005523FD" w:rsidP="00F94D25">
            <w:pPr>
              <w:tabs>
                <w:tab w:val="left" w:pos="702"/>
              </w:tabs>
              <w:spacing w:line="380" w:lineRule="exact"/>
              <w:ind w:left="-18" w:right="-18" w:firstLine="6"/>
              <w:jc w:val="center"/>
              <w:rPr>
                <w:rFonts w:ascii="Arial" w:hAnsi="Arial" w:cs="Arial"/>
                <w:sz w:val="19"/>
                <w:szCs w:val="19"/>
              </w:rPr>
            </w:pPr>
            <w:r w:rsidRPr="00147820">
              <w:rPr>
                <w:rFonts w:ascii="Arial" w:hAnsi="Arial" w:cs="Arial"/>
                <w:sz w:val="19"/>
                <w:szCs w:val="19"/>
              </w:rPr>
              <w:t>(Audited)</w:t>
            </w:r>
          </w:p>
        </w:tc>
        <w:tc>
          <w:tcPr>
            <w:tcW w:w="1327" w:type="dxa"/>
            <w:vAlign w:val="bottom"/>
          </w:tcPr>
          <w:p w14:paraId="2DE6A6FE" w14:textId="77777777" w:rsidR="005523FD" w:rsidRPr="00147820" w:rsidRDefault="005523FD" w:rsidP="00F94D25">
            <w:pPr>
              <w:tabs>
                <w:tab w:val="left" w:pos="702"/>
              </w:tabs>
              <w:spacing w:line="380" w:lineRule="exact"/>
              <w:ind w:left="-18" w:right="-18" w:firstLine="6"/>
              <w:jc w:val="center"/>
              <w:rPr>
                <w:rFonts w:ascii="Arial" w:hAnsi="Arial" w:cs="Arial"/>
                <w:sz w:val="19"/>
                <w:szCs w:val="19"/>
              </w:rPr>
            </w:pPr>
          </w:p>
        </w:tc>
        <w:tc>
          <w:tcPr>
            <w:tcW w:w="1328" w:type="dxa"/>
            <w:vAlign w:val="bottom"/>
          </w:tcPr>
          <w:p w14:paraId="04A13498" w14:textId="41C1EB40" w:rsidR="005523FD" w:rsidRPr="00147820" w:rsidRDefault="005523FD" w:rsidP="00F94D25">
            <w:pPr>
              <w:tabs>
                <w:tab w:val="left" w:pos="702"/>
              </w:tabs>
              <w:spacing w:line="380" w:lineRule="exact"/>
              <w:ind w:left="-18" w:right="-18" w:firstLine="6"/>
              <w:jc w:val="center"/>
              <w:rPr>
                <w:rFonts w:ascii="Arial" w:hAnsi="Arial" w:cs="Arial"/>
                <w:sz w:val="19"/>
                <w:szCs w:val="19"/>
              </w:rPr>
            </w:pPr>
            <w:r w:rsidRPr="00147820">
              <w:rPr>
                <w:rFonts w:ascii="Arial" w:hAnsi="Arial" w:cs="Arial"/>
                <w:sz w:val="19"/>
                <w:szCs w:val="19"/>
              </w:rPr>
              <w:t>(Audited)</w:t>
            </w:r>
          </w:p>
        </w:tc>
      </w:tr>
      <w:tr w:rsidR="006454D8" w:rsidRPr="00147820" w14:paraId="7D20E3BF" w14:textId="77777777" w:rsidTr="005E1879">
        <w:tc>
          <w:tcPr>
            <w:tcW w:w="3870" w:type="dxa"/>
            <w:vAlign w:val="bottom"/>
          </w:tcPr>
          <w:p w14:paraId="5AAAC254" w14:textId="77777777" w:rsidR="005523FD" w:rsidRPr="00147820" w:rsidRDefault="005523FD" w:rsidP="00F94D25">
            <w:pPr>
              <w:spacing w:line="380" w:lineRule="exact"/>
              <w:ind w:left="-18"/>
              <w:jc w:val="thaiDistribute"/>
              <w:rPr>
                <w:rFonts w:ascii="Arial" w:hAnsi="Arial" w:cs="Arial"/>
                <w:sz w:val="19"/>
                <w:szCs w:val="19"/>
              </w:rPr>
            </w:pPr>
            <w:r w:rsidRPr="00147820">
              <w:rPr>
                <w:rFonts w:ascii="Arial" w:hAnsi="Arial" w:cs="Arial"/>
                <w:b/>
                <w:bCs/>
                <w:sz w:val="19"/>
                <w:szCs w:val="19"/>
              </w:rPr>
              <w:t>Financial assets measured at fair value</w:t>
            </w:r>
          </w:p>
        </w:tc>
        <w:tc>
          <w:tcPr>
            <w:tcW w:w="1327" w:type="dxa"/>
            <w:vAlign w:val="bottom"/>
          </w:tcPr>
          <w:p w14:paraId="63EE01A8" w14:textId="77777777" w:rsidR="005523FD" w:rsidRPr="00147820" w:rsidRDefault="005523FD" w:rsidP="00F94D25">
            <w:pPr>
              <w:tabs>
                <w:tab w:val="decimal" w:pos="882"/>
              </w:tabs>
              <w:spacing w:line="380" w:lineRule="exact"/>
              <w:ind w:left="-18" w:right="-18"/>
              <w:rPr>
                <w:rFonts w:ascii="Arial" w:hAnsi="Arial" w:cs="Arial"/>
                <w:sz w:val="19"/>
                <w:szCs w:val="19"/>
              </w:rPr>
            </w:pPr>
          </w:p>
        </w:tc>
        <w:tc>
          <w:tcPr>
            <w:tcW w:w="1328" w:type="dxa"/>
            <w:vAlign w:val="bottom"/>
          </w:tcPr>
          <w:p w14:paraId="3CC26E83" w14:textId="77777777" w:rsidR="005523FD" w:rsidRPr="00147820" w:rsidRDefault="005523FD" w:rsidP="00F94D25">
            <w:pPr>
              <w:tabs>
                <w:tab w:val="decimal" w:pos="882"/>
              </w:tabs>
              <w:spacing w:line="380" w:lineRule="exact"/>
              <w:ind w:left="-18" w:right="-18"/>
              <w:rPr>
                <w:rFonts w:ascii="Arial" w:hAnsi="Arial" w:cs="Arial"/>
                <w:sz w:val="19"/>
                <w:szCs w:val="19"/>
              </w:rPr>
            </w:pPr>
          </w:p>
        </w:tc>
        <w:tc>
          <w:tcPr>
            <w:tcW w:w="1327" w:type="dxa"/>
            <w:vAlign w:val="bottom"/>
          </w:tcPr>
          <w:p w14:paraId="0A166153" w14:textId="77777777" w:rsidR="005523FD" w:rsidRPr="00147820" w:rsidRDefault="005523FD" w:rsidP="00F94D25">
            <w:pPr>
              <w:tabs>
                <w:tab w:val="decimal" w:pos="882"/>
              </w:tabs>
              <w:spacing w:line="380" w:lineRule="exact"/>
              <w:ind w:left="-18" w:right="-18"/>
              <w:rPr>
                <w:rFonts w:ascii="Arial" w:hAnsi="Arial" w:cs="Arial"/>
                <w:sz w:val="19"/>
                <w:szCs w:val="19"/>
              </w:rPr>
            </w:pPr>
          </w:p>
        </w:tc>
        <w:tc>
          <w:tcPr>
            <w:tcW w:w="1328" w:type="dxa"/>
            <w:vAlign w:val="bottom"/>
          </w:tcPr>
          <w:p w14:paraId="17A05671" w14:textId="77777777" w:rsidR="005523FD" w:rsidRPr="00147820" w:rsidRDefault="005523FD" w:rsidP="00F94D25">
            <w:pPr>
              <w:tabs>
                <w:tab w:val="decimal" w:pos="882"/>
              </w:tabs>
              <w:spacing w:line="380" w:lineRule="exact"/>
              <w:ind w:left="-18" w:right="-18"/>
              <w:rPr>
                <w:rFonts w:ascii="Arial" w:hAnsi="Arial" w:cs="Arial"/>
                <w:sz w:val="19"/>
                <w:szCs w:val="19"/>
              </w:rPr>
            </w:pPr>
          </w:p>
        </w:tc>
      </w:tr>
      <w:tr w:rsidR="006454D8" w:rsidRPr="00147820" w14:paraId="0B0313A5" w14:textId="77777777" w:rsidTr="005E1879">
        <w:tc>
          <w:tcPr>
            <w:tcW w:w="3870" w:type="dxa"/>
            <w:vAlign w:val="bottom"/>
          </w:tcPr>
          <w:p w14:paraId="71CE0727" w14:textId="77777777" w:rsidR="00CE3307" w:rsidRPr="00147820" w:rsidRDefault="00CE3307" w:rsidP="00F94D25">
            <w:pPr>
              <w:spacing w:line="380" w:lineRule="exact"/>
              <w:ind w:left="720" w:hanging="558"/>
              <w:jc w:val="thaiDistribute"/>
              <w:rPr>
                <w:rFonts w:ascii="Arial" w:hAnsi="Arial" w:cs="Arial"/>
                <w:b/>
                <w:bCs/>
                <w:sz w:val="19"/>
                <w:szCs w:val="19"/>
              </w:rPr>
            </w:pPr>
            <w:r w:rsidRPr="00147820">
              <w:rPr>
                <w:rFonts w:ascii="Arial" w:hAnsi="Arial" w:cs="Arial"/>
                <w:sz w:val="19"/>
                <w:szCs w:val="19"/>
              </w:rPr>
              <w:t>Forward exchange contracts</w:t>
            </w:r>
          </w:p>
        </w:tc>
        <w:tc>
          <w:tcPr>
            <w:tcW w:w="1327" w:type="dxa"/>
          </w:tcPr>
          <w:p w14:paraId="07F54B3F" w14:textId="06FE7BE2" w:rsidR="00CE3307" w:rsidRPr="00147820" w:rsidRDefault="000752E6" w:rsidP="00F94D25">
            <w:pPr>
              <w:tabs>
                <w:tab w:val="decimal" w:pos="882"/>
              </w:tabs>
              <w:spacing w:line="380" w:lineRule="exact"/>
              <w:ind w:left="-18" w:right="-18"/>
              <w:rPr>
                <w:rFonts w:ascii="Arial" w:hAnsi="Arial" w:cs="Arial"/>
                <w:sz w:val="19"/>
                <w:szCs w:val="19"/>
              </w:rPr>
            </w:pPr>
            <w:r w:rsidRPr="00147820">
              <w:rPr>
                <w:rFonts w:ascii="Arial" w:hAnsi="Arial" w:cs="Arial"/>
                <w:sz w:val="19"/>
                <w:szCs w:val="19"/>
              </w:rPr>
              <w:t>93</w:t>
            </w:r>
          </w:p>
        </w:tc>
        <w:tc>
          <w:tcPr>
            <w:tcW w:w="1328" w:type="dxa"/>
          </w:tcPr>
          <w:p w14:paraId="68546EE6" w14:textId="19D61724" w:rsidR="00CE3307" w:rsidRPr="00147820" w:rsidRDefault="00CE3307" w:rsidP="00F94D25">
            <w:pPr>
              <w:tabs>
                <w:tab w:val="decimal" w:pos="882"/>
              </w:tabs>
              <w:spacing w:line="380" w:lineRule="exact"/>
              <w:ind w:left="-18" w:right="-18"/>
              <w:rPr>
                <w:rFonts w:ascii="Arial" w:hAnsi="Arial" w:cs="Arial"/>
                <w:sz w:val="19"/>
                <w:szCs w:val="19"/>
              </w:rPr>
            </w:pPr>
            <w:r w:rsidRPr="00147820">
              <w:rPr>
                <w:rFonts w:ascii="Arial" w:hAnsi="Arial" w:cs="Arial"/>
                <w:sz w:val="19"/>
                <w:szCs w:val="19"/>
              </w:rPr>
              <w:t>4</w:t>
            </w:r>
            <w:r w:rsidR="00E4076C" w:rsidRPr="00147820">
              <w:rPr>
                <w:rFonts w:ascii="Arial" w:hAnsi="Arial" w:cs="Arial"/>
                <w:sz w:val="19"/>
                <w:szCs w:val="19"/>
              </w:rPr>
              <w:t>6</w:t>
            </w:r>
          </w:p>
        </w:tc>
        <w:tc>
          <w:tcPr>
            <w:tcW w:w="1327" w:type="dxa"/>
          </w:tcPr>
          <w:p w14:paraId="0A2F648B" w14:textId="6BE3376F" w:rsidR="00CE3307" w:rsidRPr="00147820" w:rsidRDefault="000752E6" w:rsidP="00F94D25">
            <w:pPr>
              <w:tabs>
                <w:tab w:val="decimal" w:pos="882"/>
              </w:tabs>
              <w:spacing w:line="380" w:lineRule="exact"/>
              <w:ind w:left="-18" w:right="-18"/>
              <w:rPr>
                <w:rFonts w:ascii="Arial" w:hAnsi="Arial" w:cs="Arial"/>
                <w:sz w:val="19"/>
                <w:szCs w:val="19"/>
              </w:rPr>
            </w:pPr>
            <w:r w:rsidRPr="00147820">
              <w:rPr>
                <w:rFonts w:ascii="Arial" w:hAnsi="Arial" w:cs="Arial"/>
                <w:sz w:val="19"/>
                <w:szCs w:val="19"/>
              </w:rPr>
              <w:t>-</w:t>
            </w:r>
          </w:p>
        </w:tc>
        <w:tc>
          <w:tcPr>
            <w:tcW w:w="1328" w:type="dxa"/>
          </w:tcPr>
          <w:p w14:paraId="5730ED0E" w14:textId="77777777" w:rsidR="00CE3307" w:rsidRPr="00147820" w:rsidRDefault="00CE3307" w:rsidP="00F94D25">
            <w:pPr>
              <w:tabs>
                <w:tab w:val="decimal" w:pos="882"/>
              </w:tabs>
              <w:spacing w:line="380" w:lineRule="exact"/>
              <w:ind w:left="-18" w:right="-18"/>
              <w:rPr>
                <w:rFonts w:ascii="Arial" w:hAnsi="Arial" w:cs="Arial"/>
                <w:sz w:val="19"/>
                <w:szCs w:val="19"/>
              </w:rPr>
            </w:pPr>
            <w:r w:rsidRPr="00147820">
              <w:rPr>
                <w:rFonts w:ascii="Arial" w:hAnsi="Arial" w:cs="Arial"/>
                <w:sz w:val="19"/>
                <w:szCs w:val="19"/>
              </w:rPr>
              <w:t>-</w:t>
            </w:r>
          </w:p>
        </w:tc>
      </w:tr>
      <w:tr w:rsidR="006454D8" w:rsidRPr="00147820" w14:paraId="4C4A124C" w14:textId="77777777" w:rsidTr="005E1879">
        <w:tc>
          <w:tcPr>
            <w:tcW w:w="3870" w:type="dxa"/>
            <w:vAlign w:val="bottom"/>
          </w:tcPr>
          <w:p w14:paraId="10156774" w14:textId="77777777" w:rsidR="00CE3307" w:rsidRPr="00147820" w:rsidRDefault="00CE3307" w:rsidP="00F94D25">
            <w:pPr>
              <w:spacing w:line="380" w:lineRule="exact"/>
              <w:ind w:left="-18" w:right="-192"/>
              <w:rPr>
                <w:rFonts w:ascii="Arial" w:hAnsi="Arial" w:cs="Arial"/>
                <w:b/>
                <w:bCs/>
                <w:sz w:val="19"/>
                <w:szCs w:val="19"/>
              </w:rPr>
            </w:pPr>
            <w:r w:rsidRPr="00147820">
              <w:rPr>
                <w:rFonts w:ascii="Arial" w:hAnsi="Arial" w:cs="Arial"/>
                <w:b/>
                <w:bCs/>
                <w:sz w:val="19"/>
                <w:szCs w:val="19"/>
              </w:rPr>
              <w:t>Financial liabilities measured at fair value</w:t>
            </w:r>
          </w:p>
        </w:tc>
        <w:tc>
          <w:tcPr>
            <w:tcW w:w="1327" w:type="dxa"/>
          </w:tcPr>
          <w:p w14:paraId="202E7DB2" w14:textId="77777777" w:rsidR="00CE3307" w:rsidRPr="00147820" w:rsidRDefault="00CE3307" w:rsidP="00F94D25">
            <w:pPr>
              <w:tabs>
                <w:tab w:val="decimal" w:pos="882"/>
              </w:tabs>
              <w:spacing w:line="380" w:lineRule="exact"/>
              <w:ind w:left="-18" w:right="-18"/>
              <w:rPr>
                <w:rFonts w:ascii="Arial" w:hAnsi="Arial" w:cs="Arial"/>
                <w:sz w:val="19"/>
                <w:szCs w:val="19"/>
              </w:rPr>
            </w:pPr>
          </w:p>
        </w:tc>
        <w:tc>
          <w:tcPr>
            <w:tcW w:w="1328" w:type="dxa"/>
          </w:tcPr>
          <w:p w14:paraId="3298E41D" w14:textId="77777777" w:rsidR="00CE3307" w:rsidRPr="00147820" w:rsidRDefault="00CE3307" w:rsidP="00F94D25">
            <w:pPr>
              <w:tabs>
                <w:tab w:val="decimal" w:pos="882"/>
              </w:tabs>
              <w:spacing w:line="380" w:lineRule="exact"/>
              <w:ind w:left="-18" w:right="-18"/>
              <w:rPr>
                <w:rFonts w:ascii="Arial" w:hAnsi="Arial" w:cs="Arial"/>
                <w:sz w:val="19"/>
                <w:szCs w:val="19"/>
              </w:rPr>
            </w:pPr>
          </w:p>
        </w:tc>
        <w:tc>
          <w:tcPr>
            <w:tcW w:w="1327" w:type="dxa"/>
          </w:tcPr>
          <w:p w14:paraId="2E740D32" w14:textId="77777777" w:rsidR="00CE3307" w:rsidRPr="00147820" w:rsidRDefault="00CE3307" w:rsidP="00F94D25">
            <w:pPr>
              <w:tabs>
                <w:tab w:val="decimal" w:pos="882"/>
              </w:tabs>
              <w:spacing w:line="380" w:lineRule="exact"/>
              <w:ind w:left="-18" w:right="-18"/>
              <w:rPr>
                <w:rFonts w:ascii="Arial" w:hAnsi="Arial" w:cs="Arial"/>
                <w:sz w:val="19"/>
                <w:szCs w:val="19"/>
              </w:rPr>
            </w:pPr>
          </w:p>
        </w:tc>
        <w:tc>
          <w:tcPr>
            <w:tcW w:w="1328" w:type="dxa"/>
          </w:tcPr>
          <w:p w14:paraId="352AF6C7" w14:textId="77777777" w:rsidR="00CE3307" w:rsidRPr="00147820" w:rsidRDefault="00CE3307" w:rsidP="00F94D25">
            <w:pPr>
              <w:tabs>
                <w:tab w:val="decimal" w:pos="882"/>
              </w:tabs>
              <w:spacing w:line="380" w:lineRule="exact"/>
              <w:ind w:left="-18" w:right="-18"/>
              <w:rPr>
                <w:rFonts w:ascii="Arial" w:hAnsi="Arial" w:cs="Arial"/>
                <w:sz w:val="19"/>
                <w:szCs w:val="19"/>
              </w:rPr>
            </w:pPr>
          </w:p>
        </w:tc>
      </w:tr>
      <w:tr w:rsidR="006454D8" w:rsidRPr="00147820" w14:paraId="0AC97668" w14:textId="77777777" w:rsidTr="005E1879">
        <w:tc>
          <w:tcPr>
            <w:tcW w:w="3870" w:type="dxa"/>
            <w:vAlign w:val="bottom"/>
          </w:tcPr>
          <w:p w14:paraId="50ACDDED" w14:textId="77777777" w:rsidR="00CE3307" w:rsidRPr="00147820" w:rsidRDefault="00CE3307" w:rsidP="00F94D25">
            <w:pPr>
              <w:spacing w:line="380" w:lineRule="exact"/>
              <w:ind w:left="720" w:hanging="558"/>
              <w:jc w:val="thaiDistribute"/>
              <w:rPr>
                <w:rFonts w:ascii="Arial" w:hAnsi="Arial" w:cs="Arial"/>
                <w:b/>
                <w:bCs/>
                <w:sz w:val="19"/>
                <w:szCs w:val="19"/>
              </w:rPr>
            </w:pPr>
            <w:r w:rsidRPr="00147820">
              <w:rPr>
                <w:rFonts w:ascii="Arial" w:hAnsi="Arial" w:cs="Arial"/>
                <w:sz w:val="19"/>
                <w:szCs w:val="19"/>
              </w:rPr>
              <w:t>Forward exchange contracts</w:t>
            </w:r>
          </w:p>
        </w:tc>
        <w:tc>
          <w:tcPr>
            <w:tcW w:w="1327" w:type="dxa"/>
            <w:vAlign w:val="bottom"/>
          </w:tcPr>
          <w:p w14:paraId="12CAB1A8" w14:textId="1A078B70" w:rsidR="00CE3307" w:rsidRPr="00147820" w:rsidRDefault="000752E6" w:rsidP="00F94D25">
            <w:pPr>
              <w:tabs>
                <w:tab w:val="decimal" w:pos="882"/>
              </w:tabs>
              <w:spacing w:line="380" w:lineRule="exact"/>
              <w:ind w:left="-18" w:right="-18"/>
              <w:rPr>
                <w:rFonts w:ascii="Arial" w:hAnsi="Arial" w:cs="Arial"/>
                <w:sz w:val="19"/>
                <w:szCs w:val="19"/>
              </w:rPr>
            </w:pPr>
            <w:r w:rsidRPr="00147820">
              <w:rPr>
                <w:rFonts w:ascii="Arial" w:hAnsi="Arial" w:cs="Arial"/>
                <w:sz w:val="19"/>
                <w:szCs w:val="19"/>
              </w:rPr>
              <w:t>951</w:t>
            </w:r>
          </w:p>
        </w:tc>
        <w:tc>
          <w:tcPr>
            <w:tcW w:w="1328" w:type="dxa"/>
            <w:vAlign w:val="bottom"/>
          </w:tcPr>
          <w:p w14:paraId="050E245F" w14:textId="1956CE0A" w:rsidR="00CE3307" w:rsidRPr="00147820" w:rsidRDefault="00CE3307" w:rsidP="00F94D25">
            <w:pPr>
              <w:tabs>
                <w:tab w:val="decimal" w:pos="882"/>
              </w:tabs>
              <w:spacing w:line="380" w:lineRule="exact"/>
              <w:ind w:left="-18" w:right="-18"/>
              <w:rPr>
                <w:rFonts w:ascii="Arial" w:hAnsi="Arial" w:cs="Arial"/>
                <w:sz w:val="19"/>
                <w:szCs w:val="19"/>
              </w:rPr>
            </w:pPr>
            <w:r w:rsidRPr="00147820">
              <w:rPr>
                <w:rFonts w:ascii="Arial" w:hAnsi="Arial" w:cs="Arial"/>
                <w:sz w:val="19"/>
                <w:szCs w:val="19"/>
              </w:rPr>
              <w:t>835</w:t>
            </w:r>
          </w:p>
        </w:tc>
        <w:tc>
          <w:tcPr>
            <w:tcW w:w="1327" w:type="dxa"/>
            <w:vAlign w:val="bottom"/>
          </w:tcPr>
          <w:p w14:paraId="0A95F5AE" w14:textId="2E7D03DB" w:rsidR="00CE3307" w:rsidRPr="00147820" w:rsidRDefault="000752E6" w:rsidP="00F94D25">
            <w:pPr>
              <w:tabs>
                <w:tab w:val="decimal" w:pos="882"/>
              </w:tabs>
              <w:spacing w:line="380" w:lineRule="exact"/>
              <w:ind w:left="-18" w:right="-18"/>
              <w:rPr>
                <w:rFonts w:ascii="Arial" w:hAnsi="Arial" w:cs="Arial"/>
                <w:sz w:val="19"/>
                <w:szCs w:val="19"/>
              </w:rPr>
            </w:pPr>
            <w:r w:rsidRPr="00147820">
              <w:rPr>
                <w:rFonts w:ascii="Arial" w:hAnsi="Arial" w:cs="Arial"/>
                <w:sz w:val="19"/>
                <w:szCs w:val="19"/>
              </w:rPr>
              <w:t>-</w:t>
            </w:r>
          </w:p>
        </w:tc>
        <w:tc>
          <w:tcPr>
            <w:tcW w:w="1328" w:type="dxa"/>
            <w:vAlign w:val="bottom"/>
          </w:tcPr>
          <w:p w14:paraId="35FECB49" w14:textId="77777777" w:rsidR="00CE3307" w:rsidRPr="00147820" w:rsidRDefault="00CE3307" w:rsidP="00F94D25">
            <w:pPr>
              <w:tabs>
                <w:tab w:val="decimal" w:pos="882"/>
              </w:tabs>
              <w:spacing w:line="380" w:lineRule="exact"/>
              <w:ind w:left="-18" w:right="-18"/>
              <w:rPr>
                <w:rFonts w:ascii="Arial" w:hAnsi="Arial" w:cs="Arial"/>
                <w:sz w:val="19"/>
                <w:szCs w:val="19"/>
              </w:rPr>
            </w:pPr>
            <w:r w:rsidRPr="00147820">
              <w:rPr>
                <w:rFonts w:ascii="Arial" w:hAnsi="Arial" w:cs="Arial"/>
                <w:sz w:val="19"/>
                <w:szCs w:val="19"/>
              </w:rPr>
              <w:t>-</w:t>
            </w:r>
          </w:p>
        </w:tc>
      </w:tr>
    </w:tbl>
    <w:p w14:paraId="7822D43A" w14:textId="31EAC945" w:rsidR="00C25333" w:rsidRPr="00147820" w:rsidRDefault="005E1879" w:rsidP="005E1879">
      <w:pPr>
        <w:spacing w:before="240" w:after="120" w:line="380" w:lineRule="exact"/>
        <w:ind w:left="605" w:right="-43" w:hanging="605"/>
        <w:jc w:val="thaiDistribute"/>
        <w:rPr>
          <w:rFonts w:ascii="Arial" w:hAnsi="Arial" w:cs="Arial"/>
          <w:b/>
          <w:bCs/>
          <w:sz w:val="22"/>
          <w:szCs w:val="22"/>
        </w:rPr>
      </w:pPr>
      <w:r w:rsidRPr="00147820">
        <w:rPr>
          <w:rFonts w:ascii="Arial" w:hAnsi="Arial" w:cs="Arial"/>
          <w:sz w:val="22"/>
          <w:szCs w:val="22"/>
        </w:rPr>
        <w:tab/>
      </w:r>
      <w:r w:rsidR="002956AD" w:rsidRPr="00147820">
        <w:rPr>
          <w:rFonts w:ascii="Arial" w:hAnsi="Arial" w:cs="Arial"/>
          <w:sz w:val="22"/>
          <w:szCs w:val="22"/>
        </w:rPr>
        <w:t>During the current period, there were no transfers within the fair value hierarchy.</w:t>
      </w:r>
    </w:p>
    <w:p w14:paraId="756D062F" w14:textId="533CFBA5" w:rsidR="00EC588B" w:rsidRDefault="00B108AB" w:rsidP="00EC588B">
      <w:pPr>
        <w:overflowPunct/>
        <w:spacing w:before="120" w:after="120" w:line="380" w:lineRule="exact"/>
        <w:ind w:left="605" w:hanging="605"/>
        <w:jc w:val="thaiDistribute"/>
        <w:textAlignment w:val="auto"/>
        <w:rPr>
          <w:rFonts w:ascii="Arial" w:hAnsi="Arial" w:cs="Arial"/>
          <w:b/>
          <w:bCs/>
          <w:sz w:val="22"/>
          <w:szCs w:val="22"/>
        </w:rPr>
      </w:pPr>
      <w:r w:rsidRPr="00147820">
        <w:rPr>
          <w:rFonts w:ascii="Arial" w:hAnsi="Arial" w:cs="Arial"/>
          <w:b/>
          <w:bCs/>
          <w:sz w:val="22"/>
          <w:szCs w:val="22"/>
        </w:rPr>
        <w:t>2</w:t>
      </w:r>
      <w:r w:rsidR="000757AD" w:rsidRPr="00147820">
        <w:rPr>
          <w:rFonts w:ascii="Arial" w:hAnsi="Arial" w:cs="Arial"/>
          <w:b/>
          <w:bCs/>
          <w:sz w:val="22"/>
          <w:szCs w:val="22"/>
        </w:rPr>
        <w:t>0</w:t>
      </w:r>
      <w:r w:rsidR="004E08DB" w:rsidRPr="00147820">
        <w:rPr>
          <w:rFonts w:ascii="Arial" w:hAnsi="Arial" w:cs="Arial"/>
          <w:b/>
          <w:bCs/>
          <w:sz w:val="22"/>
          <w:szCs w:val="22"/>
        </w:rPr>
        <w:t>.</w:t>
      </w:r>
      <w:r w:rsidR="004E08DB" w:rsidRPr="00147820">
        <w:rPr>
          <w:rFonts w:ascii="Arial" w:hAnsi="Arial" w:cs="Arial"/>
          <w:b/>
          <w:bCs/>
          <w:sz w:val="22"/>
          <w:szCs w:val="22"/>
        </w:rPr>
        <w:tab/>
      </w:r>
      <w:r w:rsidR="00EC588B">
        <w:rPr>
          <w:rFonts w:ascii="Arial" w:hAnsi="Arial" w:cs="Arial"/>
          <w:b/>
          <w:bCs/>
          <w:sz w:val="22"/>
          <w:szCs w:val="22"/>
        </w:rPr>
        <w:t>Events after reporting period</w:t>
      </w:r>
    </w:p>
    <w:p w14:paraId="72931C80" w14:textId="77777777" w:rsidR="00EC588B" w:rsidRPr="00EC588B" w:rsidRDefault="00EC588B" w:rsidP="00EC588B">
      <w:pPr>
        <w:overflowPunct/>
        <w:spacing w:before="120" w:after="120" w:line="380" w:lineRule="exact"/>
        <w:ind w:left="605" w:hanging="605"/>
        <w:jc w:val="thaiDistribute"/>
        <w:textAlignment w:val="auto"/>
        <w:rPr>
          <w:rFonts w:ascii="Arial" w:hAnsi="Arial" w:cs="Arial"/>
          <w:sz w:val="22"/>
          <w:szCs w:val="22"/>
        </w:rPr>
      </w:pPr>
      <w:r w:rsidRPr="00EC588B">
        <w:rPr>
          <w:rFonts w:ascii="Arial" w:hAnsi="Arial" w:cs="Arial"/>
          <w:sz w:val="22"/>
          <w:szCs w:val="22"/>
        </w:rPr>
        <w:t>20.1</w:t>
      </w:r>
      <w:r w:rsidRPr="00EC588B">
        <w:rPr>
          <w:rFonts w:ascii="Arial" w:hAnsi="Arial" w:cs="Arial"/>
          <w:sz w:val="22"/>
          <w:szCs w:val="22"/>
        </w:rPr>
        <w:tab/>
        <w:t xml:space="preserve">On 9 November 2022, the Board of Directors’ meeting of Tipco Asphalt Public Company </w:t>
      </w:r>
      <w:r w:rsidRPr="00EC588B">
        <w:rPr>
          <w:rFonts w:ascii="Arial" w:hAnsi="Arial" w:cs="Arial"/>
          <w:spacing w:val="-2"/>
          <w:sz w:val="22"/>
          <w:szCs w:val="22"/>
        </w:rPr>
        <w:t>Limited (associated company) approved a payment of interim dividend of Baht 0.25 per share.</w:t>
      </w:r>
    </w:p>
    <w:p w14:paraId="10B95C34" w14:textId="77777777" w:rsidR="00EC588B" w:rsidRPr="00EC588B" w:rsidRDefault="00EC588B" w:rsidP="00EC588B">
      <w:pPr>
        <w:overflowPunct/>
        <w:spacing w:before="120" w:after="120" w:line="380" w:lineRule="exact"/>
        <w:ind w:left="605" w:hanging="605"/>
        <w:jc w:val="thaiDistribute"/>
        <w:textAlignment w:val="auto"/>
        <w:rPr>
          <w:rFonts w:ascii="Arial" w:hAnsi="Arial" w:cs="Arial"/>
          <w:sz w:val="22"/>
          <w:szCs w:val="22"/>
        </w:rPr>
      </w:pPr>
      <w:r w:rsidRPr="00EC588B">
        <w:rPr>
          <w:rFonts w:ascii="Arial" w:hAnsi="Arial" w:cs="Arial"/>
          <w:sz w:val="22"/>
          <w:szCs w:val="22"/>
        </w:rPr>
        <w:t>20.2</w:t>
      </w:r>
      <w:r w:rsidRPr="00EC588B">
        <w:rPr>
          <w:rFonts w:ascii="Arial" w:hAnsi="Arial" w:cs="Arial"/>
          <w:sz w:val="22"/>
          <w:szCs w:val="22"/>
        </w:rPr>
        <w:tab/>
        <w:t>On 11 November 2022, the Board of Directors’ meeting of the Company approved a payment of interim dividend of Baht 0.19 per share, a total of Baht 91.7 million, which will be paid in December 2022.</w:t>
      </w:r>
    </w:p>
    <w:p w14:paraId="3C6FEE05" w14:textId="53E92025" w:rsidR="00646AD0" w:rsidRPr="00147820" w:rsidRDefault="00EC588B" w:rsidP="005E1879">
      <w:pPr>
        <w:overflowPunct/>
        <w:spacing w:before="120" w:after="120" w:line="380" w:lineRule="exact"/>
        <w:ind w:left="605" w:hanging="605"/>
        <w:jc w:val="thaiDistribute"/>
        <w:textAlignment w:val="auto"/>
        <w:rPr>
          <w:rFonts w:ascii="Arial" w:hAnsi="Arial" w:cs="Arial"/>
          <w:b/>
          <w:bCs/>
          <w:sz w:val="22"/>
          <w:szCs w:val="22"/>
        </w:rPr>
      </w:pPr>
      <w:r>
        <w:rPr>
          <w:rFonts w:ascii="Arial" w:hAnsi="Arial" w:cstheme="minorBidi"/>
          <w:b/>
          <w:bCs/>
          <w:sz w:val="22"/>
          <w:szCs w:val="22"/>
        </w:rPr>
        <w:t>21.</w:t>
      </w:r>
      <w:r>
        <w:rPr>
          <w:rFonts w:ascii="Arial" w:hAnsi="Arial" w:cstheme="minorBidi"/>
          <w:b/>
          <w:bCs/>
          <w:sz w:val="22"/>
          <w:szCs w:val="22"/>
        </w:rPr>
        <w:tab/>
      </w:r>
      <w:r w:rsidR="00646AD0" w:rsidRPr="00147820">
        <w:rPr>
          <w:rFonts w:ascii="Arial" w:hAnsi="Arial" w:cs="Arial"/>
          <w:b/>
          <w:bCs/>
          <w:sz w:val="22"/>
          <w:szCs w:val="22"/>
        </w:rPr>
        <w:t>Approval of</w:t>
      </w:r>
      <w:r w:rsidR="00E06402" w:rsidRPr="00147820">
        <w:rPr>
          <w:rFonts w:ascii="Arial" w:hAnsi="Arial" w:cs="Arial"/>
          <w:b/>
          <w:bCs/>
          <w:sz w:val="22"/>
          <w:szCs w:val="22"/>
        </w:rPr>
        <w:t xml:space="preserve"> interim</w:t>
      </w:r>
      <w:r w:rsidR="00646AD0" w:rsidRPr="00147820">
        <w:rPr>
          <w:rFonts w:ascii="Arial" w:hAnsi="Arial" w:cs="Arial"/>
          <w:b/>
          <w:bCs/>
          <w:sz w:val="22"/>
          <w:szCs w:val="22"/>
        </w:rPr>
        <w:t xml:space="preserve"> financial statements</w:t>
      </w:r>
    </w:p>
    <w:p w14:paraId="2D0B0EAF" w14:textId="0AA115A3" w:rsidR="009F1B30" w:rsidRPr="00147820" w:rsidRDefault="00A57D30" w:rsidP="005E1879">
      <w:pPr>
        <w:overflowPunct/>
        <w:spacing w:before="120" w:after="120" w:line="380" w:lineRule="exact"/>
        <w:ind w:left="605" w:hanging="605"/>
        <w:jc w:val="thaiDistribute"/>
        <w:textAlignment w:val="auto"/>
        <w:rPr>
          <w:rFonts w:ascii="Arial" w:hAnsi="Arial" w:cs="Arial"/>
          <w:sz w:val="22"/>
          <w:szCs w:val="22"/>
          <w:cs/>
        </w:rPr>
      </w:pPr>
      <w:r w:rsidRPr="00147820">
        <w:rPr>
          <w:rFonts w:ascii="Arial" w:hAnsi="Arial" w:cs="Arial"/>
          <w:sz w:val="22"/>
          <w:szCs w:val="22"/>
        </w:rPr>
        <w:tab/>
      </w:r>
      <w:r w:rsidR="00646AD0" w:rsidRPr="00147820">
        <w:rPr>
          <w:rFonts w:ascii="Arial" w:hAnsi="Arial" w:cs="Arial"/>
          <w:sz w:val="22"/>
          <w:szCs w:val="22"/>
        </w:rPr>
        <w:t xml:space="preserve">These interim financial statements were </w:t>
      </w:r>
      <w:proofErr w:type="spellStart"/>
      <w:r w:rsidR="00646AD0" w:rsidRPr="00147820">
        <w:rPr>
          <w:rFonts w:ascii="Arial" w:hAnsi="Arial" w:cs="Arial"/>
          <w:sz w:val="22"/>
          <w:szCs w:val="22"/>
        </w:rPr>
        <w:t>authorised</w:t>
      </w:r>
      <w:proofErr w:type="spellEnd"/>
      <w:r w:rsidR="00646AD0" w:rsidRPr="00147820">
        <w:rPr>
          <w:rFonts w:ascii="Arial" w:hAnsi="Arial" w:cs="Arial"/>
          <w:sz w:val="22"/>
          <w:szCs w:val="22"/>
        </w:rPr>
        <w:t xml:space="preserve"> for issue by the Co</w:t>
      </w:r>
      <w:r w:rsidR="00D92B24" w:rsidRPr="00147820">
        <w:rPr>
          <w:rFonts w:ascii="Arial" w:hAnsi="Arial" w:cs="Arial"/>
          <w:sz w:val="22"/>
          <w:szCs w:val="22"/>
        </w:rPr>
        <w:t xml:space="preserve">mpany’s </w:t>
      </w:r>
      <w:r w:rsidR="004C3D58" w:rsidRPr="00147820">
        <w:rPr>
          <w:rFonts w:ascii="Arial" w:hAnsi="Arial" w:cs="Arial"/>
          <w:sz w:val="22"/>
          <w:szCs w:val="22"/>
        </w:rPr>
        <w:t>Board of</w:t>
      </w:r>
      <w:r w:rsidR="00D92B24" w:rsidRPr="00147820">
        <w:rPr>
          <w:rFonts w:ascii="Arial" w:hAnsi="Arial" w:cs="Arial"/>
          <w:sz w:val="22"/>
          <w:szCs w:val="22"/>
        </w:rPr>
        <w:t xml:space="preserve"> </w:t>
      </w:r>
      <w:r w:rsidR="004C3D58" w:rsidRPr="00147820">
        <w:rPr>
          <w:rFonts w:ascii="Arial" w:hAnsi="Arial" w:cs="Arial"/>
          <w:sz w:val="22"/>
          <w:szCs w:val="22"/>
        </w:rPr>
        <w:t>D</w:t>
      </w:r>
      <w:r w:rsidR="00D92B24" w:rsidRPr="00147820">
        <w:rPr>
          <w:rFonts w:ascii="Arial" w:hAnsi="Arial" w:cs="Arial"/>
          <w:sz w:val="22"/>
          <w:szCs w:val="22"/>
        </w:rPr>
        <w:t xml:space="preserve">irectors on </w:t>
      </w:r>
      <w:r w:rsidR="003308EF" w:rsidRPr="00147820">
        <w:rPr>
          <w:rFonts w:ascii="Arial" w:hAnsi="Arial" w:cs="Arial"/>
          <w:sz w:val="22"/>
          <w:szCs w:val="28"/>
        </w:rPr>
        <w:t>11 November</w:t>
      </w:r>
      <w:r w:rsidR="00D440AA" w:rsidRPr="00147820">
        <w:rPr>
          <w:rFonts w:ascii="Arial" w:hAnsi="Arial" w:cs="Arial"/>
          <w:sz w:val="22"/>
          <w:szCs w:val="28"/>
        </w:rPr>
        <w:t xml:space="preserve"> 2022.</w:t>
      </w:r>
    </w:p>
    <w:sectPr w:rsidR="009F1B30" w:rsidRPr="00147820" w:rsidSect="00550016">
      <w:headerReference w:type="default" r:id="rId14"/>
      <w:footerReference w:type="default" r:id="rId15"/>
      <w:pgSz w:w="11909" w:h="16834" w:code="9"/>
      <w:pgMar w:top="1296"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F5001" w14:textId="77777777" w:rsidR="00141769" w:rsidRDefault="00141769" w:rsidP="00632423">
      <w:r>
        <w:separator/>
      </w:r>
    </w:p>
  </w:endnote>
  <w:endnote w:type="continuationSeparator" w:id="0">
    <w:p w14:paraId="739170A4" w14:textId="77777777" w:rsidR="00141769" w:rsidRDefault="00141769" w:rsidP="00632423">
      <w:r>
        <w:continuationSeparator/>
      </w:r>
    </w:p>
  </w:endnote>
  <w:endnote w:type="continuationNotice" w:id="1">
    <w:p w14:paraId="3847C432" w14:textId="77777777" w:rsidR="00141769" w:rsidRDefault="00141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YInterstate">
    <w:charset w:val="00"/>
    <w:family w:val="auto"/>
    <w:pitch w:val="variable"/>
    <w:sig w:usb0="800002AF" w:usb1="5000204A" w:usb2="00000000" w:usb3="00000000" w:csb0="0000009F" w:csb1="00000000"/>
  </w:font>
  <w:font w:name="Calibri">
    <w:panose1 w:val="020F0502020204030204"/>
    <w:charset w:val="00"/>
    <w:family w:val="swiss"/>
    <w:pitch w:val="variable"/>
    <w:sig w:usb0="E4002EFF" w:usb1="C000247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02801" w14:textId="77777777" w:rsidR="00E20AD1" w:rsidRDefault="00E20A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339701"/>
      <w:docPartObj>
        <w:docPartGallery w:val="Page Numbers (Bottom of Page)"/>
        <w:docPartUnique/>
      </w:docPartObj>
    </w:sdtPr>
    <w:sdtEndPr>
      <w:rPr>
        <w:rFonts w:ascii="Arial" w:hAnsi="Arial" w:cs="Arial"/>
        <w:sz w:val="22"/>
        <w:szCs w:val="22"/>
      </w:rPr>
    </w:sdtEndPr>
    <w:sdtContent>
      <w:p w14:paraId="67B8C9FB" w14:textId="77777777" w:rsidR="00E20AD1" w:rsidRPr="00F6191F" w:rsidRDefault="00E20AD1" w:rsidP="00D865E4">
        <w:pPr>
          <w:pStyle w:val="Footer"/>
          <w:jc w:val="right"/>
          <w:rPr>
            <w:rFonts w:ascii="Arial" w:hAnsi="Arial" w:cs="Arial"/>
            <w:sz w:val="22"/>
            <w:szCs w:val="22"/>
          </w:rPr>
        </w:pPr>
        <w:r w:rsidRPr="00F6191F">
          <w:rPr>
            <w:rFonts w:ascii="Arial" w:hAnsi="Arial" w:cs="Arial"/>
            <w:sz w:val="22"/>
            <w:szCs w:val="22"/>
          </w:rPr>
          <w:fldChar w:fldCharType="begin"/>
        </w:r>
        <w:r w:rsidRPr="00F6191F">
          <w:rPr>
            <w:rFonts w:ascii="Arial" w:hAnsi="Arial" w:cs="Arial"/>
            <w:sz w:val="22"/>
            <w:szCs w:val="22"/>
          </w:rPr>
          <w:instrText xml:space="preserve"> PAGE   \* MERGEFORMAT </w:instrText>
        </w:r>
        <w:r w:rsidRPr="00F6191F">
          <w:rPr>
            <w:rFonts w:ascii="Arial" w:hAnsi="Arial" w:cs="Arial"/>
            <w:sz w:val="22"/>
            <w:szCs w:val="22"/>
          </w:rPr>
          <w:fldChar w:fldCharType="separate"/>
        </w:r>
        <w:r>
          <w:rPr>
            <w:rFonts w:ascii="Arial" w:hAnsi="Arial" w:cs="Arial"/>
            <w:noProof/>
            <w:sz w:val="22"/>
            <w:szCs w:val="22"/>
          </w:rPr>
          <w:t>2</w:t>
        </w:r>
        <w:r w:rsidRPr="00F6191F">
          <w:rPr>
            <w:rFonts w:ascii="Arial" w:hAnsi="Arial" w:cs="Arial"/>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562F7" w14:textId="77777777" w:rsidR="00E20AD1" w:rsidRDefault="00E20A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891931"/>
      <w:docPartObj>
        <w:docPartGallery w:val="Page Numbers (Bottom of Page)"/>
        <w:docPartUnique/>
      </w:docPartObj>
    </w:sdtPr>
    <w:sdtEndPr>
      <w:rPr>
        <w:rFonts w:ascii="Arial" w:hAnsi="Arial" w:cs="Arial"/>
        <w:sz w:val="22"/>
        <w:szCs w:val="22"/>
      </w:rPr>
    </w:sdtEndPr>
    <w:sdtContent>
      <w:p w14:paraId="0C7DBF10" w14:textId="77777777" w:rsidR="00E20AD1" w:rsidRPr="00F6191F" w:rsidRDefault="00E20AD1" w:rsidP="00D865E4">
        <w:pPr>
          <w:pStyle w:val="Footer"/>
          <w:jc w:val="right"/>
          <w:rPr>
            <w:rFonts w:ascii="Arial" w:hAnsi="Arial" w:cs="Arial"/>
            <w:sz w:val="22"/>
            <w:szCs w:val="22"/>
          </w:rPr>
        </w:pPr>
        <w:r w:rsidRPr="00F6191F">
          <w:rPr>
            <w:rFonts w:ascii="Arial" w:hAnsi="Arial" w:cs="Arial"/>
            <w:sz w:val="22"/>
            <w:szCs w:val="22"/>
          </w:rPr>
          <w:fldChar w:fldCharType="begin"/>
        </w:r>
        <w:r w:rsidRPr="00F6191F">
          <w:rPr>
            <w:rFonts w:ascii="Arial" w:hAnsi="Arial" w:cs="Arial"/>
            <w:sz w:val="22"/>
            <w:szCs w:val="22"/>
          </w:rPr>
          <w:instrText xml:space="preserve"> PAGE   \* MERGEFORMAT </w:instrText>
        </w:r>
        <w:r w:rsidRPr="00F6191F">
          <w:rPr>
            <w:rFonts w:ascii="Arial" w:hAnsi="Arial" w:cs="Arial"/>
            <w:sz w:val="22"/>
            <w:szCs w:val="22"/>
          </w:rPr>
          <w:fldChar w:fldCharType="separate"/>
        </w:r>
        <w:r>
          <w:rPr>
            <w:rFonts w:ascii="Arial" w:hAnsi="Arial" w:cs="Arial"/>
            <w:noProof/>
            <w:sz w:val="22"/>
            <w:szCs w:val="22"/>
          </w:rPr>
          <w:t>2</w:t>
        </w:r>
        <w:r w:rsidRPr="00F6191F">
          <w:rPr>
            <w:rFonts w:ascii="Arial" w:hAnsi="Arial" w:cs="Arial"/>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07B5C" w14:textId="77777777" w:rsidR="00141769" w:rsidRDefault="00141769" w:rsidP="00632423">
      <w:r>
        <w:separator/>
      </w:r>
    </w:p>
  </w:footnote>
  <w:footnote w:type="continuationSeparator" w:id="0">
    <w:p w14:paraId="7AEB7027" w14:textId="77777777" w:rsidR="00141769" w:rsidRDefault="00141769" w:rsidP="00632423">
      <w:r>
        <w:continuationSeparator/>
      </w:r>
    </w:p>
  </w:footnote>
  <w:footnote w:type="continuationNotice" w:id="1">
    <w:p w14:paraId="209A2154" w14:textId="77777777" w:rsidR="00141769" w:rsidRDefault="001417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C8B1" w14:textId="77777777" w:rsidR="00E20AD1" w:rsidRDefault="00E20A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BF79" w14:textId="77777777" w:rsidR="00E20AD1" w:rsidRDefault="00E20AD1" w:rsidP="00984B86">
    <w:pPr>
      <w:spacing w:before="120" w:after="120" w:line="380" w:lineRule="exact"/>
      <w:ind w:left="360" w:hanging="360"/>
      <w:jc w:val="right"/>
    </w:pPr>
    <w:r w:rsidRPr="009B10DF">
      <w:rPr>
        <w:rFonts w:ascii="Arial" w:hAnsi="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D93C6" w14:textId="77777777" w:rsidR="00E20AD1" w:rsidRDefault="00E20A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7F34" w14:textId="77777777" w:rsidR="00E20AD1" w:rsidRDefault="00E20AD1" w:rsidP="00984B86">
    <w:pPr>
      <w:spacing w:before="120" w:after="120" w:line="380" w:lineRule="exact"/>
      <w:ind w:left="360" w:hanging="360"/>
      <w:jc w:val="right"/>
    </w:pPr>
    <w:r w:rsidRPr="009B10DF">
      <w:rPr>
        <w:rFonts w:ascii="Arial" w:hAnsi="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46A6F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D9EC95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7249EF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08C51B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546879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C32547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37422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9CA6F0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7DC73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6A0285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346638"/>
    <w:multiLevelType w:val="hybridMultilevel"/>
    <w:tmpl w:val="8EB8A7C0"/>
    <w:lvl w:ilvl="0" w:tplc="69A436B0">
      <w:start w:val="31"/>
      <w:numFmt w:val="bullet"/>
      <w:lvlText w:val="-"/>
      <w:lvlJc w:val="left"/>
      <w:pPr>
        <w:ind w:left="720" w:hanging="360"/>
      </w:pPr>
      <w:rPr>
        <w:rFonts w:ascii="Cordia New" w:eastAsia="Times New Roman"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567F3F"/>
    <w:multiLevelType w:val="hybridMultilevel"/>
    <w:tmpl w:val="374236CA"/>
    <w:lvl w:ilvl="0" w:tplc="9710D9E8">
      <w:start w:val="1"/>
      <w:numFmt w:val="bullet"/>
      <w:lvlText w:val=""/>
      <w:lvlJc w:val="left"/>
      <w:pPr>
        <w:ind w:left="1080" w:hanging="360"/>
      </w:pPr>
      <w:rPr>
        <w:rFonts w:ascii="Symbol" w:eastAsia="Times New Roman" w:hAnsi="Symbol"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D7D18CE"/>
    <w:multiLevelType w:val="multilevel"/>
    <w:tmpl w:val="A13882D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4246806"/>
    <w:multiLevelType w:val="hybridMultilevel"/>
    <w:tmpl w:val="B1A211D6"/>
    <w:lvl w:ilvl="0" w:tplc="1D72F550">
      <w:start w:val="281"/>
      <w:numFmt w:val="decimal"/>
      <w:lvlText w:val="%1."/>
      <w:lvlJc w:val="left"/>
      <w:pPr>
        <w:tabs>
          <w:tab w:val="num" w:pos="960"/>
        </w:tabs>
        <w:ind w:left="960" w:hanging="600"/>
      </w:pPr>
      <w:rPr>
        <w:rFonts w:cs="Times New Roman" w:hint="default"/>
        <w:b w:val="0"/>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868776B"/>
    <w:multiLevelType w:val="hybridMultilevel"/>
    <w:tmpl w:val="1800F634"/>
    <w:lvl w:ilvl="0" w:tplc="3D960384">
      <w:start w:val="1"/>
      <w:numFmt w:val="bullet"/>
      <w:lvlText w:val=""/>
      <w:lvlJc w:val="left"/>
      <w:pPr>
        <w:ind w:left="907" w:hanging="360"/>
      </w:pPr>
      <w:rPr>
        <w:rFonts w:ascii="Symbol" w:eastAsia="Times New Roman" w:hAnsi="Symbol" w:cs="AngsanaUPC"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5" w15:restartNumberingAfterBreak="0">
    <w:nsid w:val="1EF138C3"/>
    <w:multiLevelType w:val="hybridMultilevel"/>
    <w:tmpl w:val="F3DA87B2"/>
    <w:lvl w:ilvl="0" w:tplc="04090011">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6"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7" w15:restartNumberingAfterBreak="0">
    <w:nsid w:val="24D42373"/>
    <w:multiLevelType w:val="hybridMultilevel"/>
    <w:tmpl w:val="28CC9990"/>
    <w:lvl w:ilvl="0" w:tplc="B3EA851A">
      <w:start w:val="1"/>
      <w:numFmt w:val="lowerLetter"/>
      <w:lvlText w:val="(%1)"/>
      <w:lvlJc w:val="left"/>
      <w:pPr>
        <w:ind w:left="810" w:hanging="360"/>
      </w:pPr>
      <w:rPr>
        <w:rFonts w:ascii="Arial" w:eastAsia="Times New Roman" w:hAnsi="Arial" w:cs="AngsanaUPC"/>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8" w15:restartNumberingAfterBreak="0">
    <w:nsid w:val="253944B5"/>
    <w:multiLevelType w:val="hybridMultilevel"/>
    <w:tmpl w:val="12826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AD6DB6"/>
    <w:multiLevelType w:val="multilevel"/>
    <w:tmpl w:val="67A6B7AC"/>
    <w:lvl w:ilvl="0">
      <w:start w:val="281"/>
      <w:numFmt w:val="decimal"/>
      <w:lvlText w:val="%1........"/>
      <w:lvlJc w:val="left"/>
      <w:pPr>
        <w:tabs>
          <w:tab w:val="num" w:pos="1800"/>
        </w:tabs>
        <w:ind w:left="1800" w:hanging="1800"/>
      </w:pPr>
      <w:rPr>
        <w:rFonts w:cs="Times New Roman" w:hint="default"/>
        <w:b w:val="0"/>
        <w:sz w:val="18"/>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1.%3.%4.%5.%6.%7.%8.%9."/>
      <w:lvlJc w:val="left"/>
      <w:pPr>
        <w:tabs>
          <w:tab w:val="num" w:pos="1480"/>
        </w:tabs>
        <w:ind w:left="1480" w:hanging="1440"/>
      </w:pPr>
      <w:rPr>
        <w:rFonts w:cs="Times New Roman" w:hint="default"/>
        <w:b w:val="0"/>
        <w:sz w:val="18"/>
      </w:rPr>
    </w:lvl>
  </w:abstractNum>
  <w:abstractNum w:abstractNumId="20" w15:restartNumberingAfterBreak="0">
    <w:nsid w:val="2C87795B"/>
    <w:multiLevelType w:val="hybridMultilevel"/>
    <w:tmpl w:val="E04AFE2A"/>
    <w:lvl w:ilvl="0" w:tplc="84C4FB5E">
      <w:start w:val="12"/>
      <w:numFmt w:val="decimal"/>
      <w:lvlText w:val="%1."/>
      <w:lvlJc w:val="left"/>
      <w:pPr>
        <w:tabs>
          <w:tab w:val="num" w:pos="960"/>
        </w:tabs>
        <w:ind w:left="960" w:hanging="60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E01194E"/>
    <w:multiLevelType w:val="hybridMultilevel"/>
    <w:tmpl w:val="82AA5A56"/>
    <w:lvl w:ilvl="0" w:tplc="5278457E">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22" w15:restartNumberingAfterBreak="0">
    <w:nsid w:val="343C271B"/>
    <w:multiLevelType w:val="hybridMultilevel"/>
    <w:tmpl w:val="9E883402"/>
    <w:lvl w:ilvl="0" w:tplc="86665D38">
      <w:start w:val="1"/>
      <w:numFmt w:val="decimal"/>
      <w:lvlText w:val="%1."/>
      <w:lvlJc w:val="left"/>
      <w:pPr>
        <w:ind w:left="1560" w:hanging="360"/>
      </w:pPr>
      <w:rPr>
        <w:rFonts w:cs="Times New Roman" w:hint="default"/>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3" w15:restartNumberingAfterBreak="0">
    <w:nsid w:val="348D34CD"/>
    <w:multiLevelType w:val="hybridMultilevel"/>
    <w:tmpl w:val="92507708"/>
    <w:lvl w:ilvl="0" w:tplc="466E7CDC">
      <w:start w:val="281"/>
      <w:numFmt w:val="decimal"/>
      <w:lvlText w:val="%1."/>
      <w:lvlJc w:val="left"/>
      <w:pPr>
        <w:tabs>
          <w:tab w:val="num" w:pos="960"/>
        </w:tabs>
        <w:ind w:left="960" w:hanging="600"/>
      </w:pPr>
      <w:rPr>
        <w:rFonts w:cs="Times New Roman" w:hint="default"/>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4F5484B"/>
    <w:multiLevelType w:val="hybridMultilevel"/>
    <w:tmpl w:val="9502E9C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3940130D"/>
    <w:multiLevelType w:val="hybridMultilevel"/>
    <w:tmpl w:val="E98636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5600F9"/>
    <w:multiLevelType w:val="multilevel"/>
    <w:tmpl w:val="DCFAF1A6"/>
    <w:lvl w:ilvl="0">
      <w:start w:val="2"/>
      <w:numFmt w:val="decimal"/>
      <w:lvlText w:val="%1"/>
      <w:lvlJc w:val="left"/>
      <w:pPr>
        <w:ind w:left="360" w:hanging="360"/>
      </w:pPr>
      <w:rPr>
        <w:rFonts w:cs="Times New Roman" w:hint="default"/>
      </w:rPr>
    </w:lvl>
    <w:lvl w:ilvl="1">
      <w:start w:val="5"/>
      <w:numFmt w:val="decimal"/>
      <w:lvlText w:val="%1-%2"/>
      <w:lvlJc w:val="left"/>
      <w:pPr>
        <w:ind w:left="492" w:hanging="360"/>
      </w:pPr>
      <w:rPr>
        <w:rFonts w:cs="Times New Roman" w:hint="default"/>
      </w:rPr>
    </w:lvl>
    <w:lvl w:ilvl="2">
      <w:start w:val="1"/>
      <w:numFmt w:val="decimal"/>
      <w:lvlText w:val="%1-%2.%3"/>
      <w:lvlJc w:val="left"/>
      <w:pPr>
        <w:ind w:left="984" w:hanging="720"/>
      </w:pPr>
      <w:rPr>
        <w:rFonts w:cs="Times New Roman" w:hint="default"/>
      </w:rPr>
    </w:lvl>
    <w:lvl w:ilvl="3">
      <w:start w:val="1"/>
      <w:numFmt w:val="decimal"/>
      <w:lvlText w:val="%1-%2.%3.%4"/>
      <w:lvlJc w:val="left"/>
      <w:pPr>
        <w:ind w:left="1116" w:hanging="720"/>
      </w:pPr>
      <w:rPr>
        <w:rFonts w:cs="Times New Roman" w:hint="default"/>
      </w:rPr>
    </w:lvl>
    <w:lvl w:ilvl="4">
      <w:start w:val="1"/>
      <w:numFmt w:val="decimal"/>
      <w:lvlText w:val="%1-%2.%3.%4.%5"/>
      <w:lvlJc w:val="left"/>
      <w:pPr>
        <w:ind w:left="1608" w:hanging="1080"/>
      </w:pPr>
      <w:rPr>
        <w:rFonts w:cs="Times New Roman" w:hint="default"/>
      </w:rPr>
    </w:lvl>
    <w:lvl w:ilvl="5">
      <w:start w:val="1"/>
      <w:numFmt w:val="decimal"/>
      <w:lvlText w:val="%1-%2.%3.%4.%5.%6"/>
      <w:lvlJc w:val="left"/>
      <w:pPr>
        <w:ind w:left="1740" w:hanging="1080"/>
      </w:pPr>
      <w:rPr>
        <w:rFonts w:cs="Times New Roman" w:hint="default"/>
      </w:rPr>
    </w:lvl>
    <w:lvl w:ilvl="6">
      <w:start w:val="1"/>
      <w:numFmt w:val="decimal"/>
      <w:lvlText w:val="%1-%2.%3.%4.%5.%6.%7"/>
      <w:lvlJc w:val="left"/>
      <w:pPr>
        <w:ind w:left="2232" w:hanging="1440"/>
      </w:pPr>
      <w:rPr>
        <w:rFonts w:cs="Times New Roman" w:hint="default"/>
      </w:rPr>
    </w:lvl>
    <w:lvl w:ilvl="7">
      <w:start w:val="1"/>
      <w:numFmt w:val="decimal"/>
      <w:lvlText w:val="%1-%2.%3.%4.%5.%6.%7.%8"/>
      <w:lvlJc w:val="left"/>
      <w:pPr>
        <w:ind w:left="2364" w:hanging="1440"/>
      </w:pPr>
      <w:rPr>
        <w:rFonts w:cs="Times New Roman" w:hint="default"/>
      </w:rPr>
    </w:lvl>
    <w:lvl w:ilvl="8">
      <w:start w:val="1"/>
      <w:numFmt w:val="decimal"/>
      <w:lvlText w:val="%1-%2.%3.%4.%5.%6.%7.%8.%9"/>
      <w:lvlJc w:val="left"/>
      <w:pPr>
        <w:ind w:left="2856" w:hanging="1800"/>
      </w:pPr>
      <w:rPr>
        <w:rFonts w:cs="Times New Roman" w:hint="default"/>
      </w:rPr>
    </w:lvl>
  </w:abstractNum>
  <w:abstractNum w:abstractNumId="27" w15:restartNumberingAfterBreak="0">
    <w:nsid w:val="3FEB6D3A"/>
    <w:multiLevelType w:val="hybridMultilevel"/>
    <w:tmpl w:val="4CE8D026"/>
    <w:lvl w:ilvl="0" w:tplc="0409000F">
      <w:start w:val="9"/>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912C83"/>
    <w:multiLevelType w:val="multilevel"/>
    <w:tmpl w:val="F3E4024E"/>
    <w:lvl w:ilvl="0">
      <w:start w:val="281"/>
      <w:numFmt w:val="decimal"/>
      <w:lvlText w:val="%1........"/>
      <w:lvlJc w:val="left"/>
      <w:pPr>
        <w:tabs>
          <w:tab w:val="num" w:pos="1800"/>
        </w:tabs>
        <w:ind w:left="1800" w:hanging="1800"/>
      </w:pPr>
      <w:rPr>
        <w:rFonts w:cs="Angsana New" w:hint="default"/>
        <w:b w:val="0"/>
        <w:sz w:val="18"/>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1.%3.%4.%5.%6.%7.%8.%9."/>
      <w:lvlJc w:val="left"/>
      <w:pPr>
        <w:tabs>
          <w:tab w:val="num" w:pos="1480"/>
        </w:tabs>
        <w:ind w:left="1480" w:hanging="1440"/>
      </w:pPr>
      <w:rPr>
        <w:rFonts w:cs="Angsana New" w:hint="default"/>
        <w:b w:val="0"/>
        <w:sz w:val="18"/>
      </w:rPr>
    </w:lvl>
  </w:abstractNum>
  <w:abstractNum w:abstractNumId="29" w15:restartNumberingAfterBreak="0">
    <w:nsid w:val="448E5153"/>
    <w:multiLevelType w:val="hybridMultilevel"/>
    <w:tmpl w:val="F3DA87B2"/>
    <w:lvl w:ilvl="0" w:tplc="04090011">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30" w15:restartNumberingAfterBreak="0">
    <w:nsid w:val="44901628"/>
    <w:multiLevelType w:val="hybridMultilevel"/>
    <w:tmpl w:val="3A02D692"/>
    <w:lvl w:ilvl="0" w:tplc="69A8CCF4">
      <w:start w:val="1"/>
      <w:numFmt w:val="bullet"/>
      <w:lvlText w:val="-"/>
      <w:lvlJc w:val="left"/>
      <w:pPr>
        <w:tabs>
          <w:tab w:val="num" w:pos="900"/>
        </w:tabs>
        <w:ind w:left="900" w:hanging="540"/>
      </w:pPr>
      <w:rPr>
        <w:rFonts w:ascii="Angsana New" w:eastAsia="Times New Roman" w:hAnsi="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D534B4"/>
    <w:multiLevelType w:val="hybridMultilevel"/>
    <w:tmpl w:val="B0181616"/>
    <w:lvl w:ilvl="0" w:tplc="C60073BE">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2" w15:restartNumberingAfterBreak="0">
    <w:nsid w:val="4DA504EB"/>
    <w:multiLevelType w:val="multilevel"/>
    <w:tmpl w:val="5C1C012C"/>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4E0857A6"/>
    <w:multiLevelType w:val="hybridMultilevel"/>
    <w:tmpl w:val="C3DC7C0C"/>
    <w:lvl w:ilvl="0" w:tplc="AEFA5ABE">
      <w:start w:val="281"/>
      <w:numFmt w:val="decimal"/>
      <w:lvlText w:val="%1."/>
      <w:lvlJc w:val="left"/>
      <w:pPr>
        <w:tabs>
          <w:tab w:val="num" w:pos="960"/>
        </w:tabs>
        <w:ind w:left="960" w:hanging="600"/>
      </w:pPr>
      <w:rPr>
        <w:rFonts w:cs="Times New Roman" w:hint="default"/>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0563F51"/>
    <w:multiLevelType w:val="hybridMultilevel"/>
    <w:tmpl w:val="88746E30"/>
    <w:lvl w:ilvl="0" w:tplc="7DEE8B46">
      <w:start w:val="1"/>
      <w:numFmt w:val="bullet"/>
      <w:lvlText w:val=""/>
      <w:lvlJc w:val="left"/>
      <w:pPr>
        <w:tabs>
          <w:tab w:val="num" w:pos="1742"/>
        </w:tabs>
        <w:ind w:left="1742" w:hanging="360"/>
      </w:pPr>
      <w:rPr>
        <w:rFonts w:ascii="Symbol" w:hAnsi="Symbol" w:hint="default"/>
        <w:sz w:val="20"/>
      </w:rPr>
    </w:lvl>
    <w:lvl w:ilvl="1" w:tplc="04090003" w:tentative="1">
      <w:start w:val="1"/>
      <w:numFmt w:val="bullet"/>
      <w:lvlText w:val="o"/>
      <w:lvlJc w:val="left"/>
      <w:pPr>
        <w:tabs>
          <w:tab w:val="num" w:pos="2462"/>
        </w:tabs>
        <w:ind w:left="2462" w:hanging="360"/>
      </w:pPr>
      <w:rPr>
        <w:rFonts w:ascii="Courier New" w:hAnsi="Courier New" w:hint="default"/>
      </w:rPr>
    </w:lvl>
    <w:lvl w:ilvl="2" w:tplc="04090005" w:tentative="1">
      <w:start w:val="1"/>
      <w:numFmt w:val="bullet"/>
      <w:lvlText w:val=""/>
      <w:lvlJc w:val="left"/>
      <w:pPr>
        <w:tabs>
          <w:tab w:val="num" w:pos="3182"/>
        </w:tabs>
        <w:ind w:left="3182" w:hanging="360"/>
      </w:pPr>
      <w:rPr>
        <w:rFonts w:ascii="Wingdings" w:hAnsi="Wingdings" w:hint="default"/>
      </w:rPr>
    </w:lvl>
    <w:lvl w:ilvl="3" w:tplc="04090001" w:tentative="1">
      <w:start w:val="1"/>
      <w:numFmt w:val="bullet"/>
      <w:lvlText w:val=""/>
      <w:lvlJc w:val="left"/>
      <w:pPr>
        <w:tabs>
          <w:tab w:val="num" w:pos="3902"/>
        </w:tabs>
        <w:ind w:left="3902" w:hanging="360"/>
      </w:pPr>
      <w:rPr>
        <w:rFonts w:ascii="Symbol" w:hAnsi="Symbol" w:hint="default"/>
      </w:rPr>
    </w:lvl>
    <w:lvl w:ilvl="4" w:tplc="04090003" w:tentative="1">
      <w:start w:val="1"/>
      <w:numFmt w:val="bullet"/>
      <w:lvlText w:val="o"/>
      <w:lvlJc w:val="left"/>
      <w:pPr>
        <w:tabs>
          <w:tab w:val="num" w:pos="4622"/>
        </w:tabs>
        <w:ind w:left="4622" w:hanging="360"/>
      </w:pPr>
      <w:rPr>
        <w:rFonts w:ascii="Courier New" w:hAnsi="Courier New" w:hint="default"/>
      </w:rPr>
    </w:lvl>
    <w:lvl w:ilvl="5" w:tplc="04090005" w:tentative="1">
      <w:start w:val="1"/>
      <w:numFmt w:val="bullet"/>
      <w:lvlText w:val=""/>
      <w:lvlJc w:val="left"/>
      <w:pPr>
        <w:tabs>
          <w:tab w:val="num" w:pos="5342"/>
        </w:tabs>
        <w:ind w:left="5342" w:hanging="360"/>
      </w:pPr>
      <w:rPr>
        <w:rFonts w:ascii="Wingdings" w:hAnsi="Wingdings" w:hint="default"/>
      </w:rPr>
    </w:lvl>
    <w:lvl w:ilvl="6" w:tplc="04090001" w:tentative="1">
      <w:start w:val="1"/>
      <w:numFmt w:val="bullet"/>
      <w:lvlText w:val=""/>
      <w:lvlJc w:val="left"/>
      <w:pPr>
        <w:tabs>
          <w:tab w:val="num" w:pos="6062"/>
        </w:tabs>
        <w:ind w:left="6062" w:hanging="360"/>
      </w:pPr>
      <w:rPr>
        <w:rFonts w:ascii="Symbol" w:hAnsi="Symbol" w:hint="default"/>
      </w:rPr>
    </w:lvl>
    <w:lvl w:ilvl="7" w:tplc="04090003" w:tentative="1">
      <w:start w:val="1"/>
      <w:numFmt w:val="bullet"/>
      <w:lvlText w:val="o"/>
      <w:lvlJc w:val="left"/>
      <w:pPr>
        <w:tabs>
          <w:tab w:val="num" w:pos="6782"/>
        </w:tabs>
        <w:ind w:left="6782" w:hanging="360"/>
      </w:pPr>
      <w:rPr>
        <w:rFonts w:ascii="Courier New" w:hAnsi="Courier New" w:hint="default"/>
      </w:rPr>
    </w:lvl>
    <w:lvl w:ilvl="8" w:tplc="04090005" w:tentative="1">
      <w:start w:val="1"/>
      <w:numFmt w:val="bullet"/>
      <w:lvlText w:val=""/>
      <w:lvlJc w:val="left"/>
      <w:pPr>
        <w:tabs>
          <w:tab w:val="num" w:pos="7502"/>
        </w:tabs>
        <w:ind w:left="7502" w:hanging="360"/>
      </w:pPr>
      <w:rPr>
        <w:rFonts w:ascii="Wingdings" w:hAnsi="Wingdings" w:hint="default"/>
      </w:rPr>
    </w:lvl>
  </w:abstractNum>
  <w:abstractNum w:abstractNumId="35" w15:restartNumberingAfterBreak="0">
    <w:nsid w:val="5C0B497D"/>
    <w:multiLevelType w:val="hybridMultilevel"/>
    <w:tmpl w:val="4F02992A"/>
    <w:lvl w:ilvl="0" w:tplc="8312D6DA">
      <w:start w:val="1"/>
      <w:numFmt w:val="decimal"/>
      <w:lvlText w:val="%1)"/>
      <w:lvlJc w:val="left"/>
      <w:pPr>
        <w:ind w:left="960" w:hanging="360"/>
      </w:pPr>
      <w:rPr>
        <w:rFonts w:ascii="Arial" w:eastAsia="Times New Roman" w:hAnsi="Arial" w:cs="AngsanaUPC"/>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36" w15:restartNumberingAfterBreak="0">
    <w:nsid w:val="5E5363F5"/>
    <w:multiLevelType w:val="hybridMultilevel"/>
    <w:tmpl w:val="FDB82B88"/>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7" w15:restartNumberingAfterBreak="0">
    <w:nsid w:val="5E9839BE"/>
    <w:multiLevelType w:val="multilevel"/>
    <w:tmpl w:val="D0AAA77C"/>
    <w:lvl w:ilvl="0">
      <w:start w:val="16"/>
      <w:numFmt w:val="decimal"/>
      <w:lvlText w:val="%1"/>
      <w:lvlJc w:val="left"/>
      <w:pPr>
        <w:ind w:left="420" w:hanging="420"/>
      </w:pPr>
      <w:rPr>
        <w:rFonts w:cs="Times New Roman" w:hint="default"/>
      </w:rPr>
    </w:lvl>
    <w:lvl w:ilvl="1">
      <w:start w:val="3"/>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10D7384"/>
    <w:multiLevelType w:val="hybridMultilevel"/>
    <w:tmpl w:val="EFBEE948"/>
    <w:lvl w:ilvl="0" w:tplc="FEB2BECA">
      <w:start w:val="1"/>
      <w:numFmt w:val="lowerLetter"/>
      <w:lvlText w:val="%1)"/>
      <w:lvlJc w:val="left"/>
      <w:pPr>
        <w:ind w:left="907" w:hanging="360"/>
      </w:pPr>
      <w:rPr>
        <w:rFonts w:eastAsia="Times New Roman" w:cs="Arial" w:hint="default"/>
        <w:color w:val="000000"/>
      </w:rPr>
    </w:lvl>
    <w:lvl w:ilvl="1" w:tplc="04090019" w:tentative="1">
      <w:start w:val="1"/>
      <w:numFmt w:val="lowerLetter"/>
      <w:lvlText w:val="%2."/>
      <w:lvlJc w:val="left"/>
      <w:pPr>
        <w:ind w:left="1627" w:hanging="360"/>
      </w:pPr>
      <w:rPr>
        <w:rFonts w:cs="Times New Roman"/>
      </w:rPr>
    </w:lvl>
    <w:lvl w:ilvl="2" w:tplc="0409001B" w:tentative="1">
      <w:start w:val="1"/>
      <w:numFmt w:val="lowerRoman"/>
      <w:lvlText w:val="%3."/>
      <w:lvlJc w:val="right"/>
      <w:pPr>
        <w:ind w:left="2347" w:hanging="180"/>
      </w:pPr>
      <w:rPr>
        <w:rFonts w:cs="Times New Roman"/>
      </w:rPr>
    </w:lvl>
    <w:lvl w:ilvl="3" w:tplc="0409000F" w:tentative="1">
      <w:start w:val="1"/>
      <w:numFmt w:val="decimal"/>
      <w:lvlText w:val="%4."/>
      <w:lvlJc w:val="left"/>
      <w:pPr>
        <w:ind w:left="3067" w:hanging="360"/>
      </w:pPr>
      <w:rPr>
        <w:rFonts w:cs="Times New Roman"/>
      </w:rPr>
    </w:lvl>
    <w:lvl w:ilvl="4" w:tplc="04090019" w:tentative="1">
      <w:start w:val="1"/>
      <w:numFmt w:val="lowerLetter"/>
      <w:lvlText w:val="%5."/>
      <w:lvlJc w:val="left"/>
      <w:pPr>
        <w:ind w:left="3787" w:hanging="360"/>
      </w:pPr>
      <w:rPr>
        <w:rFonts w:cs="Times New Roman"/>
      </w:rPr>
    </w:lvl>
    <w:lvl w:ilvl="5" w:tplc="0409001B" w:tentative="1">
      <w:start w:val="1"/>
      <w:numFmt w:val="lowerRoman"/>
      <w:lvlText w:val="%6."/>
      <w:lvlJc w:val="right"/>
      <w:pPr>
        <w:ind w:left="4507" w:hanging="180"/>
      </w:pPr>
      <w:rPr>
        <w:rFonts w:cs="Times New Roman"/>
      </w:rPr>
    </w:lvl>
    <w:lvl w:ilvl="6" w:tplc="0409000F" w:tentative="1">
      <w:start w:val="1"/>
      <w:numFmt w:val="decimal"/>
      <w:lvlText w:val="%7."/>
      <w:lvlJc w:val="left"/>
      <w:pPr>
        <w:ind w:left="5227" w:hanging="360"/>
      </w:pPr>
      <w:rPr>
        <w:rFonts w:cs="Times New Roman"/>
      </w:rPr>
    </w:lvl>
    <w:lvl w:ilvl="7" w:tplc="04090019" w:tentative="1">
      <w:start w:val="1"/>
      <w:numFmt w:val="lowerLetter"/>
      <w:lvlText w:val="%8."/>
      <w:lvlJc w:val="left"/>
      <w:pPr>
        <w:ind w:left="5947" w:hanging="360"/>
      </w:pPr>
      <w:rPr>
        <w:rFonts w:cs="Times New Roman"/>
      </w:rPr>
    </w:lvl>
    <w:lvl w:ilvl="8" w:tplc="0409001B" w:tentative="1">
      <w:start w:val="1"/>
      <w:numFmt w:val="lowerRoman"/>
      <w:lvlText w:val="%9."/>
      <w:lvlJc w:val="right"/>
      <w:pPr>
        <w:ind w:left="6667" w:hanging="180"/>
      </w:pPr>
      <w:rPr>
        <w:rFonts w:cs="Times New Roman"/>
      </w:rPr>
    </w:lvl>
  </w:abstractNum>
  <w:abstractNum w:abstractNumId="40" w15:restartNumberingAfterBreak="0">
    <w:nsid w:val="619258F3"/>
    <w:multiLevelType w:val="hybridMultilevel"/>
    <w:tmpl w:val="AD368322"/>
    <w:lvl w:ilvl="0" w:tplc="4E0481DE">
      <w:start w:val="281"/>
      <w:numFmt w:val="decimal"/>
      <w:lvlText w:val="%1."/>
      <w:lvlJc w:val="left"/>
      <w:pPr>
        <w:tabs>
          <w:tab w:val="num" w:pos="1085"/>
        </w:tabs>
        <w:ind w:left="1085" w:hanging="480"/>
      </w:pPr>
      <w:rPr>
        <w:rFonts w:cs="Angsana New" w:hint="default"/>
        <w:b w:val="0"/>
        <w:sz w:val="18"/>
      </w:rPr>
    </w:lvl>
    <w:lvl w:ilvl="1" w:tplc="04090019" w:tentative="1">
      <w:start w:val="1"/>
      <w:numFmt w:val="lowerLetter"/>
      <w:lvlText w:val="%2."/>
      <w:lvlJc w:val="left"/>
      <w:pPr>
        <w:tabs>
          <w:tab w:val="num" w:pos="1685"/>
        </w:tabs>
        <w:ind w:left="1685" w:hanging="360"/>
      </w:pPr>
      <w:rPr>
        <w:rFonts w:cs="Times New Roman"/>
      </w:rPr>
    </w:lvl>
    <w:lvl w:ilvl="2" w:tplc="0409001B" w:tentative="1">
      <w:start w:val="1"/>
      <w:numFmt w:val="lowerRoman"/>
      <w:lvlText w:val="%3."/>
      <w:lvlJc w:val="right"/>
      <w:pPr>
        <w:tabs>
          <w:tab w:val="num" w:pos="2405"/>
        </w:tabs>
        <w:ind w:left="2405" w:hanging="180"/>
      </w:pPr>
      <w:rPr>
        <w:rFonts w:cs="Times New Roman"/>
      </w:rPr>
    </w:lvl>
    <w:lvl w:ilvl="3" w:tplc="0409000F" w:tentative="1">
      <w:start w:val="1"/>
      <w:numFmt w:val="decimal"/>
      <w:lvlText w:val="%4."/>
      <w:lvlJc w:val="left"/>
      <w:pPr>
        <w:tabs>
          <w:tab w:val="num" w:pos="3125"/>
        </w:tabs>
        <w:ind w:left="3125" w:hanging="360"/>
      </w:pPr>
      <w:rPr>
        <w:rFonts w:cs="Times New Roman"/>
      </w:rPr>
    </w:lvl>
    <w:lvl w:ilvl="4" w:tplc="04090019" w:tentative="1">
      <w:start w:val="1"/>
      <w:numFmt w:val="lowerLetter"/>
      <w:lvlText w:val="%5."/>
      <w:lvlJc w:val="left"/>
      <w:pPr>
        <w:tabs>
          <w:tab w:val="num" w:pos="3845"/>
        </w:tabs>
        <w:ind w:left="3845" w:hanging="360"/>
      </w:pPr>
      <w:rPr>
        <w:rFonts w:cs="Times New Roman"/>
      </w:rPr>
    </w:lvl>
    <w:lvl w:ilvl="5" w:tplc="0409001B" w:tentative="1">
      <w:start w:val="1"/>
      <w:numFmt w:val="lowerRoman"/>
      <w:lvlText w:val="%6."/>
      <w:lvlJc w:val="right"/>
      <w:pPr>
        <w:tabs>
          <w:tab w:val="num" w:pos="4565"/>
        </w:tabs>
        <w:ind w:left="4565" w:hanging="180"/>
      </w:pPr>
      <w:rPr>
        <w:rFonts w:cs="Times New Roman"/>
      </w:rPr>
    </w:lvl>
    <w:lvl w:ilvl="6" w:tplc="0409000F" w:tentative="1">
      <w:start w:val="1"/>
      <w:numFmt w:val="decimal"/>
      <w:lvlText w:val="%7."/>
      <w:lvlJc w:val="left"/>
      <w:pPr>
        <w:tabs>
          <w:tab w:val="num" w:pos="5285"/>
        </w:tabs>
        <w:ind w:left="5285" w:hanging="360"/>
      </w:pPr>
      <w:rPr>
        <w:rFonts w:cs="Times New Roman"/>
      </w:rPr>
    </w:lvl>
    <w:lvl w:ilvl="7" w:tplc="04090019" w:tentative="1">
      <w:start w:val="1"/>
      <w:numFmt w:val="lowerLetter"/>
      <w:lvlText w:val="%8."/>
      <w:lvlJc w:val="left"/>
      <w:pPr>
        <w:tabs>
          <w:tab w:val="num" w:pos="6005"/>
        </w:tabs>
        <w:ind w:left="6005" w:hanging="360"/>
      </w:pPr>
      <w:rPr>
        <w:rFonts w:cs="Times New Roman"/>
      </w:rPr>
    </w:lvl>
    <w:lvl w:ilvl="8" w:tplc="0409001B" w:tentative="1">
      <w:start w:val="1"/>
      <w:numFmt w:val="lowerRoman"/>
      <w:lvlText w:val="%9."/>
      <w:lvlJc w:val="right"/>
      <w:pPr>
        <w:tabs>
          <w:tab w:val="num" w:pos="6725"/>
        </w:tabs>
        <w:ind w:left="6725" w:hanging="180"/>
      </w:pPr>
      <w:rPr>
        <w:rFonts w:cs="Times New Roman"/>
      </w:rPr>
    </w:lvl>
  </w:abstractNum>
  <w:abstractNum w:abstractNumId="41" w15:restartNumberingAfterBreak="0">
    <w:nsid w:val="64782369"/>
    <w:multiLevelType w:val="hybridMultilevel"/>
    <w:tmpl w:val="460EDAD8"/>
    <w:lvl w:ilvl="0" w:tplc="A1687B78">
      <w:start w:val="1"/>
      <w:numFmt w:val="bullet"/>
      <w:lvlText w:val="•"/>
      <w:lvlJc w:val="left"/>
      <w:pPr>
        <w:tabs>
          <w:tab w:val="num" w:pos="240"/>
        </w:tabs>
        <w:ind w:left="1243" w:hanging="283"/>
      </w:pPr>
      <w:rPr>
        <w:rFonts w:ascii="EYInterstate" w:hAnsi="EYInterstate" w:hint="default"/>
        <w:b w:val="0"/>
        <w:i w:val="0"/>
        <w:sz w:val="24"/>
        <w:u w:val="none"/>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42" w15:restartNumberingAfterBreak="0">
    <w:nsid w:val="658E4ECE"/>
    <w:multiLevelType w:val="hybridMultilevel"/>
    <w:tmpl w:val="B1C08AC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6B5A3591"/>
    <w:multiLevelType w:val="hybridMultilevel"/>
    <w:tmpl w:val="6D48D164"/>
    <w:lvl w:ilvl="0" w:tplc="9E3CF4DE">
      <w:start w:val="1"/>
      <w:numFmt w:val="bullet"/>
      <w:lvlText w:val="-"/>
      <w:lvlJc w:val="left"/>
      <w:pPr>
        <w:ind w:left="965" w:hanging="360"/>
      </w:pPr>
      <w:rPr>
        <w:rFonts w:ascii="Arial" w:eastAsia="Times New Roman" w:hAnsi="Arial" w:cs="Aria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4" w15:restartNumberingAfterBreak="0">
    <w:nsid w:val="6B946752"/>
    <w:multiLevelType w:val="hybridMultilevel"/>
    <w:tmpl w:val="30046980"/>
    <w:lvl w:ilvl="0" w:tplc="6AA812D8">
      <w:start w:val="1"/>
      <w:numFmt w:val="lowerLetter"/>
      <w:lvlText w:val="%1)"/>
      <w:lvlJc w:val="left"/>
      <w:pPr>
        <w:tabs>
          <w:tab w:val="num" w:pos="960"/>
        </w:tabs>
        <w:ind w:left="960" w:hanging="360"/>
      </w:pPr>
      <w:rPr>
        <w:rFonts w:cs="Times New Roman" w:hint="default"/>
      </w:rPr>
    </w:lvl>
    <w:lvl w:ilvl="1" w:tplc="04090019">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abstractNum w:abstractNumId="45" w15:restartNumberingAfterBreak="0">
    <w:nsid w:val="70E54EE9"/>
    <w:multiLevelType w:val="hybridMultilevel"/>
    <w:tmpl w:val="1AB8735E"/>
    <w:lvl w:ilvl="0" w:tplc="3D52D8F4">
      <w:start w:val="1"/>
      <w:numFmt w:val="decimal"/>
      <w:lvlText w:val="(%1)"/>
      <w:lvlJc w:val="left"/>
      <w:pPr>
        <w:tabs>
          <w:tab w:val="num" w:pos="1622"/>
        </w:tabs>
        <w:ind w:left="1622" w:hanging="360"/>
      </w:pPr>
      <w:rPr>
        <w:rFonts w:ascii="Angsana New" w:hAnsi="Angsana New" w:cs="Times New Roman" w:hint="default"/>
        <w:b w:val="0"/>
        <w:i w:val="0"/>
        <w:sz w:val="32"/>
      </w:rPr>
    </w:lvl>
    <w:lvl w:ilvl="1" w:tplc="04090003" w:tentative="1">
      <w:start w:val="1"/>
      <w:numFmt w:val="bullet"/>
      <w:lvlText w:val="o"/>
      <w:lvlJc w:val="left"/>
      <w:pPr>
        <w:tabs>
          <w:tab w:val="num" w:pos="2342"/>
        </w:tabs>
        <w:ind w:left="2342" w:hanging="360"/>
      </w:pPr>
      <w:rPr>
        <w:rFonts w:ascii="Courier New" w:hAnsi="Courier New" w:hint="default"/>
      </w:rPr>
    </w:lvl>
    <w:lvl w:ilvl="2" w:tplc="04090005" w:tentative="1">
      <w:start w:val="1"/>
      <w:numFmt w:val="bullet"/>
      <w:lvlText w:val=""/>
      <w:lvlJc w:val="left"/>
      <w:pPr>
        <w:tabs>
          <w:tab w:val="num" w:pos="3062"/>
        </w:tabs>
        <w:ind w:left="3062" w:hanging="360"/>
      </w:pPr>
      <w:rPr>
        <w:rFonts w:ascii="Wingdings" w:hAnsi="Wingdings" w:hint="default"/>
      </w:rPr>
    </w:lvl>
    <w:lvl w:ilvl="3" w:tplc="04090001" w:tentative="1">
      <w:start w:val="1"/>
      <w:numFmt w:val="bullet"/>
      <w:lvlText w:val=""/>
      <w:lvlJc w:val="left"/>
      <w:pPr>
        <w:tabs>
          <w:tab w:val="num" w:pos="3782"/>
        </w:tabs>
        <w:ind w:left="3782" w:hanging="360"/>
      </w:pPr>
      <w:rPr>
        <w:rFonts w:ascii="Symbol" w:hAnsi="Symbol" w:hint="default"/>
      </w:rPr>
    </w:lvl>
    <w:lvl w:ilvl="4" w:tplc="04090003" w:tentative="1">
      <w:start w:val="1"/>
      <w:numFmt w:val="bullet"/>
      <w:lvlText w:val="o"/>
      <w:lvlJc w:val="left"/>
      <w:pPr>
        <w:tabs>
          <w:tab w:val="num" w:pos="4502"/>
        </w:tabs>
        <w:ind w:left="4502" w:hanging="360"/>
      </w:pPr>
      <w:rPr>
        <w:rFonts w:ascii="Courier New" w:hAnsi="Courier New" w:hint="default"/>
      </w:rPr>
    </w:lvl>
    <w:lvl w:ilvl="5" w:tplc="04090005" w:tentative="1">
      <w:start w:val="1"/>
      <w:numFmt w:val="bullet"/>
      <w:lvlText w:val=""/>
      <w:lvlJc w:val="left"/>
      <w:pPr>
        <w:tabs>
          <w:tab w:val="num" w:pos="5222"/>
        </w:tabs>
        <w:ind w:left="5222" w:hanging="360"/>
      </w:pPr>
      <w:rPr>
        <w:rFonts w:ascii="Wingdings" w:hAnsi="Wingdings" w:hint="default"/>
      </w:rPr>
    </w:lvl>
    <w:lvl w:ilvl="6" w:tplc="04090001" w:tentative="1">
      <w:start w:val="1"/>
      <w:numFmt w:val="bullet"/>
      <w:lvlText w:val=""/>
      <w:lvlJc w:val="left"/>
      <w:pPr>
        <w:tabs>
          <w:tab w:val="num" w:pos="5942"/>
        </w:tabs>
        <w:ind w:left="5942" w:hanging="360"/>
      </w:pPr>
      <w:rPr>
        <w:rFonts w:ascii="Symbol" w:hAnsi="Symbol" w:hint="default"/>
      </w:rPr>
    </w:lvl>
    <w:lvl w:ilvl="7" w:tplc="04090003" w:tentative="1">
      <w:start w:val="1"/>
      <w:numFmt w:val="bullet"/>
      <w:lvlText w:val="o"/>
      <w:lvlJc w:val="left"/>
      <w:pPr>
        <w:tabs>
          <w:tab w:val="num" w:pos="6662"/>
        </w:tabs>
        <w:ind w:left="6662" w:hanging="360"/>
      </w:pPr>
      <w:rPr>
        <w:rFonts w:ascii="Courier New" w:hAnsi="Courier New" w:hint="default"/>
      </w:rPr>
    </w:lvl>
    <w:lvl w:ilvl="8" w:tplc="04090005" w:tentative="1">
      <w:start w:val="1"/>
      <w:numFmt w:val="bullet"/>
      <w:lvlText w:val=""/>
      <w:lvlJc w:val="left"/>
      <w:pPr>
        <w:tabs>
          <w:tab w:val="num" w:pos="7382"/>
        </w:tabs>
        <w:ind w:left="7382" w:hanging="360"/>
      </w:pPr>
      <w:rPr>
        <w:rFonts w:ascii="Wingdings" w:hAnsi="Wingdings" w:hint="default"/>
      </w:rPr>
    </w:lvl>
  </w:abstractNum>
  <w:abstractNum w:abstractNumId="46"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7" w15:restartNumberingAfterBreak="0">
    <w:nsid w:val="750F04AE"/>
    <w:multiLevelType w:val="hybridMultilevel"/>
    <w:tmpl w:val="F2FC6FCC"/>
    <w:lvl w:ilvl="0" w:tplc="18AE4F6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8B20F60"/>
    <w:multiLevelType w:val="hybridMultilevel"/>
    <w:tmpl w:val="93C4627C"/>
    <w:lvl w:ilvl="0" w:tplc="5790AA6C">
      <w:start w:val="281"/>
      <w:numFmt w:val="decimal"/>
      <w:lvlText w:val="%1."/>
      <w:lvlJc w:val="left"/>
      <w:pPr>
        <w:tabs>
          <w:tab w:val="num" w:pos="960"/>
        </w:tabs>
        <w:ind w:left="960" w:hanging="360"/>
      </w:pPr>
      <w:rPr>
        <w:rFonts w:cs="Angsana New" w:hint="default"/>
        <w:b w:val="0"/>
        <w:sz w:val="18"/>
      </w:rPr>
    </w:lvl>
    <w:lvl w:ilvl="1" w:tplc="04090019" w:tentative="1">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abstractNum w:abstractNumId="49" w15:restartNumberingAfterBreak="0">
    <w:nsid w:val="7EC10E96"/>
    <w:multiLevelType w:val="hybridMultilevel"/>
    <w:tmpl w:val="FBB4CC0E"/>
    <w:lvl w:ilvl="0" w:tplc="317EFAB8">
      <w:start w:val="1"/>
      <w:numFmt w:val="bullet"/>
      <w:lvlText w:val=""/>
      <w:lvlJc w:val="left"/>
      <w:pPr>
        <w:ind w:left="720" w:hanging="360"/>
      </w:pPr>
      <w:rPr>
        <w:rFonts w:ascii="Symbol" w:eastAsia="Times New Roman" w:hAnsi="Symbol" w:cs="AngsanaUP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7558063">
    <w:abstractNumId w:val="30"/>
  </w:num>
  <w:num w:numId="2" w16cid:durableId="1697003892">
    <w:abstractNumId w:val="27"/>
  </w:num>
  <w:num w:numId="3" w16cid:durableId="364645436">
    <w:abstractNumId w:val="34"/>
  </w:num>
  <w:num w:numId="4" w16cid:durableId="1598632004">
    <w:abstractNumId w:val="47"/>
  </w:num>
  <w:num w:numId="5" w16cid:durableId="729577373">
    <w:abstractNumId w:val="45"/>
  </w:num>
  <w:num w:numId="6" w16cid:durableId="346372483">
    <w:abstractNumId w:val="41"/>
  </w:num>
  <w:num w:numId="7" w16cid:durableId="817234175">
    <w:abstractNumId w:val="20"/>
  </w:num>
  <w:num w:numId="8" w16cid:durableId="1439060903">
    <w:abstractNumId w:val="19"/>
  </w:num>
  <w:num w:numId="9" w16cid:durableId="1983579254">
    <w:abstractNumId w:val="28"/>
  </w:num>
  <w:num w:numId="10" w16cid:durableId="1913925563">
    <w:abstractNumId w:val="48"/>
  </w:num>
  <w:num w:numId="11" w16cid:durableId="147140978">
    <w:abstractNumId w:val="40"/>
  </w:num>
  <w:num w:numId="12" w16cid:durableId="61374131">
    <w:abstractNumId w:val="13"/>
  </w:num>
  <w:num w:numId="13" w16cid:durableId="1862863422">
    <w:abstractNumId w:val="33"/>
  </w:num>
  <w:num w:numId="14" w16cid:durableId="682248632">
    <w:abstractNumId w:val="23"/>
  </w:num>
  <w:num w:numId="15" w16cid:durableId="891232231">
    <w:abstractNumId w:val="44"/>
  </w:num>
  <w:num w:numId="16" w16cid:durableId="1819372319">
    <w:abstractNumId w:val="29"/>
  </w:num>
  <w:num w:numId="17" w16cid:durableId="807010736">
    <w:abstractNumId w:val="15"/>
  </w:num>
  <w:num w:numId="18" w16cid:durableId="1371762767">
    <w:abstractNumId w:val="22"/>
  </w:num>
  <w:num w:numId="19" w16cid:durableId="2115592073">
    <w:abstractNumId w:val="35"/>
  </w:num>
  <w:num w:numId="20" w16cid:durableId="69695254">
    <w:abstractNumId w:val="32"/>
  </w:num>
  <w:num w:numId="21" w16cid:durableId="2029023603">
    <w:abstractNumId w:val="39"/>
  </w:num>
  <w:num w:numId="22" w16cid:durableId="458228459">
    <w:abstractNumId w:val="17"/>
  </w:num>
  <w:num w:numId="23" w16cid:durableId="1106314585">
    <w:abstractNumId w:val="37"/>
  </w:num>
  <w:num w:numId="24" w16cid:durableId="1732540762">
    <w:abstractNumId w:val="21"/>
  </w:num>
  <w:num w:numId="25" w16cid:durableId="113795138">
    <w:abstractNumId w:val="24"/>
  </w:num>
  <w:num w:numId="26" w16cid:durableId="1076123673">
    <w:abstractNumId w:val="42"/>
  </w:num>
  <w:num w:numId="27" w16cid:durableId="1137213353">
    <w:abstractNumId w:val="26"/>
  </w:num>
  <w:num w:numId="28" w16cid:durableId="901645995">
    <w:abstractNumId w:val="25"/>
  </w:num>
  <w:num w:numId="29" w16cid:durableId="1083184793">
    <w:abstractNumId w:val="12"/>
  </w:num>
  <w:num w:numId="30" w16cid:durableId="2058429445">
    <w:abstractNumId w:val="31"/>
  </w:num>
  <w:num w:numId="31" w16cid:durableId="1277760997">
    <w:abstractNumId w:val="36"/>
  </w:num>
  <w:num w:numId="32" w16cid:durableId="585849321">
    <w:abstractNumId w:val="18"/>
  </w:num>
  <w:num w:numId="33" w16cid:durableId="1289891447">
    <w:abstractNumId w:val="49"/>
  </w:num>
  <w:num w:numId="34" w16cid:durableId="1592736249">
    <w:abstractNumId w:val="11"/>
  </w:num>
  <w:num w:numId="35" w16cid:durableId="1300380211">
    <w:abstractNumId w:val="14"/>
  </w:num>
  <w:num w:numId="36" w16cid:durableId="2069065940">
    <w:abstractNumId w:val="9"/>
  </w:num>
  <w:num w:numId="37" w16cid:durableId="2116172625">
    <w:abstractNumId w:val="7"/>
  </w:num>
  <w:num w:numId="38" w16cid:durableId="121273626">
    <w:abstractNumId w:val="6"/>
  </w:num>
  <w:num w:numId="39" w16cid:durableId="138545598">
    <w:abstractNumId w:val="5"/>
  </w:num>
  <w:num w:numId="40" w16cid:durableId="453980995">
    <w:abstractNumId w:val="4"/>
  </w:num>
  <w:num w:numId="41" w16cid:durableId="2090468353">
    <w:abstractNumId w:val="8"/>
  </w:num>
  <w:num w:numId="42" w16cid:durableId="2064982035">
    <w:abstractNumId w:val="3"/>
  </w:num>
  <w:num w:numId="43" w16cid:durableId="555893158">
    <w:abstractNumId w:val="2"/>
  </w:num>
  <w:num w:numId="44" w16cid:durableId="2087846738">
    <w:abstractNumId w:val="1"/>
  </w:num>
  <w:num w:numId="45" w16cid:durableId="1363290294">
    <w:abstractNumId w:val="0"/>
  </w:num>
  <w:num w:numId="46" w16cid:durableId="778451013">
    <w:abstractNumId w:val="10"/>
  </w:num>
  <w:num w:numId="47" w16cid:durableId="178206106">
    <w:abstractNumId w:val="46"/>
  </w:num>
  <w:num w:numId="48" w16cid:durableId="336689529">
    <w:abstractNumId w:val="38"/>
  </w:num>
  <w:num w:numId="49" w16cid:durableId="874006130">
    <w:abstractNumId w:val="16"/>
  </w:num>
  <w:num w:numId="50" w16cid:durableId="74923099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6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F09"/>
    <w:rsid w:val="00000A04"/>
    <w:rsid w:val="00000CB2"/>
    <w:rsid w:val="00002504"/>
    <w:rsid w:val="00002C67"/>
    <w:rsid w:val="0000335B"/>
    <w:rsid w:val="00003E9E"/>
    <w:rsid w:val="000052E0"/>
    <w:rsid w:val="00005B1E"/>
    <w:rsid w:val="00007679"/>
    <w:rsid w:val="00007841"/>
    <w:rsid w:val="00007E02"/>
    <w:rsid w:val="000108AA"/>
    <w:rsid w:val="00010C93"/>
    <w:rsid w:val="00010F40"/>
    <w:rsid w:val="000119EC"/>
    <w:rsid w:val="00012401"/>
    <w:rsid w:val="0001250C"/>
    <w:rsid w:val="0001279E"/>
    <w:rsid w:val="00012B03"/>
    <w:rsid w:val="00012CFE"/>
    <w:rsid w:val="0001304A"/>
    <w:rsid w:val="00014974"/>
    <w:rsid w:val="000150AB"/>
    <w:rsid w:val="00015512"/>
    <w:rsid w:val="00015C0D"/>
    <w:rsid w:val="0001600D"/>
    <w:rsid w:val="00016FC5"/>
    <w:rsid w:val="00017499"/>
    <w:rsid w:val="0001793F"/>
    <w:rsid w:val="00017C37"/>
    <w:rsid w:val="00017FFB"/>
    <w:rsid w:val="00020EC3"/>
    <w:rsid w:val="000212E1"/>
    <w:rsid w:val="00021583"/>
    <w:rsid w:val="00022196"/>
    <w:rsid w:val="00022C6E"/>
    <w:rsid w:val="0002319B"/>
    <w:rsid w:val="00023538"/>
    <w:rsid w:val="000244A0"/>
    <w:rsid w:val="00024568"/>
    <w:rsid w:val="0002619C"/>
    <w:rsid w:val="000261C2"/>
    <w:rsid w:val="000264CE"/>
    <w:rsid w:val="00026B24"/>
    <w:rsid w:val="0002714E"/>
    <w:rsid w:val="00030147"/>
    <w:rsid w:val="000312C1"/>
    <w:rsid w:val="00031693"/>
    <w:rsid w:val="000319C9"/>
    <w:rsid w:val="000320A2"/>
    <w:rsid w:val="00033A64"/>
    <w:rsid w:val="00033E6C"/>
    <w:rsid w:val="00034196"/>
    <w:rsid w:val="0003436B"/>
    <w:rsid w:val="0003502C"/>
    <w:rsid w:val="00035485"/>
    <w:rsid w:val="000359C8"/>
    <w:rsid w:val="0003659D"/>
    <w:rsid w:val="00036798"/>
    <w:rsid w:val="00036F08"/>
    <w:rsid w:val="00037B31"/>
    <w:rsid w:val="00040784"/>
    <w:rsid w:val="00040B13"/>
    <w:rsid w:val="000412A5"/>
    <w:rsid w:val="00041303"/>
    <w:rsid w:val="00041B8B"/>
    <w:rsid w:val="00041F6B"/>
    <w:rsid w:val="00042757"/>
    <w:rsid w:val="00042DB9"/>
    <w:rsid w:val="00044319"/>
    <w:rsid w:val="0004535F"/>
    <w:rsid w:val="00045451"/>
    <w:rsid w:val="00045536"/>
    <w:rsid w:val="00045BE7"/>
    <w:rsid w:val="0004608F"/>
    <w:rsid w:val="00046576"/>
    <w:rsid w:val="00046779"/>
    <w:rsid w:val="00046EFF"/>
    <w:rsid w:val="00046F84"/>
    <w:rsid w:val="000505C4"/>
    <w:rsid w:val="0005089D"/>
    <w:rsid w:val="00051B53"/>
    <w:rsid w:val="00051FBC"/>
    <w:rsid w:val="00052CAA"/>
    <w:rsid w:val="0005418A"/>
    <w:rsid w:val="000545E1"/>
    <w:rsid w:val="000545F5"/>
    <w:rsid w:val="0005506B"/>
    <w:rsid w:val="000550EF"/>
    <w:rsid w:val="000555E6"/>
    <w:rsid w:val="00056BE9"/>
    <w:rsid w:val="000576D7"/>
    <w:rsid w:val="00060261"/>
    <w:rsid w:val="00061CB9"/>
    <w:rsid w:val="00063B3D"/>
    <w:rsid w:val="000646DC"/>
    <w:rsid w:val="000652AC"/>
    <w:rsid w:val="00070221"/>
    <w:rsid w:val="00071080"/>
    <w:rsid w:val="000710BC"/>
    <w:rsid w:val="00071EA8"/>
    <w:rsid w:val="00073854"/>
    <w:rsid w:val="00073E12"/>
    <w:rsid w:val="000752D5"/>
    <w:rsid w:val="000752E6"/>
    <w:rsid w:val="000757AD"/>
    <w:rsid w:val="0007598C"/>
    <w:rsid w:val="00076CD1"/>
    <w:rsid w:val="00077414"/>
    <w:rsid w:val="00077483"/>
    <w:rsid w:val="00077504"/>
    <w:rsid w:val="000801C3"/>
    <w:rsid w:val="00080547"/>
    <w:rsid w:val="00080D06"/>
    <w:rsid w:val="00081DFB"/>
    <w:rsid w:val="00082074"/>
    <w:rsid w:val="000821FC"/>
    <w:rsid w:val="000827AA"/>
    <w:rsid w:val="00082C8E"/>
    <w:rsid w:val="00082E5D"/>
    <w:rsid w:val="00082F07"/>
    <w:rsid w:val="0008338B"/>
    <w:rsid w:val="00084488"/>
    <w:rsid w:val="0008469B"/>
    <w:rsid w:val="00084834"/>
    <w:rsid w:val="000854CE"/>
    <w:rsid w:val="0008614D"/>
    <w:rsid w:val="00090F9D"/>
    <w:rsid w:val="00091410"/>
    <w:rsid w:val="0009168C"/>
    <w:rsid w:val="00091B78"/>
    <w:rsid w:val="000922D8"/>
    <w:rsid w:val="0009286F"/>
    <w:rsid w:val="00093967"/>
    <w:rsid w:val="00094405"/>
    <w:rsid w:val="0009482B"/>
    <w:rsid w:val="000948E4"/>
    <w:rsid w:val="00094A68"/>
    <w:rsid w:val="00094E2F"/>
    <w:rsid w:val="00097BC6"/>
    <w:rsid w:val="000A028E"/>
    <w:rsid w:val="000A0B5B"/>
    <w:rsid w:val="000A0C7C"/>
    <w:rsid w:val="000A10FF"/>
    <w:rsid w:val="000A1D65"/>
    <w:rsid w:val="000A2167"/>
    <w:rsid w:val="000A24DB"/>
    <w:rsid w:val="000A28FE"/>
    <w:rsid w:val="000A2A29"/>
    <w:rsid w:val="000A2C69"/>
    <w:rsid w:val="000A2CD2"/>
    <w:rsid w:val="000A2FF5"/>
    <w:rsid w:val="000A4C9F"/>
    <w:rsid w:val="000A51B9"/>
    <w:rsid w:val="000A55EF"/>
    <w:rsid w:val="000A6109"/>
    <w:rsid w:val="000A670B"/>
    <w:rsid w:val="000A70CF"/>
    <w:rsid w:val="000A79D5"/>
    <w:rsid w:val="000A7AB4"/>
    <w:rsid w:val="000B0525"/>
    <w:rsid w:val="000B0802"/>
    <w:rsid w:val="000B159C"/>
    <w:rsid w:val="000B19FD"/>
    <w:rsid w:val="000B1EA2"/>
    <w:rsid w:val="000B2916"/>
    <w:rsid w:val="000B29BC"/>
    <w:rsid w:val="000B2F0F"/>
    <w:rsid w:val="000B2F74"/>
    <w:rsid w:val="000B32B1"/>
    <w:rsid w:val="000B38FA"/>
    <w:rsid w:val="000B46D3"/>
    <w:rsid w:val="000B58A1"/>
    <w:rsid w:val="000B5CE7"/>
    <w:rsid w:val="000B75E7"/>
    <w:rsid w:val="000B7C9F"/>
    <w:rsid w:val="000C1845"/>
    <w:rsid w:val="000C22ED"/>
    <w:rsid w:val="000C2BA5"/>
    <w:rsid w:val="000C3D26"/>
    <w:rsid w:val="000C4A54"/>
    <w:rsid w:val="000C5CBF"/>
    <w:rsid w:val="000C5CEF"/>
    <w:rsid w:val="000C69A3"/>
    <w:rsid w:val="000C6B33"/>
    <w:rsid w:val="000C6CB8"/>
    <w:rsid w:val="000C7A9D"/>
    <w:rsid w:val="000C7E83"/>
    <w:rsid w:val="000D00E7"/>
    <w:rsid w:val="000D017B"/>
    <w:rsid w:val="000D0327"/>
    <w:rsid w:val="000D07EA"/>
    <w:rsid w:val="000D14E0"/>
    <w:rsid w:val="000D166F"/>
    <w:rsid w:val="000D245F"/>
    <w:rsid w:val="000D2EBC"/>
    <w:rsid w:val="000D3738"/>
    <w:rsid w:val="000D5D28"/>
    <w:rsid w:val="000D617F"/>
    <w:rsid w:val="000D63D7"/>
    <w:rsid w:val="000D756F"/>
    <w:rsid w:val="000D7794"/>
    <w:rsid w:val="000E0960"/>
    <w:rsid w:val="000E13FE"/>
    <w:rsid w:val="000E1794"/>
    <w:rsid w:val="000E19A0"/>
    <w:rsid w:val="000E1EC3"/>
    <w:rsid w:val="000E2216"/>
    <w:rsid w:val="000E3934"/>
    <w:rsid w:val="000E3F4A"/>
    <w:rsid w:val="000E4213"/>
    <w:rsid w:val="000E51EA"/>
    <w:rsid w:val="000E6438"/>
    <w:rsid w:val="000E6735"/>
    <w:rsid w:val="000E7146"/>
    <w:rsid w:val="000F0C9A"/>
    <w:rsid w:val="000F0D35"/>
    <w:rsid w:val="000F2CF2"/>
    <w:rsid w:val="000F37C1"/>
    <w:rsid w:val="000F39CB"/>
    <w:rsid w:val="000F413F"/>
    <w:rsid w:val="000F454B"/>
    <w:rsid w:val="000F4785"/>
    <w:rsid w:val="000F575C"/>
    <w:rsid w:val="000F5B76"/>
    <w:rsid w:val="000F5E93"/>
    <w:rsid w:val="000F6255"/>
    <w:rsid w:val="000F6891"/>
    <w:rsid w:val="000F6E99"/>
    <w:rsid w:val="000F715C"/>
    <w:rsid w:val="000F7319"/>
    <w:rsid w:val="000F7472"/>
    <w:rsid w:val="000F75B8"/>
    <w:rsid w:val="000F7791"/>
    <w:rsid w:val="000F7F09"/>
    <w:rsid w:val="001001ED"/>
    <w:rsid w:val="00100E11"/>
    <w:rsid w:val="00100F1C"/>
    <w:rsid w:val="00101761"/>
    <w:rsid w:val="0010189F"/>
    <w:rsid w:val="00101D8B"/>
    <w:rsid w:val="00102C55"/>
    <w:rsid w:val="00102E0D"/>
    <w:rsid w:val="00102FD4"/>
    <w:rsid w:val="00103036"/>
    <w:rsid w:val="00103326"/>
    <w:rsid w:val="001043D5"/>
    <w:rsid w:val="00105603"/>
    <w:rsid w:val="00106BDD"/>
    <w:rsid w:val="00106DD2"/>
    <w:rsid w:val="001103A2"/>
    <w:rsid w:val="0011082C"/>
    <w:rsid w:val="00110D4B"/>
    <w:rsid w:val="00110F82"/>
    <w:rsid w:val="00111321"/>
    <w:rsid w:val="001113AA"/>
    <w:rsid w:val="001123FD"/>
    <w:rsid w:val="0011248B"/>
    <w:rsid w:val="00112513"/>
    <w:rsid w:val="0011450A"/>
    <w:rsid w:val="001146A3"/>
    <w:rsid w:val="00115AE1"/>
    <w:rsid w:val="001168D9"/>
    <w:rsid w:val="00116989"/>
    <w:rsid w:val="001176F6"/>
    <w:rsid w:val="001207D5"/>
    <w:rsid w:val="0012193A"/>
    <w:rsid w:val="001223E1"/>
    <w:rsid w:val="0012385A"/>
    <w:rsid w:val="00123FE9"/>
    <w:rsid w:val="00124794"/>
    <w:rsid w:val="00124842"/>
    <w:rsid w:val="00124A8C"/>
    <w:rsid w:val="00124D1F"/>
    <w:rsid w:val="00125D9E"/>
    <w:rsid w:val="00125FA8"/>
    <w:rsid w:val="0012690D"/>
    <w:rsid w:val="00126E32"/>
    <w:rsid w:val="0012734C"/>
    <w:rsid w:val="001273A4"/>
    <w:rsid w:val="00127DA6"/>
    <w:rsid w:val="0013024E"/>
    <w:rsid w:val="0013053B"/>
    <w:rsid w:val="00131C50"/>
    <w:rsid w:val="00131F94"/>
    <w:rsid w:val="00132202"/>
    <w:rsid w:val="001325D4"/>
    <w:rsid w:val="00132711"/>
    <w:rsid w:val="001331A8"/>
    <w:rsid w:val="00134CB6"/>
    <w:rsid w:val="00135F3B"/>
    <w:rsid w:val="001369CE"/>
    <w:rsid w:val="00136BF6"/>
    <w:rsid w:val="00136F4E"/>
    <w:rsid w:val="00137041"/>
    <w:rsid w:val="00137714"/>
    <w:rsid w:val="001400EB"/>
    <w:rsid w:val="00140C0B"/>
    <w:rsid w:val="00141769"/>
    <w:rsid w:val="00141906"/>
    <w:rsid w:val="00142237"/>
    <w:rsid w:val="001433F2"/>
    <w:rsid w:val="00143484"/>
    <w:rsid w:val="00143557"/>
    <w:rsid w:val="00143FBA"/>
    <w:rsid w:val="00144493"/>
    <w:rsid w:val="0014486E"/>
    <w:rsid w:val="0014503F"/>
    <w:rsid w:val="0014531F"/>
    <w:rsid w:val="00145499"/>
    <w:rsid w:val="00146032"/>
    <w:rsid w:val="0014618C"/>
    <w:rsid w:val="0014656D"/>
    <w:rsid w:val="0014696D"/>
    <w:rsid w:val="00147088"/>
    <w:rsid w:val="00147820"/>
    <w:rsid w:val="00150E3F"/>
    <w:rsid w:val="00152815"/>
    <w:rsid w:val="00152929"/>
    <w:rsid w:val="001531DA"/>
    <w:rsid w:val="001534A4"/>
    <w:rsid w:val="0015441F"/>
    <w:rsid w:val="00155617"/>
    <w:rsid w:val="001557C7"/>
    <w:rsid w:val="00155F69"/>
    <w:rsid w:val="00156829"/>
    <w:rsid w:val="00157175"/>
    <w:rsid w:val="00157304"/>
    <w:rsid w:val="0015768F"/>
    <w:rsid w:val="0015781E"/>
    <w:rsid w:val="001609B6"/>
    <w:rsid w:val="0016160F"/>
    <w:rsid w:val="00161941"/>
    <w:rsid w:val="00162EAC"/>
    <w:rsid w:val="00163115"/>
    <w:rsid w:val="00165477"/>
    <w:rsid w:val="0016572B"/>
    <w:rsid w:val="0016608B"/>
    <w:rsid w:val="001663EB"/>
    <w:rsid w:val="0016723F"/>
    <w:rsid w:val="001675D2"/>
    <w:rsid w:val="001705F5"/>
    <w:rsid w:val="00172749"/>
    <w:rsid w:val="001728EB"/>
    <w:rsid w:val="00172FAD"/>
    <w:rsid w:val="0017353B"/>
    <w:rsid w:val="001735A9"/>
    <w:rsid w:val="00173786"/>
    <w:rsid w:val="00174261"/>
    <w:rsid w:val="001742A0"/>
    <w:rsid w:val="001745A7"/>
    <w:rsid w:val="00174C32"/>
    <w:rsid w:val="00174D80"/>
    <w:rsid w:val="00175FCA"/>
    <w:rsid w:val="0017673F"/>
    <w:rsid w:val="00176EC0"/>
    <w:rsid w:val="001777CE"/>
    <w:rsid w:val="00177C39"/>
    <w:rsid w:val="00180C2E"/>
    <w:rsid w:val="0018294D"/>
    <w:rsid w:val="00182BB0"/>
    <w:rsid w:val="00183A09"/>
    <w:rsid w:val="00183A7B"/>
    <w:rsid w:val="001845FE"/>
    <w:rsid w:val="001859DC"/>
    <w:rsid w:val="00186669"/>
    <w:rsid w:val="00186676"/>
    <w:rsid w:val="00186D97"/>
    <w:rsid w:val="00187349"/>
    <w:rsid w:val="00187613"/>
    <w:rsid w:val="00187630"/>
    <w:rsid w:val="0018780E"/>
    <w:rsid w:val="001914A5"/>
    <w:rsid w:val="00191567"/>
    <w:rsid w:val="00191997"/>
    <w:rsid w:val="00191D6C"/>
    <w:rsid w:val="00191F3B"/>
    <w:rsid w:val="0019290D"/>
    <w:rsid w:val="00193217"/>
    <w:rsid w:val="00193260"/>
    <w:rsid w:val="001936FA"/>
    <w:rsid w:val="001937D7"/>
    <w:rsid w:val="001938CC"/>
    <w:rsid w:val="00194BF2"/>
    <w:rsid w:val="00194D26"/>
    <w:rsid w:val="00194E6B"/>
    <w:rsid w:val="00194E71"/>
    <w:rsid w:val="0019507F"/>
    <w:rsid w:val="001959BB"/>
    <w:rsid w:val="00195C35"/>
    <w:rsid w:val="00195D77"/>
    <w:rsid w:val="001963E4"/>
    <w:rsid w:val="00196DD7"/>
    <w:rsid w:val="00197242"/>
    <w:rsid w:val="001975A9"/>
    <w:rsid w:val="001975F6"/>
    <w:rsid w:val="00197710"/>
    <w:rsid w:val="00197F22"/>
    <w:rsid w:val="001A11F6"/>
    <w:rsid w:val="001A2BF4"/>
    <w:rsid w:val="001A2F38"/>
    <w:rsid w:val="001A3D58"/>
    <w:rsid w:val="001A4664"/>
    <w:rsid w:val="001A5374"/>
    <w:rsid w:val="001A631F"/>
    <w:rsid w:val="001A6865"/>
    <w:rsid w:val="001A7627"/>
    <w:rsid w:val="001B0644"/>
    <w:rsid w:val="001B09AC"/>
    <w:rsid w:val="001B0A3E"/>
    <w:rsid w:val="001B1DC3"/>
    <w:rsid w:val="001B20AD"/>
    <w:rsid w:val="001B24D6"/>
    <w:rsid w:val="001B2FA0"/>
    <w:rsid w:val="001B43CF"/>
    <w:rsid w:val="001B45AE"/>
    <w:rsid w:val="001B5C4E"/>
    <w:rsid w:val="001B6402"/>
    <w:rsid w:val="001B6D54"/>
    <w:rsid w:val="001B7C86"/>
    <w:rsid w:val="001B7DB6"/>
    <w:rsid w:val="001C0EC9"/>
    <w:rsid w:val="001C0F8C"/>
    <w:rsid w:val="001C1884"/>
    <w:rsid w:val="001C1C33"/>
    <w:rsid w:val="001C1D2E"/>
    <w:rsid w:val="001C216F"/>
    <w:rsid w:val="001C274A"/>
    <w:rsid w:val="001C2AC3"/>
    <w:rsid w:val="001C2C5D"/>
    <w:rsid w:val="001C3CF5"/>
    <w:rsid w:val="001C3D75"/>
    <w:rsid w:val="001C41E0"/>
    <w:rsid w:val="001C4299"/>
    <w:rsid w:val="001C4782"/>
    <w:rsid w:val="001C481D"/>
    <w:rsid w:val="001C4CF6"/>
    <w:rsid w:val="001C4F41"/>
    <w:rsid w:val="001C5453"/>
    <w:rsid w:val="001C54C9"/>
    <w:rsid w:val="001C590B"/>
    <w:rsid w:val="001C6C97"/>
    <w:rsid w:val="001C7E65"/>
    <w:rsid w:val="001D06D7"/>
    <w:rsid w:val="001D090F"/>
    <w:rsid w:val="001D0F1A"/>
    <w:rsid w:val="001D3C27"/>
    <w:rsid w:val="001D3C59"/>
    <w:rsid w:val="001D6596"/>
    <w:rsid w:val="001D664D"/>
    <w:rsid w:val="001D74CC"/>
    <w:rsid w:val="001D7716"/>
    <w:rsid w:val="001D7773"/>
    <w:rsid w:val="001E02D0"/>
    <w:rsid w:val="001E05D9"/>
    <w:rsid w:val="001E0932"/>
    <w:rsid w:val="001E151A"/>
    <w:rsid w:val="001E1ED8"/>
    <w:rsid w:val="001E2739"/>
    <w:rsid w:val="001E2743"/>
    <w:rsid w:val="001E295D"/>
    <w:rsid w:val="001E2B93"/>
    <w:rsid w:val="001E35DA"/>
    <w:rsid w:val="001E3F33"/>
    <w:rsid w:val="001E43B3"/>
    <w:rsid w:val="001E54FC"/>
    <w:rsid w:val="001E582F"/>
    <w:rsid w:val="001E5BDE"/>
    <w:rsid w:val="001E608A"/>
    <w:rsid w:val="001E65AC"/>
    <w:rsid w:val="001E6746"/>
    <w:rsid w:val="001E6800"/>
    <w:rsid w:val="001E6AE8"/>
    <w:rsid w:val="001E6AEB"/>
    <w:rsid w:val="001E6DD0"/>
    <w:rsid w:val="001E6FE0"/>
    <w:rsid w:val="001E7091"/>
    <w:rsid w:val="001F0B00"/>
    <w:rsid w:val="001F0FCE"/>
    <w:rsid w:val="001F194C"/>
    <w:rsid w:val="001F29B4"/>
    <w:rsid w:val="001F2D85"/>
    <w:rsid w:val="001F2EAA"/>
    <w:rsid w:val="001F2F4C"/>
    <w:rsid w:val="001F31B4"/>
    <w:rsid w:val="001F39BB"/>
    <w:rsid w:val="001F3AD1"/>
    <w:rsid w:val="001F3CBB"/>
    <w:rsid w:val="001F4737"/>
    <w:rsid w:val="001F64DE"/>
    <w:rsid w:val="001F6A36"/>
    <w:rsid w:val="001F7F80"/>
    <w:rsid w:val="0020021D"/>
    <w:rsid w:val="002004F0"/>
    <w:rsid w:val="002004F5"/>
    <w:rsid w:val="00200835"/>
    <w:rsid w:val="00200EC4"/>
    <w:rsid w:val="0020135C"/>
    <w:rsid w:val="0020137D"/>
    <w:rsid w:val="002018E2"/>
    <w:rsid w:val="002018E9"/>
    <w:rsid w:val="002019C8"/>
    <w:rsid w:val="00201A74"/>
    <w:rsid w:val="00202625"/>
    <w:rsid w:val="002029A3"/>
    <w:rsid w:val="00202DFB"/>
    <w:rsid w:val="002030A0"/>
    <w:rsid w:val="00203401"/>
    <w:rsid w:val="00203CAE"/>
    <w:rsid w:val="00204327"/>
    <w:rsid w:val="002049C2"/>
    <w:rsid w:val="00204CF9"/>
    <w:rsid w:val="00204D00"/>
    <w:rsid w:val="00205042"/>
    <w:rsid w:val="00205511"/>
    <w:rsid w:val="00206A10"/>
    <w:rsid w:val="00206D7F"/>
    <w:rsid w:val="00206DAB"/>
    <w:rsid w:val="0020789B"/>
    <w:rsid w:val="00207C6F"/>
    <w:rsid w:val="00207EE5"/>
    <w:rsid w:val="00207F5C"/>
    <w:rsid w:val="00210118"/>
    <w:rsid w:val="00210F56"/>
    <w:rsid w:val="002116B1"/>
    <w:rsid w:val="00212129"/>
    <w:rsid w:val="00212A22"/>
    <w:rsid w:val="002135B7"/>
    <w:rsid w:val="00213816"/>
    <w:rsid w:val="00214073"/>
    <w:rsid w:val="00214182"/>
    <w:rsid w:val="00214D2A"/>
    <w:rsid w:val="002171A6"/>
    <w:rsid w:val="002172F7"/>
    <w:rsid w:val="00220174"/>
    <w:rsid w:val="002208A9"/>
    <w:rsid w:val="002208EF"/>
    <w:rsid w:val="00220C71"/>
    <w:rsid w:val="0022148F"/>
    <w:rsid w:val="00221836"/>
    <w:rsid w:val="00221B9B"/>
    <w:rsid w:val="00222752"/>
    <w:rsid w:val="0022315E"/>
    <w:rsid w:val="002238AA"/>
    <w:rsid w:val="00223AE3"/>
    <w:rsid w:val="00223AE5"/>
    <w:rsid w:val="00223E47"/>
    <w:rsid w:val="002241B8"/>
    <w:rsid w:val="00224C02"/>
    <w:rsid w:val="002255B4"/>
    <w:rsid w:val="002265FD"/>
    <w:rsid w:val="00226E83"/>
    <w:rsid w:val="00227BD5"/>
    <w:rsid w:val="0023027C"/>
    <w:rsid w:val="00230E7F"/>
    <w:rsid w:val="00230F45"/>
    <w:rsid w:val="00231183"/>
    <w:rsid w:val="002314AB"/>
    <w:rsid w:val="00231755"/>
    <w:rsid w:val="00231A08"/>
    <w:rsid w:val="0023219E"/>
    <w:rsid w:val="002323BD"/>
    <w:rsid w:val="00232FEC"/>
    <w:rsid w:val="002331D0"/>
    <w:rsid w:val="00233300"/>
    <w:rsid w:val="002333F6"/>
    <w:rsid w:val="002348D5"/>
    <w:rsid w:val="00234CE1"/>
    <w:rsid w:val="00234DAC"/>
    <w:rsid w:val="00235364"/>
    <w:rsid w:val="00236051"/>
    <w:rsid w:val="0023625D"/>
    <w:rsid w:val="002366F1"/>
    <w:rsid w:val="0023725C"/>
    <w:rsid w:val="002376F8"/>
    <w:rsid w:val="002377C2"/>
    <w:rsid w:val="00240323"/>
    <w:rsid w:val="00240630"/>
    <w:rsid w:val="002407B7"/>
    <w:rsid w:val="0024147B"/>
    <w:rsid w:val="00242982"/>
    <w:rsid w:val="00242DD9"/>
    <w:rsid w:val="0024387B"/>
    <w:rsid w:val="002442AC"/>
    <w:rsid w:val="00244BAA"/>
    <w:rsid w:val="0024512D"/>
    <w:rsid w:val="0024517E"/>
    <w:rsid w:val="0024522E"/>
    <w:rsid w:val="002455FA"/>
    <w:rsid w:val="00246E09"/>
    <w:rsid w:val="0024729A"/>
    <w:rsid w:val="00247634"/>
    <w:rsid w:val="002478DC"/>
    <w:rsid w:val="00247C4B"/>
    <w:rsid w:val="00250130"/>
    <w:rsid w:val="00250580"/>
    <w:rsid w:val="00251705"/>
    <w:rsid w:val="00251DA1"/>
    <w:rsid w:val="00252406"/>
    <w:rsid w:val="00254DEA"/>
    <w:rsid w:val="002556C3"/>
    <w:rsid w:val="00255E06"/>
    <w:rsid w:val="002566FF"/>
    <w:rsid w:val="002577AC"/>
    <w:rsid w:val="00257802"/>
    <w:rsid w:val="00260E86"/>
    <w:rsid w:val="00260F0A"/>
    <w:rsid w:val="002614EC"/>
    <w:rsid w:val="0026163B"/>
    <w:rsid w:val="00261714"/>
    <w:rsid w:val="00262506"/>
    <w:rsid w:val="002626A8"/>
    <w:rsid w:val="00263C37"/>
    <w:rsid w:val="00263D59"/>
    <w:rsid w:val="002640E5"/>
    <w:rsid w:val="00264900"/>
    <w:rsid w:val="00265265"/>
    <w:rsid w:val="00266EA4"/>
    <w:rsid w:val="00270182"/>
    <w:rsid w:val="0027093B"/>
    <w:rsid w:val="00271266"/>
    <w:rsid w:val="0027235B"/>
    <w:rsid w:val="00274036"/>
    <w:rsid w:val="00274093"/>
    <w:rsid w:val="00276951"/>
    <w:rsid w:val="00276E1A"/>
    <w:rsid w:val="002777E2"/>
    <w:rsid w:val="00280150"/>
    <w:rsid w:val="0028068A"/>
    <w:rsid w:val="002813C7"/>
    <w:rsid w:val="002820C4"/>
    <w:rsid w:val="00283049"/>
    <w:rsid w:val="0028475D"/>
    <w:rsid w:val="00284E6B"/>
    <w:rsid w:val="002857BF"/>
    <w:rsid w:val="002857C9"/>
    <w:rsid w:val="00286C4C"/>
    <w:rsid w:val="00287300"/>
    <w:rsid w:val="00287FC0"/>
    <w:rsid w:val="00290BA3"/>
    <w:rsid w:val="00290BE7"/>
    <w:rsid w:val="002912C4"/>
    <w:rsid w:val="0029224E"/>
    <w:rsid w:val="002937CE"/>
    <w:rsid w:val="002956AD"/>
    <w:rsid w:val="00295DFC"/>
    <w:rsid w:val="00296254"/>
    <w:rsid w:val="00296A9D"/>
    <w:rsid w:val="00296D88"/>
    <w:rsid w:val="0029710A"/>
    <w:rsid w:val="002A0056"/>
    <w:rsid w:val="002A0390"/>
    <w:rsid w:val="002A04E9"/>
    <w:rsid w:val="002A0C05"/>
    <w:rsid w:val="002A214A"/>
    <w:rsid w:val="002A2494"/>
    <w:rsid w:val="002A2C56"/>
    <w:rsid w:val="002A336F"/>
    <w:rsid w:val="002A33C3"/>
    <w:rsid w:val="002A3A5B"/>
    <w:rsid w:val="002A4572"/>
    <w:rsid w:val="002A4FF8"/>
    <w:rsid w:val="002A505E"/>
    <w:rsid w:val="002A61B2"/>
    <w:rsid w:val="002A6BE8"/>
    <w:rsid w:val="002A763E"/>
    <w:rsid w:val="002A77EC"/>
    <w:rsid w:val="002A7D3B"/>
    <w:rsid w:val="002B02F3"/>
    <w:rsid w:val="002B04BC"/>
    <w:rsid w:val="002B0554"/>
    <w:rsid w:val="002B0779"/>
    <w:rsid w:val="002B25EF"/>
    <w:rsid w:val="002B2734"/>
    <w:rsid w:val="002B27C0"/>
    <w:rsid w:val="002B312C"/>
    <w:rsid w:val="002B3440"/>
    <w:rsid w:val="002B3748"/>
    <w:rsid w:val="002B3FA1"/>
    <w:rsid w:val="002B500B"/>
    <w:rsid w:val="002B5782"/>
    <w:rsid w:val="002B61AE"/>
    <w:rsid w:val="002B62E4"/>
    <w:rsid w:val="002B67B7"/>
    <w:rsid w:val="002B6D5D"/>
    <w:rsid w:val="002B6F68"/>
    <w:rsid w:val="002B7A3A"/>
    <w:rsid w:val="002B7CD1"/>
    <w:rsid w:val="002B7E7B"/>
    <w:rsid w:val="002B7EE9"/>
    <w:rsid w:val="002C042A"/>
    <w:rsid w:val="002C09BE"/>
    <w:rsid w:val="002C0BC7"/>
    <w:rsid w:val="002C10CB"/>
    <w:rsid w:val="002C112F"/>
    <w:rsid w:val="002C1443"/>
    <w:rsid w:val="002C1CA4"/>
    <w:rsid w:val="002C1F71"/>
    <w:rsid w:val="002C26EC"/>
    <w:rsid w:val="002C396A"/>
    <w:rsid w:val="002C3A2F"/>
    <w:rsid w:val="002C3E7B"/>
    <w:rsid w:val="002C4850"/>
    <w:rsid w:val="002C4A0C"/>
    <w:rsid w:val="002C4BD4"/>
    <w:rsid w:val="002C54F8"/>
    <w:rsid w:val="002C58D9"/>
    <w:rsid w:val="002C61A9"/>
    <w:rsid w:val="002C6924"/>
    <w:rsid w:val="002C7313"/>
    <w:rsid w:val="002C7CA4"/>
    <w:rsid w:val="002C7D53"/>
    <w:rsid w:val="002D0FDD"/>
    <w:rsid w:val="002D15A6"/>
    <w:rsid w:val="002D21BF"/>
    <w:rsid w:val="002D24D9"/>
    <w:rsid w:val="002D32B4"/>
    <w:rsid w:val="002D34D2"/>
    <w:rsid w:val="002D3DC9"/>
    <w:rsid w:val="002D4648"/>
    <w:rsid w:val="002D466A"/>
    <w:rsid w:val="002D470F"/>
    <w:rsid w:val="002D590D"/>
    <w:rsid w:val="002D6183"/>
    <w:rsid w:val="002D6F48"/>
    <w:rsid w:val="002D7B23"/>
    <w:rsid w:val="002E034D"/>
    <w:rsid w:val="002E08CF"/>
    <w:rsid w:val="002E0DE0"/>
    <w:rsid w:val="002E0E8E"/>
    <w:rsid w:val="002E0F5F"/>
    <w:rsid w:val="002E123F"/>
    <w:rsid w:val="002E2C63"/>
    <w:rsid w:val="002E3ABF"/>
    <w:rsid w:val="002E42AA"/>
    <w:rsid w:val="002E47A1"/>
    <w:rsid w:val="002E5121"/>
    <w:rsid w:val="002E5C2E"/>
    <w:rsid w:val="002E5D20"/>
    <w:rsid w:val="002E5E5E"/>
    <w:rsid w:val="002E60BF"/>
    <w:rsid w:val="002E64E9"/>
    <w:rsid w:val="002E68D2"/>
    <w:rsid w:val="002E72D4"/>
    <w:rsid w:val="002E7C5D"/>
    <w:rsid w:val="002E7C6E"/>
    <w:rsid w:val="002F1741"/>
    <w:rsid w:val="002F17A7"/>
    <w:rsid w:val="002F190F"/>
    <w:rsid w:val="002F1DB7"/>
    <w:rsid w:val="002F2C86"/>
    <w:rsid w:val="002F2D4C"/>
    <w:rsid w:val="002F2DD6"/>
    <w:rsid w:val="002F3475"/>
    <w:rsid w:val="002F37C6"/>
    <w:rsid w:val="002F4364"/>
    <w:rsid w:val="002F4CA8"/>
    <w:rsid w:val="002F6373"/>
    <w:rsid w:val="002F7459"/>
    <w:rsid w:val="00300716"/>
    <w:rsid w:val="00301AC2"/>
    <w:rsid w:val="00301AEA"/>
    <w:rsid w:val="0030318F"/>
    <w:rsid w:val="0030389C"/>
    <w:rsid w:val="00303B53"/>
    <w:rsid w:val="00303FFE"/>
    <w:rsid w:val="0030471B"/>
    <w:rsid w:val="00304CC9"/>
    <w:rsid w:val="00305BBF"/>
    <w:rsid w:val="00306070"/>
    <w:rsid w:val="00306594"/>
    <w:rsid w:val="0030684D"/>
    <w:rsid w:val="0030798C"/>
    <w:rsid w:val="00310B20"/>
    <w:rsid w:val="00310D97"/>
    <w:rsid w:val="00311282"/>
    <w:rsid w:val="003114A8"/>
    <w:rsid w:val="003114BF"/>
    <w:rsid w:val="00311815"/>
    <w:rsid w:val="00311D67"/>
    <w:rsid w:val="003120EB"/>
    <w:rsid w:val="00312777"/>
    <w:rsid w:val="003127A7"/>
    <w:rsid w:val="00314033"/>
    <w:rsid w:val="003151DE"/>
    <w:rsid w:val="00315DFE"/>
    <w:rsid w:val="00315EA3"/>
    <w:rsid w:val="0031720F"/>
    <w:rsid w:val="00317E03"/>
    <w:rsid w:val="00320B2F"/>
    <w:rsid w:val="00321039"/>
    <w:rsid w:val="00321052"/>
    <w:rsid w:val="0032190B"/>
    <w:rsid w:val="00322058"/>
    <w:rsid w:val="0032244B"/>
    <w:rsid w:val="003225B4"/>
    <w:rsid w:val="00322CF3"/>
    <w:rsid w:val="00322DF4"/>
    <w:rsid w:val="00323038"/>
    <w:rsid w:val="003238CD"/>
    <w:rsid w:val="00323A3B"/>
    <w:rsid w:val="00323E03"/>
    <w:rsid w:val="003246E3"/>
    <w:rsid w:val="00324794"/>
    <w:rsid w:val="00324A7C"/>
    <w:rsid w:val="003254B1"/>
    <w:rsid w:val="0032574C"/>
    <w:rsid w:val="00325F7D"/>
    <w:rsid w:val="0032638A"/>
    <w:rsid w:val="00326E7D"/>
    <w:rsid w:val="0032755E"/>
    <w:rsid w:val="00330843"/>
    <w:rsid w:val="003308EF"/>
    <w:rsid w:val="00331A02"/>
    <w:rsid w:val="00332AB2"/>
    <w:rsid w:val="00332B4F"/>
    <w:rsid w:val="00332CEC"/>
    <w:rsid w:val="00333375"/>
    <w:rsid w:val="0033385C"/>
    <w:rsid w:val="003338A2"/>
    <w:rsid w:val="003353C1"/>
    <w:rsid w:val="00336201"/>
    <w:rsid w:val="003362D6"/>
    <w:rsid w:val="003368BC"/>
    <w:rsid w:val="0033742E"/>
    <w:rsid w:val="00337FDA"/>
    <w:rsid w:val="00340826"/>
    <w:rsid w:val="00340BE3"/>
    <w:rsid w:val="00340E11"/>
    <w:rsid w:val="00341BDC"/>
    <w:rsid w:val="00342245"/>
    <w:rsid w:val="0034298B"/>
    <w:rsid w:val="00343150"/>
    <w:rsid w:val="0034532F"/>
    <w:rsid w:val="00345E22"/>
    <w:rsid w:val="00345EF2"/>
    <w:rsid w:val="00347427"/>
    <w:rsid w:val="003479A9"/>
    <w:rsid w:val="00347F38"/>
    <w:rsid w:val="0035214B"/>
    <w:rsid w:val="003540EF"/>
    <w:rsid w:val="00354621"/>
    <w:rsid w:val="00354985"/>
    <w:rsid w:val="00354B09"/>
    <w:rsid w:val="00354C2E"/>
    <w:rsid w:val="00354D48"/>
    <w:rsid w:val="003557A7"/>
    <w:rsid w:val="00356536"/>
    <w:rsid w:val="00356906"/>
    <w:rsid w:val="00356A37"/>
    <w:rsid w:val="0035781A"/>
    <w:rsid w:val="00357EF1"/>
    <w:rsid w:val="00360272"/>
    <w:rsid w:val="003605B1"/>
    <w:rsid w:val="0036155C"/>
    <w:rsid w:val="003615D6"/>
    <w:rsid w:val="00361C4D"/>
    <w:rsid w:val="00361D37"/>
    <w:rsid w:val="00362BEC"/>
    <w:rsid w:val="003633D1"/>
    <w:rsid w:val="00364D9B"/>
    <w:rsid w:val="00364DC6"/>
    <w:rsid w:val="00366A2C"/>
    <w:rsid w:val="00373BFA"/>
    <w:rsid w:val="00374913"/>
    <w:rsid w:val="00374AB9"/>
    <w:rsid w:val="00374CCC"/>
    <w:rsid w:val="0037512C"/>
    <w:rsid w:val="0037514B"/>
    <w:rsid w:val="00375C0E"/>
    <w:rsid w:val="00375FDA"/>
    <w:rsid w:val="00376278"/>
    <w:rsid w:val="00376843"/>
    <w:rsid w:val="00376CE9"/>
    <w:rsid w:val="00377137"/>
    <w:rsid w:val="003771A9"/>
    <w:rsid w:val="00377438"/>
    <w:rsid w:val="00377AAE"/>
    <w:rsid w:val="00377AF5"/>
    <w:rsid w:val="00377DC7"/>
    <w:rsid w:val="00377F2F"/>
    <w:rsid w:val="0038009B"/>
    <w:rsid w:val="0038043A"/>
    <w:rsid w:val="0038075B"/>
    <w:rsid w:val="00381B95"/>
    <w:rsid w:val="0038230A"/>
    <w:rsid w:val="00382534"/>
    <w:rsid w:val="003834C5"/>
    <w:rsid w:val="00383613"/>
    <w:rsid w:val="003847DB"/>
    <w:rsid w:val="00384B33"/>
    <w:rsid w:val="003852DB"/>
    <w:rsid w:val="00386588"/>
    <w:rsid w:val="00387A7D"/>
    <w:rsid w:val="00390241"/>
    <w:rsid w:val="00390E8A"/>
    <w:rsid w:val="00391255"/>
    <w:rsid w:val="00391426"/>
    <w:rsid w:val="003915EC"/>
    <w:rsid w:val="0039225B"/>
    <w:rsid w:val="003938E9"/>
    <w:rsid w:val="003945CC"/>
    <w:rsid w:val="003949ED"/>
    <w:rsid w:val="003952DC"/>
    <w:rsid w:val="00395599"/>
    <w:rsid w:val="003966ED"/>
    <w:rsid w:val="003966FA"/>
    <w:rsid w:val="00397216"/>
    <w:rsid w:val="00397314"/>
    <w:rsid w:val="00397611"/>
    <w:rsid w:val="00397635"/>
    <w:rsid w:val="00397F3B"/>
    <w:rsid w:val="003A059F"/>
    <w:rsid w:val="003A10EE"/>
    <w:rsid w:val="003A195B"/>
    <w:rsid w:val="003A1968"/>
    <w:rsid w:val="003A1C13"/>
    <w:rsid w:val="003A246F"/>
    <w:rsid w:val="003A274A"/>
    <w:rsid w:val="003A308E"/>
    <w:rsid w:val="003A342E"/>
    <w:rsid w:val="003A3B1F"/>
    <w:rsid w:val="003A3DFB"/>
    <w:rsid w:val="003A406C"/>
    <w:rsid w:val="003A42FC"/>
    <w:rsid w:val="003A485D"/>
    <w:rsid w:val="003A50BB"/>
    <w:rsid w:val="003A50DA"/>
    <w:rsid w:val="003A5384"/>
    <w:rsid w:val="003A58FE"/>
    <w:rsid w:val="003A5F26"/>
    <w:rsid w:val="003A659F"/>
    <w:rsid w:val="003A66F7"/>
    <w:rsid w:val="003A6C15"/>
    <w:rsid w:val="003A792C"/>
    <w:rsid w:val="003A7CAB"/>
    <w:rsid w:val="003B0799"/>
    <w:rsid w:val="003B26C5"/>
    <w:rsid w:val="003B27BB"/>
    <w:rsid w:val="003B2D7C"/>
    <w:rsid w:val="003B2E31"/>
    <w:rsid w:val="003B30D4"/>
    <w:rsid w:val="003B3686"/>
    <w:rsid w:val="003B3E7D"/>
    <w:rsid w:val="003B45FD"/>
    <w:rsid w:val="003B49F0"/>
    <w:rsid w:val="003B4A11"/>
    <w:rsid w:val="003B5292"/>
    <w:rsid w:val="003B5715"/>
    <w:rsid w:val="003B5E62"/>
    <w:rsid w:val="003B6E98"/>
    <w:rsid w:val="003B7223"/>
    <w:rsid w:val="003B735A"/>
    <w:rsid w:val="003B73B2"/>
    <w:rsid w:val="003C1395"/>
    <w:rsid w:val="003C13F5"/>
    <w:rsid w:val="003C146D"/>
    <w:rsid w:val="003C1E94"/>
    <w:rsid w:val="003C2794"/>
    <w:rsid w:val="003C2ABD"/>
    <w:rsid w:val="003C2B2D"/>
    <w:rsid w:val="003C2B48"/>
    <w:rsid w:val="003C2C2F"/>
    <w:rsid w:val="003C3792"/>
    <w:rsid w:val="003C3AC4"/>
    <w:rsid w:val="003C41D9"/>
    <w:rsid w:val="003C4246"/>
    <w:rsid w:val="003C46DE"/>
    <w:rsid w:val="003C4BCE"/>
    <w:rsid w:val="003C5A98"/>
    <w:rsid w:val="003C620E"/>
    <w:rsid w:val="003C6412"/>
    <w:rsid w:val="003C68FF"/>
    <w:rsid w:val="003C6AE7"/>
    <w:rsid w:val="003C6C28"/>
    <w:rsid w:val="003C7067"/>
    <w:rsid w:val="003C7246"/>
    <w:rsid w:val="003D0240"/>
    <w:rsid w:val="003D0674"/>
    <w:rsid w:val="003D09EB"/>
    <w:rsid w:val="003D13DB"/>
    <w:rsid w:val="003D14C2"/>
    <w:rsid w:val="003D2220"/>
    <w:rsid w:val="003D25B8"/>
    <w:rsid w:val="003D2B17"/>
    <w:rsid w:val="003D4D3D"/>
    <w:rsid w:val="003D5211"/>
    <w:rsid w:val="003D5583"/>
    <w:rsid w:val="003D69A0"/>
    <w:rsid w:val="003D6D5D"/>
    <w:rsid w:val="003D7188"/>
    <w:rsid w:val="003D7313"/>
    <w:rsid w:val="003D7627"/>
    <w:rsid w:val="003D7BB8"/>
    <w:rsid w:val="003D7D10"/>
    <w:rsid w:val="003E05C0"/>
    <w:rsid w:val="003E11A8"/>
    <w:rsid w:val="003E14B9"/>
    <w:rsid w:val="003E2067"/>
    <w:rsid w:val="003E2275"/>
    <w:rsid w:val="003E242A"/>
    <w:rsid w:val="003E2BBC"/>
    <w:rsid w:val="003E4041"/>
    <w:rsid w:val="003E4252"/>
    <w:rsid w:val="003E43A8"/>
    <w:rsid w:val="003E4F3A"/>
    <w:rsid w:val="003E51F2"/>
    <w:rsid w:val="003E536B"/>
    <w:rsid w:val="003E7172"/>
    <w:rsid w:val="003E7454"/>
    <w:rsid w:val="003E75CB"/>
    <w:rsid w:val="003E7805"/>
    <w:rsid w:val="003E7A8F"/>
    <w:rsid w:val="003E7BD7"/>
    <w:rsid w:val="003F0471"/>
    <w:rsid w:val="003F1230"/>
    <w:rsid w:val="003F21B6"/>
    <w:rsid w:val="003F234F"/>
    <w:rsid w:val="003F2673"/>
    <w:rsid w:val="003F2EC1"/>
    <w:rsid w:val="003F337F"/>
    <w:rsid w:val="003F36BC"/>
    <w:rsid w:val="003F3F25"/>
    <w:rsid w:val="003F40F2"/>
    <w:rsid w:val="003F491D"/>
    <w:rsid w:val="003F4A81"/>
    <w:rsid w:val="003F4EF8"/>
    <w:rsid w:val="003F5577"/>
    <w:rsid w:val="003F5914"/>
    <w:rsid w:val="003F5E87"/>
    <w:rsid w:val="003F6AB8"/>
    <w:rsid w:val="003F6EAF"/>
    <w:rsid w:val="003F7B92"/>
    <w:rsid w:val="00400228"/>
    <w:rsid w:val="00400957"/>
    <w:rsid w:val="00400AB5"/>
    <w:rsid w:val="00400DA4"/>
    <w:rsid w:val="0040398F"/>
    <w:rsid w:val="00404943"/>
    <w:rsid w:val="00405485"/>
    <w:rsid w:val="00405515"/>
    <w:rsid w:val="00405607"/>
    <w:rsid w:val="00405901"/>
    <w:rsid w:val="00405CBD"/>
    <w:rsid w:val="00405F51"/>
    <w:rsid w:val="00406AED"/>
    <w:rsid w:val="0041005F"/>
    <w:rsid w:val="00410219"/>
    <w:rsid w:val="0041118E"/>
    <w:rsid w:val="00411E16"/>
    <w:rsid w:val="004122F8"/>
    <w:rsid w:val="00413B31"/>
    <w:rsid w:val="0041400A"/>
    <w:rsid w:val="00415F4B"/>
    <w:rsid w:val="004161E3"/>
    <w:rsid w:val="00420446"/>
    <w:rsid w:val="00421988"/>
    <w:rsid w:val="00422584"/>
    <w:rsid w:val="004228D1"/>
    <w:rsid w:val="004232FB"/>
    <w:rsid w:val="0042464C"/>
    <w:rsid w:val="00424AC9"/>
    <w:rsid w:val="00425B32"/>
    <w:rsid w:val="0042601C"/>
    <w:rsid w:val="0042766A"/>
    <w:rsid w:val="00427BC5"/>
    <w:rsid w:val="00430324"/>
    <w:rsid w:val="00430A90"/>
    <w:rsid w:val="00430BD6"/>
    <w:rsid w:val="00430CEE"/>
    <w:rsid w:val="00430D5E"/>
    <w:rsid w:val="00431875"/>
    <w:rsid w:val="00431DA7"/>
    <w:rsid w:val="004324D7"/>
    <w:rsid w:val="00432705"/>
    <w:rsid w:val="00432EF8"/>
    <w:rsid w:val="00433463"/>
    <w:rsid w:val="004334FE"/>
    <w:rsid w:val="004335BC"/>
    <w:rsid w:val="0043369F"/>
    <w:rsid w:val="00434995"/>
    <w:rsid w:val="00435DE1"/>
    <w:rsid w:val="0043624B"/>
    <w:rsid w:val="00436B53"/>
    <w:rsid w:val="00436E11"/>
    <w:rsid w:val="00437D99"/>
    <w:rsid w:val="004406C6"/>
    <w:rsid w:val="0044311A"/>
    <w:rsid w:val="0044419B"/>
    <w:rsid w:val="00444550"/>
    <w:rsid w:val="004458B9"/>
    <w:rsid w:val="00445F3F"/>
    <w:rsid w:val="0044671A"/>
    <w:rsid w:val="00446B0D"/>
    <w:rsid w:val="00447493"/>
    <w:rsid w:val="00447C97"/>
    <w:rsid w:val="0045147E"/>
    <w:rsid w:val="00452211"/>
    <w:rsid w:val="00452B80"/>
    <w:rsid w:val="00452EA8"/>
    <w:rsid w:val="00452F3C"/>
    <w:rsid w:val="004531C3"/>
    <w:rsid w:val="0045453A"/>
    <w:rsid w:val="00454864"/>
    <w:rsid w:val="00455203"/>
    <w:rsid w:val="00455E38"/>
    <w:rsid w:val="004564C5"/>
    <w:rsid w:val="0045675E"/>
    <w:rsid w:val="00456AA6"/>
    <w:rsid w:val="00456C4C"/>
    <w:rsid w:val="00456C9D"/>
    <w:rsid w:val="00457022"/>
    <w:rsid w:val="00457372"/>
    <w:rsid w:val="00457F65"/>
    <w:rsid w:val="00457F7D"/>
    <w:rsid w:val="00460A20"/>
    <w:rsid w:val="00460B1E"/>
    <w:rsid w:val="0046155A"/>
    <w:rsid w:val="00461D88"/>
    <w:rsid w:val="004629F4"/>
    <w:rsid w:val="00462ECD"/>
    <w:rsid w:val="004633E2"/>
    <w:rsid w:val="00463D19"/>
    <w:rsid w:val="004645C4"/>
    <w:rsid w:val="00464836"/>
    <w:rsid w:val="004653A4"/>
    <w:rsid w:val="0046607B"/>
    <w:rsid w:val="004664C9"/>
    <w:rsid w:val="0046669A"/>
    <w:rsid w:val="004669FA"/>
    <w:rsid w:val="00467EDD"/>
    <w:rsid w:val="004700D5"/>
    <w:rsid w:val="00470570"/>
    <w:rsid w:val="00470863"/>
    <w:rsid w:val="00471CB2"/>
    <w:rsid w:val="00472625"/>
    <w:rsid w:val="00472B50"/>
    <w:rsid w:val="004732A2"/>
    <w:rsid w:val="00473318"/>
    <w:rsid w:val="00473689"/>
    <w:rsid w:val="004747E2"/>
    <w:rsid w:val="004753AC"/>
    <w:rsid w:val="004756D8"/>
    <w:rsid w:val="00475FE6"/>
    <w:rsid w:val="00476E6A"/>
    <w:rsid w:val="0047721D"/>
    <w:rsid w:val="004802DE"/>
    <w:rsid w:val="00481526"/>
    <w:rsid w:val="00481F81"/>
    <w:rsid w:val="004825CC"/>
    <w:rsid w:val="004828AE"/>
    <w:rsid w:val="00482C3C"/>
    <w:rsid w:val="0048395C"/>
    <w:rsid w:val="00483D74"/>
    <w:rsid w:val="00483ECA"/>
    <w:rsid w:val="00484903"/>
    <w:rsid w:val="00484C7B"/>
    <w:rsid w:val="00484F20"/>
    <w:rsid w:val="0048502B"/>
    <w:rsid w:val="004855D6"/>
    <w:rsid w:val="00485AC2"/>
    <w:rsid w:val="00485CCF"/>
    <w:rsid w:val="0048643B"/>
    <w:rsid w:val="00486A2C"/>
    <w:rsid w:val="00487AE0"/>
    <w:rsid w:val="00487C20"/>
    <w:rsid w:val="00487F7E"/>
    <w:rsid w:val="004906BA"/>
    <w:rsid w:val="004909DD"/>
    <w:rsid w:val="00490B0C"/>
    <w:rsid w:val="00490DDE"/>
    <w:rsid w:val="00490FD4"/>
    <w:rsid w:val="004911CC"/>
    <w:rsid w:val="0049227A"/>
    <w:rsid w:val="00494468"/>
    <w:rsid w:val="00495188"/>
    <w:rsid w:val="004957D3"/>
    <w:rsid w:val="00495CC4"/>
    <w:rsid w:val="004965CB"/>
    <w:rsid w:val="00496EBC"/>
    <w:rsid w:val="00497537"/>
    <w:rsid w:val="00497C21"/>
    <w:rsid w:val="00497EDA"/>
    <w:rsid w:val="004A1EA0"/>
    <w:rsid w:val="004A22BB"/>
    <w:rsid w:val="004A2B5C"/>
    <w:rsid w:val="004A2C04"/>
    <w:rsid w:val="004A301C"/>
    <w:rsid w:val="004A379A"/>
    <w:rsid w:val="004A5D96"/>
    <w:rsid w:val="004A62CE"/>
    <w:rsid w:val="004A6E5D"/>
    <w:rsid w:val="004A7367"/>
    <w:rsid w:val="004A7525"/>
    <w:rsid w:val="004A775B"/>
    <w:rsid w:val="004A78EF"/>
    <w:rsid w:val="004A7D42"/>
    <w:rsid w:val="004A7DEC"/>
    <w:rsid w:val="004B04C2"/>
    <w:rsid w:val="004B0E09"/>
    <w:rsid w:val="004B14DD"/>
    <w:rsid w:val="004B1C26"/>
    <w:rsid w:val="004B20FD"/>
    <w:rsid w:val="004B252E"/>
    <w:rsid w:val="004B291D"/>
    <w:rsid w:val="004B2AE8"/>
    <w:rsid w:val="004B4208"/>
    <w:rsid w:val="004B4695"/>
    <w:rsid w:val="004B4C50"/>
    <w:rsid w:val="004B5952"/>
    <w:rsid w:val="004B5A6B"/>
    <w:rsid w:val="004B5AC1"/>
    <w:rsid w:val="004B5D66"/>
    <w:rsid w:val="004B64FC"/>
    <w:rsid w:val="004B6825"/>
    <w:rsid w:val="004B6945"/>
    <w:rsid w:val="004B7F31"/>
    <w:rsid w:val="004C1258"/>
    <w:rsid w:val="004C1A2C"/>
    <w:rsid w:val="004C1E6E"/>
    <w:rsid w:val="004C27E6"/>
    <w:rsid w:val="004C33DD"/>
    <w:rsid w:val="004C366F"/>
    <w:rsid w:val="004C39BE"/>
    <w:rsid w:val="004C3D58"/>
    <w:rsid w:val="004C6342"/>
    <w:rsid w:val="004C6D31"/>
    <w:rsid w:val="004C6D84"/>
    <w:rsid w:val="004C6F53"/>
    <w:rsid w:val="004D07E8"/>
    <w:rsid w:val="004D07E9"/>
    <w:rsid w:val="004D091E"/>
    <w:rsid w:val="004D2594"/>
    <w:rsid w:val="004D32D0"/>
    <w:rsid w:val="004D3DB2"/>
    <w:rsid w:val="004D42D2"/>
    <w:rsid w:val="004D475E"/>
    <w:rsid w:val="004D4DB2"/>
    <w:rsid w:val="004D61D1"/>
    <w:rsid w:val="004D6992"/>
    <w:rsid w:val="004D7942"/>
    <w:rsid w:val="004D7B39"/>
    <w:rsid w:val="004D7C7E"/>
    <w:rsid w:val="004E08DB"/>
    <w:rsid w:val="004E1691"/>
    <w:rsid w:val="004E1D4C"/>
    <w:rsid w:val="004E3766"/>
    <w:rsid w:val="004E38E1"/>
    <w:rsid w:val="004E443B"/>
    <w:rsid w:val="004E4845"/>
    <w:rsid w:val="004E49A7"/>
    <w:rsid w:val="004E547F"/>
    <w:rsid w:val="004E674B"/>
    <w:rsid w:val="004E6AEE"/>
    <w:rsid w:val="004E6B04"/>
    <w:rsid w:val="004E6D7E"/>
    <w:rsid w:val="004E7E8F"/>
    <w:rsid w:val="004E7FAC"/>
    <w:rsid w:val="004F077B"/>
    <w:rsid w:val="004F0C25"/>
    <w:rsid w:val="004F147C"/>
    <w:rsid w:val="004F1564"/>
    <w:rsid w:val="004F1796"/>
    <w:rsid w:val="004F19DD"/>
    <w:rsid w:val="004F1A08"/>
    <w:rsid w:val="004F230E"/>
    <w:rsid w:val="004F2CA8"/>
    <w:rsid w:val="004F3309"/>
    <w:rsid w:val="004F39BD"/>
    <w:rsid w:val="004F3C1E"/>
    <w:rsid w:val="004F456F"/>
    <w:rsid w:val="004F45CF"/>
    <w:rsid w:val="004F5186"/>
    <w:rsid w:val="004F5AE5"/>
    <w:rsid w:val="004F6075"/>
    <w:rsid w:val="004F6402"/>
    <w:rsid w:val="00500208"/>
    <w:rsid w:val="00500B0A"/>
    <w:rsid w:val="00500ED9"/>
    <w:rsid w:val="00501385"/>
    <w:rsid w:val="00501657"/>
    <w:rsid w:val="00501BC8"/>
    <w:rsid w:val="005025BD"/>
    <w:rsid w:val="00502F65"/>
    <w:rsid w:val="005033D6"/>
    <w:rsid w:val="005040B1"/>
    <w:rsid w:val="005040EF"/>
    <w:rsid w:val="0050414F"/>
    <w:rsid w:val="00504193"/>
    <w:rsid w:val="0050429E"/>
    <w:rsid w:val="00504DF9"/>
    <w:rsid w:val="00505146"/>
    <w:rsid w:val="00505183"/>
    <w:rsid w:val="00505545"/>
    <w:rsid w:val="00505A38"/>
    <w:rsid w:val="00510D11"/>
    <w:rsid w:val="005112F2"/>
    <w:rsid w:val="005124DF"/>
    <w:rsid w:val="00512847"/>
    <w:rsid w:val="005132E6"/>
    <w:rsid w:val="00514961"/>
    <w:rsid w:val="00514BB0"/>
    <w:rsid w:val="005150B8"/>
    <w:rsid w:val="00516767"/>
    <w:rsid w:val="005167CF"/>
    <w:rsid w:val="00516A62"/>
    <w:rsid w:val="00517298"/>
    <w:rsid w:val="0051797B"/>
    <w:rsid w:val="00517B10"/>
    <w:rsid w:val="00517BF2"/>
    <w:rsid w:val="005202C5"/>
    <w:rsid w:val="00520686"/>
    <w:rsid w:val="00520DFA"/>
    <w:rsid w:val="00521A32"/>
    <w:rsid w:val="00521EB1"/>
    <w:rsid w:val="0052282A"/>
    <w:rsid w:val="005231CB"/>
    <w:rsid w:val="0052389F"/>
    <w:rsid w:val="0052392C"/>
    <w:rsid w:val="00523B86"/>
    <w:rsid w:val="00524838"/>
    <w:rsid w:val="00525D33"/>
    <w:rsid w:val="00525FE8"/>
    <w:rsid w:val="0052603E"/>
    <w:rsid w:val="005264A3"/>
    <w:rsid w:val="005268B6"/>
    <w:rsid w:val="00526925"/>
    <w:rsid w:val="005279E6"/>
    <w:rsid w:val="00527F53"/>
    <w:rsid w:val="00531230"/>
    <w:rsid w:val="005312B6"/>
    <w:rsid w:val="00531D79"/>
    <w:rsid w:val="0053263F"/>
    <w:rsid w:val="00532718"/>
    <w:rsid w:val="005334AE"/>
    <w:rsid w:val="00534A42"/>
    <w:rsid w:val="00534E19"/>
    <w:rsid w:val="00535070"/>
    <w:rsid w:val="005357E8"/>
    <w:rsid w:val="00535A98"/>
    <w:rsid w:val="005372AA"/>
    <w:rsid w:val="00537A83"/>
    <w:rsid w:val="00540250"/>
    <w:rsid w:val="00540A34"/>
    <w:rsid w:val="00540EA4"/>
    <w:rsid w:val="00541691"/>
    <w:rsid w:val="00542036"/>
    <w:rsid w:val="005425EA"/>
    <w:rsid w:val="00542B4D"/>
    <w:rsid w:val="00542CF7"/>
    <w:rsid w:val="00542FD4"/>
    <w:rsid w:val="00543713"/>
    <w:rsid w:val="005443C1"/>
    <w:rsid w:val="005446E9"/>
    <w:rsid w:val="00545870"/>
    <w:rsid w:val="00546B7F"/>
    <w:rsid w:val="00546D58"/>
    <w:rsid w:val="00547DA6"/>
    <w:rsid w:val="00550016"/>
    <w:rsid w:val="005523FD"/>
    <w:rsid w:val="00553694"/>
    <w:rsid w:val="005542BD"/>
    <w:rsid w:val="00554D32"/>
    <w:rsid w:val="00555790"/>
    <w:rsid w:val="005567B2"/>
    <w:rsid w:val="0055695D"/>
    <w:rsid w:val="00556A77"/>
    <w:rsid w:val="00556D90"/>
    <w:rsid w:val="0055770F"/>
    <w:rsid w:val="00557E8A"/>
    <w:rsid w:val="00560ADA"/>
    <w:rsid w:val="00560FFA"/>
    <w:rsid w:val="00561B01"/>
    <w:rsid w:val="00561E01"/>
    <w:rsid w:val="005620C9"/>
    <w:rsid w:val="0056273E"/>
    <w:rsid w:val="00563341"/>
    <w:rsid w:val="005639F2"/>
    <w:rsid w:val="00563C7C"/>
    <w:rsid w:val="00563EC1"/>
    <w:rsid w:val="00564066"/>
    <w:rsid w:val="005644CF"/>
    <w:rsid w:val="005646F2"/>
    <w:rsid w:val="00564895"/>
    <w:rsid w:val="00564ED4"/>
    <w:rsid w:val="00565184"/>
    <w:rsid w:val="00566D67"/>
    <w:rsid w:val="00566F57"/>
    <w:rsid w:val="00570660"/>
    <w:rsid w:val="00571716"/>
    <w:rsid w:val="0057224F"/>
    <w:rsid w:val="00572A93"/>
    <w:rsid w:val="005737B5"/>
    <w:rsid w:val="00575542"/>
    <w:rsid w:val="00575EF8"/>
    <w:rsid w:val="00576270"/>
    <w:rsid w:val="005762FB"/>
    <w:rsid w:val="0057630D"/>
    <w:rsid w:val="005763F6"/>
    <w:rsid w:val="005768B5"/>
    <w:rsid w:val="00577ECA"/>
    <w:rsid w:val="00580703"/>
    <w:rsid w:val="00580C91"/>
    <w:rsid w:val="005810D9"/>
    <w:rsid w:val="00581808"/>
    <w:rsid w:val="00583596"/>
    <w:rsid w:val="00583E77"/>
    <w:rsid w:val="00583F40"/>
    <w:rsid w:val="005849EE"/>
    <w:rsid w:val="00584CF9"/>
    <w:rsid w:val="005852A4"/>
    <w:rsid w:val="005853F4"/>
    <w:rsid w:val="00585501"/>
    <w:rsid w:val="00585758"/>
    <w:rsid w:val="00586371"/>
    <w:rsid w:val="0058677A"/>
    <w:rsid w:val="00586935"/>
    <w:rsid w:val="00587321"/>
    <w:rsid w:val="005874AE"/>
    <w:rsid w:val="00587958"/>
    <w:rsid w:val="00590168"/>
    <w:rsid w:val="00590DAF"/>
    <w:rsid w:val="00591920"/>
    <w:rsid w:val="00591DBA"/>
    <w:rsid w:val="005933E4"/>
    <w:rsid w:val="00593900"/>
    <w:rsid w:val="00593E7E"/>
    <w:rsid w:val="00593E81"/>
    <w:rsid w:val="00594661"/>
    <w:rsid w:val="00594EDB"/>
    <w:rsid w:val="0059562E"/>
    <w:rsid w:val="00596877"/>
    <w:rsid w:val="005968F0"/>
    <w:rsid w:val="00597842"/>
    <w:rsid w:val="00597B75"/>
    <w:rsid w:val="005A0199"/>
    <w:rsid w:val="005A01B9"/>
    <w:rsid w:val="005A1635"/>
    <w:rsid w:val="005A1F94"/>
    <w:rsid w:val="005A2619"/>
    <w:rsid w:val="005A26A8"/>
    <w:rsid w:val="005A3028"/>
    <w:rsid w:val="005A4676"/>
    <w:rsid w:val="005A46B9"/>
    <w:rsid w:val="005A5070"/>
    <w:rsid w:val="005A6316"/>
    <w:rsid w:val="005A6A7C"/>
    <w:rsid w:val="005A71E2"/>
    <w:rsid w:val="005B07C7"/>
    <w:rsid w:val="005B0988"/>
    <w:rsid w:val="005B302D"/>
    <w:rsid w:val="005B37AF"/>
    <w:rsid w:val="005B3FA2"/>
    <w:rsid w:val="005B4791"/>
    <w:rsid w:val="005B5100"/>
    <w:rsid w:val="005B7E26"/>
    <w:rsid w:val="005C0DD3"/>
    <w:rsid w:val="005C210C"/>
    <w:rsid w:val="005C2834"/>
    <w:rsid w:val="005C4D7E"/>
    <w:rsid w:val="005C5F6E"/>
    <w:rsid w:val="005C6062"/>
    <w:rsid w:val="005C6AA0"/>
    <w:rsid w:val="005C6CE7"/>
    <w:rsid w:val="005C722C"/>
    <w:rsid w:val="005C7437"/>
    <w:rsid w:val="005D0321"/>
    <w:rsid w:val="005D10AA"/>
    <w:rsid w:val="005D13DE"/>
    <w:rsid w:val="005D214E"/>
    <w:rsid w:val="005D27A7"/>
    <w:rsid w:val="005D2BEC"/>
    <w:rsid w:val="005D3D57"/>
    <w:rsid w:val="005D3F1C"/>
    <w:rsid w:val="005D46D6"/>
    <w:rsid w:val="005D490E"/>
    <w:rsid w:val="005D55C3"/>
    <w:rsid w:val="005D5818"/>
    <w:rsid w:val="005D5CAD"/>
    <w:rsid w:val="005D5F07"/>
    <w:rsid w:val="005D6926"/>
    <w:rsid w:val="005D78CD"/>
    <w:rsid w:val="005D7D28"/>
    <w:rsid w:val="005E028C"/>
    <w:rsid w:val="005E078C"/>
    <w:rsid w:val="005E0C86"/>
    <w:rsid w:val="005E1285"/>
    <w:rsid w:val="005E16B2"/>
    <w:rsid w:val="005E1879"/>
    <w:rsid w:val="005E2E64"/>
    <w:rsid w:val="005E3232"/>
    <w:rsid w:val="005E3357"/>
    <w:rsid w:val="005E34E7"/>
    <w:rsid w:val="005E4F6C"/>
    <w:rsid w:val="005E5003"/>
    <w:rsid w:val="005E518B"/>
    <w:rsid w:val="005E589B"/>
    <w:rsid w:val="005E5DCA"/>
    <w:rsid w:val="005E5DCB"/>
    <w:rsid w:val="005E620F"/>
    <w:rsid w:val="005E6B49"/>
    <w:rsid w:val="005E6B86"/>
    <w:rsid w:val="005E7174"/>
    <w:rsid w:val="005E78ED"/>
    <w:rsid w:val="005F020C"/>
    <w:rsid w:val="005F1503"/>
    <w:rsid w:val="005F1B42"/>
    <w:rsid w:val="005F2D8A"/>
    <w:rsid w:val="005F37F9"/>
    <w:rsid w:val="005F47E9"/>
    <w:rsid w:val="005F4C45"/>
    <w:rsid w:val="005F4F22"/>
    <w:rsid w:val="005F4F24"/>
    <w:rsid w:val="005F5BAD"/>
    <w:rsid w:val="005F5D6C"/>
    <w:rsid w:val="005F6C7C"/>
    <w:rsid w:val="00600631"/>
    <w:rsid w:val="006012EC"/>
    <w:rsid w:val="00602769"/>
    <w:rsid w:val="00602AB3"/>
    <w:rsid w:val="00602D73"/>
    <w:rsid w:val="006030A0"/>
    <w:rsid w:val="00604017"/>
    <w:rsid w:val="00604553"/>
    <w:rsid w:val="0060571E"/>
    <w:rsid w:val="00605828"/>
    <w:rsid w:val="00605C4A"/>
    <w:rsid w:val="0060671C"/>
    <w:rsid w:val="00606847"/>
    <w:rsid w:val="00606854"/>
    <w:rsid w:val="00606CF2"/>
    <w:rsid w:val="00607273"/>
    <w:rsid w:val="006072EE"/>
    <w:rsid w:val="0060752B"/>
    <w:rsid w:val="006100F9"/>
    <w:rsid w:val="00610E41"/>
    <w:rsid w:val="0061116D"/>
    <w:rsid w:val="006125CF"/>
    <w:rsid w:val="00612683"/>
    <w:rsid w:val="0061268D"/>
    <w:rsid w:val="0061361C"/>
    <w:rsid w:val="00613655"/>
    <w:rsid w:val="00614D3F"/>
    <w:rsid w:val="006157D0"/>
    <w:rsid w:val="00615A23"/>
    <w:rsid w:val="0061621E"/>
    <w:rsid w:val="0061757A"/>
    <w:rsid w:val="00620E85"/>
    <w:rsid w:val="00621BA9"/>
    <w:rsid w:val="006236A4"/>
    <w:rsid w:val="00625D20"/>
    <w:rsid w:val="006268EC"/>
    <w:rsid w:val="0062699C"/>
    <w:rsid w:val="00626E13"/>
    <w:rsid w:val="00627523"/>
    <w:rsid w:val="006278CA"/>
    <w:rsid w:val="00630B83"/>
    <w:rsid w:val="00631DC1"/>
    <w:rsid w:val="00632423"/>
    <w:rsid w:val="00632C3D"/>
    <w:rsid w:val="00632F50"/>
    <w:rsid w:val="00633C30"/>
    <w:rsid w:val="00634098"/>
    <w:rsid w:val="00634B52"/>
    <w:rsid w:val="006353A0"/>
    <w:rsid w:val="00635C4A"/>
    <w:rsid w:val="0063713B"/>
    <w:rsid w:val="00637EB3"/>
    <w:rsid w:val="006401CD"/>
    <w:rsid w:val="00641358"/>
    <w:rsid w:val="006413F5"/>
    <w:rsid w:val="006420BC"/>
    <w:rsid w:val="00642107"/>
    <w:rsid w:val="0064268F"/>
    <w:rsid w:val="00642997"/>
    <w:rsid w:val="00643F12"/>
    <w:rsid w:val="00644943"/>
    <w:rsid w:val="006454D8"/>
    <w:rsid w:val="00645B00"/>
    <w:rsid w:val="00645FAB"/>
    <w:rsid w:val="006461A7"/>
    <w:rsid w:val="00646AD0"/>
    <w:rsid w:val="006478CC"/>
    <w:rsid w:val="00647B08"/>
    <w:rsid w:val="00647C51"/>
    <w:rsid w:val="0065057B"/>
    <w:rsid w:val="00650EAA"/>
    <w:rsid w:val="00650F4A"/>
    <w:rsid w:val="00651182"/>
    <w:rsid w:val="006514A2"/>
    <w:rsid w:val="00651785"/>
    <w:rsid w:val="00652B6E"/>
    <w:rsid w:val="00652B70"/>
    <w:rsid w:val="00653959"/>
    <w:rsid w:val="00653BE9"/>
    <w:rsid w:val="006540AA"/>
    <w:rsid w:val="00654A2E"/>
    <w:rsid w:val="00656FBF"/>
    <w:rsid w:val="006570B4"/>
    <w:rsid w:val="0065765D"/>
    <w:rsid w:val="00660D5C"/>
    <w:rsid w:val="00660EEA"/>
    <w:rsid w:val="006617DE"/>
    <w:rsid w:val="006626E6"/>
    <w:rsid w:val="00662E0A"/>
    <w:rsid w:val="0066310E"/>
    <w:rsid w:val="006641C7"/>
    <w:rsid w:val="00665C05"/>
    <w:rsid w:val="00665DF5"/>
    <w:rsid w:val="00665ECA"/>
    <w:rsid w:val="006660CB"/>
    <w:rsid w:val="00666847"/>
    <w:rsid w:val="00666B98"/>
    <w:rsid w:val="00667A5F"/>
    <w:rsid w:val="00667D5A"/>
    <w:rsid w:val="00667DB9"/>
    <w:rsid w:val="00670B62"/>
    <w:rsid w:val="00671118"/>
    <w:rsid w:val="006713DD"/>
    <w:rsid w:val="00671BBD"/>
    <w:rsid w:val="006721B4"/>
    <w:rsid w:val="00672305"/>
    <w:rsid w:val="0067257F"/>
    <w:rsid w:val="006727B1"/>
    <w:rsid w:val="00672D12"/>
    <w:rsid w:val="00673FC6"/>
    <w:rsid w:val="0067400C"/>
    <w:rsid w:val="00674840"/>
    <w:rsid w:val="006758A9"/>
    <w:rsid w:val="006758FE"/>
    <w:rsid w:val="00676193"/>
    <w:rsid w:val="00676BD4"/>
    <w:rsid w:val="0067778E"/>
    <w:rsid w:val="00680065"/>
    <w:rsid w:val="0068128C"/>
    <w:rsid w:val="00682780"/>
    <w:rsid w:val="006827BC"/>
    <w:rsid w:val="006827DF"/>
    <w:rsid w:val="006830C9"/>
    <w:rsid w:val="006848FA"/>
    <w:rsid w:val="00684C7C"/>
    <w:rsid w:val="0068549D"/>
    <w:rsid w:val="0068551D"/>
    <w:rsid w:val="006855A9"/>
    <w:rsid w:val="006855C1"/>
    <w:rsid w:val="00685657"/>
    <w:rsid w:val="006856CC"/>
    <w:rsid w:val="00685BC0"/>
    <w:rsid w:val="0068600E"/>
    <w:rsid w:val="00686213"/>
    <w:rsid w:val="00687AA3"/>
    <w:rsid w:val="0069048C"/>
    <w:rsid w:val="0069073E"/>
    <w:rsid w:val="0069104B"/>
    <w:rsid w:val="006911BF"/>
    <w:rsid w:val="0069190A"/>
    <w:rsid w:val="00692366"/>
    <w:rsid w:val="00692474"/>
    <w:rsid w:val="0069253B"/>
    <w:rsid w:val="00692B6E"/>
    <w:rsid w:val="00693402"/>
    <w:rsid w:val="00693B68"/>
    <w:rsid w:val="00694670"/>
    <w:rsid w:val="006946C5"/>
    <w:rsid w:val="00694A21"/>
    <w:rsid w:val="00696449"/>
    <w:rsid w:val="006967CB"/>
    <w:rsid w:val="006969BD"/>
    <w:rsid w:val="00697939"/>
    <w:rsid w:val="006A0756"/>
    <w:rsid w:val="006A0829"/>
    <w:rsid w:val="006A0A0A"/>
    <w:rsid w:val="006A0D66"/>
    <w:rsid w:val="006A1856"/>
    <w:rsid w:val="006A2B4A"/>
    <w:rsid w:val="006A3BE8"/>
    <w:rsid w:val="006A4010"/>
    <w:rsid w:val="006A5C9E"/>
    <w:rsid w:val="006A5CEC"/>
    <w:rsid w:val="006A5F5F"/>
    <w:rsid w:val="006A6FE0"/>
    <w:rsid w:val="006A73AB"/>
    <w:rsid w:val="006A7645"/>
    <w:rsid w:val="006A7936"/>
    <w:rsid w:val="006B04E0"/>
    <w:rsid w:val="006B1241"/>
    <w:rsid w:val="006B14F2"/>
    <w:rsid w:val="006B192D"/>
    <w:rsid w:val="006B1AA7"/>
    <w:rsid w:val="006B23EB"/>
    <w:rsid w:val="006B24BF"/>
    <w:rsid w:val="006B2C35"/>
    <w:rsid w:val="006B2EBC"/>
    <w:rsid w:val="006B2EF8"/>
    <w:rsid w:val="006B2F2B"/>
    <w:rsid w:val="006B31CE"/>
    <w:rsid w:val="006B4D31"/>
    <w:rsid w:val="006B5043"/>
    <w:rsid w:val="006B6646"/>
    <w:rsid w:val="006B68BB"/>
    <w:rsid w:val="006B77BE"/>
    <w:rsid w:val="006C00A7"/>
    <w:rsid w:val="006C03D6"/>
    <w:rsid w:val="006C0C61"/>
    <w:rsid w:val="006C1265"/>
    <w:rsid w:val="006C1C3C"/>
    <w:rsid w:val="006C1C74"/>
    <w:rsid w:val="006C1FFA"/>
    <w:rsid w:val="006C32F4"/>
    <w:rsid w:val="006C38EC"/>
    <w:rsid w:val="006C3DAE"/>
    <w:rsid w:val="006C3EA5"/>
    <w:rsid w:val="006C3F0D"/>
    <w:rsid w:val="006C40AA"/>
    <w:rsid w:val="006C4177"/>
    <w:rsid w:val="006C4F3A"/>
    <w:rsid w:val="006C52A7"/>
    <w:rsid w:val="006C6A5E"/>
    <w:rsid w:val="006C70B1"/>
    <w:rsid w:val="006C72D6"/>
    <w:rsid w:val="006C77D3"/>
    <w:rsid w:val="006C7987"/>
    <w:rsid w:val="006C7DA5"/>
    <w:rsid w:val="006D0743"/>
    <w:rsid w:val="006D15D6"/>
    <w:rsid w:val="006D1F06"/>
    <w:rsid w:val="006D2EE3"/>
    <w:rsid w:val="006D4135"/>
    <w:rsid w:val="006D60A2"/>
    <w:rsid w:val="006D61F5"/>
    <w:rsid w:val="006D7A7F"/>
    <w:rsid w:val="006D7C95"/>
    <w:rsid w:val="006D7CC5"/>
    <w:rsid w:val="006E02A8"/>
    <w:rsid w:val="006E0494"/>
    <w:rsid w:val="006E1065"/>
    <w:rsid w:val="006E1309"/>
    <w:rsid w:val="006E2BCF"/>
    <w:rsid w:val="006E2CC4"/>
    <w:rsid w:val="006E3E79"/>
    <w:rsid w:val="006E4ACB"/>
    <w:rsid w:val="006E4D7F"/>
    <w:rsid w:val="006E4DDE"/>
    <w:rsid w:val="006E52B3"/>
    <w:rsid w:val="006E5B7C"/>
    <w:rsid w:val="006E5C99"/>
    <w:rsid w:val="006E5D47"/>
    <w:rsid w:val="006E71E1"/>
    <w:rsid w:val="006E76DA"/>
    <w:rsid w:val="006F06D1"/>
    <w:rsid w:val="006F1873"/>
    <w:rsid w:val="006F1E6A"/>
    <w:rsid w:val="006F26BA"/>
    <w:rsid w:val="006F27CF"/>
    <w:rsid w:val="006F3965"/>
    <w:rsid w:val="006F3A2D"/>
    <w:rsid w:val="006F4480"/>
    <w:rsid w:val="006F460E"/>
    <w:rsid w:val="006F471F"/>
    <w:rsid w:val="006F5062"/>
    <w:rsid w:val="006F56D4"/>
    <w:rsid w:val="006F5B30"/>
    <w:rsid w:val="006F6E5C"/>
    <w:rsid w:val="006F70C6"/>
    <w:rsid w:val="006F75D1"/>
    <w:rsid w:val="006F7BF5"/>
    <w:rsid w:val="0070013B"/>
    <w:rsid w:val="007010B4"/>
    <w:rsid w:val="00701EB0"/>
    <w:rsid w:val="00703605"/>
    <w:rsid w:val="00703F21"/>
    <w:rsid w:val="0070408B"/>
    <w:rsid w:val="00704527"/>
    <w:rsid w:val="007045B1"/>
    <w:rsid w:val="00704BF7"/>
    <w:rsid w:val="00705379"/>
    <w:rsid w:val="007054CF"/>
    <w:rsid w:val="00705974"/>
    <w:rsid w:val="00707097"/>
    <w:rsid w:val="0070723C"/>
    <w:rsid w:val="00707388"/>
    <w:rsid w:val="007078D1"/>
    <w:rsid w:val="007101F8"/>
    <w:rsid w:val="00710E0E"/>
    <w:rsid w:val="00711F88"/>
    <w:rsid w:val="00712797"/>
    <w:rsid w:val="007129EB"/>
    <w:rsid w:val="00712E6C"/>
    <w:rsid w:val="00713085"/>
    <w:rsid w:val="007133DE"/>
    <w:rsid w:val="00714A6C"/>
    <w:rsid w:val="00715661"/>
    <w:rsid w:val="00715ACE"/>
    <w:rsid w:val="00715EAB"/>
    <w:rsid w:val="007161F2"/>
    <w:rsid w:val="0071626A"/>
    <w:rsid w:val="00717A90"/>
    <w:rsid w:val="00717EC8"/>
    <w:rsid w:val="00717ECD"/>
    <w:rsid w:val="00720EB9"/>
    <w:rsid w:val="007212DF"/>
    <w:rsid w:val="007217CB"/>
    <w:rsid w:val="0072231F"/>
    <w:rsid w:val="007225AC"/>
    <w:rsid w:val="00723290"/>
    <w:rsid w:val="00723BD8"/>
    <w:rsid w:val="0072579D"/>
    <w:rsid w:val="00726C19"/>
    <w:rsid w:val="007276C8"/>
    <w:rsid w:val="00730283"/>
    <w:rsid w:val="00730A5B"/>
    <w:rsid w:val="0073265B"/>
    <w:rsid w:val="00732808"/>
    <w:rsid w:val="00732A07"/>
    <w:rsid w:val="00732E3F"/>
    <w:rsid w:val="00732E45"/>
    <w:rsid w:val="007337A6"/>
    <w:rsid w:val="00733F77"/>
    <w:rsid w:val="00734BE4"/>
    <w:rsid w:val="00736377"/>
    <w:rsid w:val="00736C72"/>
    <w:rsid w:val="00737000"/>
    <w:rsid w:val="007405D4"/>
    <w:rsid w:val="00740728"/>
    <w:rsid w:val="00740E56"/>
    <w:rsid w:val="00741049"/>
    <w:rsid w:val="007422AA"/>
    <w:rsid w:val="00743505"/>
    <w:rsid w:val="0074437B"/>
    <w:rsid w:val="00744452"/>
    <w:rsid w:val="00744A77"/>
    <w:rsid w:val="00745632"/>
    <w:rsid w:val="007457D9"/>
    <w:rsid w:val="007467C1"/>
    <w:rsid w:val="00746DD3"/>
    <w:rsid w:val="00747262"/>
    <w:rsid w:val="0074726E"/>
    <w:rsid w:val="007477E9"/>
    <w:rsid w:val="007479F2"/>
    <w:rsid w:val="00747DFC"/>
    <w:rsid w:val="007504A4"/>
    <w:rsid w:val="007509C1"/>
    <w:rsid w:val="00750A5E"/>
    <w:rsid w:val="00751947"/>
    <w:rsid w:val="00751CD4"/>
    <w:rsid w:val="00751FC1"/>
    <w:rsid w:val="007521B1"/>
    <w:rsid w:val="00752605"/>
    <w:rsid w:val="00752A69"/>
    <w:rsid w:val="00752C88"/>
    <w:rsid w:val="007539F4"/>
    <w:rsid w:val="0075479D"/>
    <w:rsid w:val="007556BA"/>
    <w:rsid w:val="00756371"/>
    <w:rsid w:val="00756383"/>
    <w:rsid w:val="00756571"/>
    <w:rsid w:val="0075710E"/>
    <w:rsid w:val="00757649"/>
    <w:rsid w:val="0075784A"/>
    <w:rsid w:val="0076004D"/>
    <w:rsid w:val="00761676"/>
    <w:rsid w:val="00761874"/>
    <w:rsid w:val="00761F40"/>
    <w:rsid w:val="00762471"/>
    <w:rsid w:val="0076368F"/>
    <w:rsid w:val="00763DA3"/>
    <w:rsid w:val="007641FA"/>
    <w:rsid w:val="007645DD"/>
    <w:rsid w:val="007645E7"/>
    <w:rsid w:val="007649E7"/>
    <w:rsid w:val="00764C98"/>
    <w:rsid w:val="0076559F"/>
    <w:rsid w:val="00766E44"/>
    <w:rsid w:val="0076759C"/>
    <w:rsid w:val="00770E33"/>
    <w:rsid w:val="0077150B"/>
    <w:rsid w:val="00771791"/>
    <w:rsid w:val="00772AB3"/>
    <w:rsid w:val="00772E46"/>
    <w:rsid w:val="0077336E"/>
    <w:rsid w:val="00774C2A"/>
    <w:rsid w:val="007751ED"/>
    <w:rsid w:val="00775513"/>
    <w:rsid w:val="007756A9"/>
    <w:rsid w:val="007761EE"/>
    <w:rsid w:val="0077628B"/>
    <w:rsid w:val="007767B0"/>
    <w:rsid w:val="00776DCF"/>
    <w:rsid w:val="00776DF3"/>
    <w:rsid w:val="00777506"/>
    <w:rsid w:val="00777C66"/>
    <w:rsid w:val="00777E14"/>
    <w:rsid w:val="00780029"/>
    <w:rsid w:val="007802B2"/>
    <w:rsid w:val="00780976"/>
    <w:rsid w:val="00780DA2"/>
    <w:rsid w:val="00780F19"/>
    <w:rsid w:val="00781ACA"/>
    <w:rsid w:val="0078228C"/>
    <w:rsid w:val="00782BCF"/>
    <w:rsid w:val="00782D09"/>
    <w:rsid w:val="00783825"/>
    <w:rsid w:val="00783912"/>
    <w:rsid w:val="00784C5C"/>
    <w:rsid w:val="00785875"/>
    <w:rsid w:val="0078588B"/>
    <w:rsid w:val="007859C7"/>
    <w:rsid w:val="007869BE"/>
    <w:rsid w:val="00786AEB"/>
    <w:rsid w:val="0078729A"/>
    <w:rsid w:val="00790220"/>
    <w:rsid w:val="00790746"/>
    <w:rsid w:val="00792FBF"/>
    <w:rsid w:val="0079400A"/>
    <w:rsid w:val="00794A3B"/>
    <w:rsid w:val="00794F7F"/>
    <w:rsid w:val="007954EE"/>
    <w:rsid w:val="00795F9E"/>
    <w:rsid w:val="00796BB7"/>
    <w:rsid w:val="00796C89"/>
    <w:rsid w:val="007971C4"/>
    <w:rsid w:val="00797651"/>
    <w:rsid w:val="00797669"/>
    <w:rsid w:val="007978F1"/>
    <w:rsid w:val="00797C91"/>
    <w:rsid w:val="00797D92"/>
    <w:rsid w:val="00797E7F"/>
    <w:rsid w:val="007A1BD7"/>
    <w:rsid w:val="007A1E4A"/>
    <w:rsid w:val="007A1FD8"/>
    <w:rsid w:val="007A25F6"/>
    <w:rsid w:val="007A3599"/>
    <w:rsid w:val="007A3753"/>
    <w:rsid w:val="007A391C"/>
    <w:rsid w:val="007A3D22"/>
    <w:rsid w:val="007A3E50"/>
    <w:rsid w:val="007A471F"/>
    <w:rsid w:val="007A4E2C"/>
    <w:rsid w:val="007A533C"/>
    <w:rsid w:val="007A5881"/>
    <w:rsid w:val="007A5B55"/>
    <w:rsid w:val="007A602C"/>
    <w:rsid w:val="007A675E"/>
    <w:rsid w:val="007A68A6"/>
    <w:rsid w:val="007A6B86"/>
    <w:rsid w:val="007A7A8E"/>
    <w:rsid w:val="007A7EB3"/>
    <w:rsid w:val="007B1247"/>
    <w:rsid w:val="007B15D5"/>
    <w:rsid w:val="007B1A59"/>
    <w:rsid w:val="007B25E0"/>
    <w:rsid w:val="007B3191"/>
    <w:rsid w:val="007B3D71"/>
    <w:rsid w:val="007B429C"/>
    <w:rsid w:val="007B4823"/>
    <w:rsid w:val="007B4905"/>
    <w:rsid w:val="007B4AC3"/>
    <w:rsid w:val="007B524D"/>
    <w:rsid w:val="007B5ADD"/>
    <w:rsid w:val="007B63B6"/>
    <w:rsid w:val="007B64DD"/>
    <w:rsid w:val="007B68A8"/>
    <w:rsid w:val="007B752A"/>
    <w:rsid w:val="007B76C5"/>
    <w:rsid w:val="007B7B1A"/>
    <w:rsid w:val="007C0715"/>
    <w:rsid w:val="007C0B46"/>
    <w:rsid w:val="007C14CF"/>
    <w:rsid w:val="007C218A"/>
    <w:rsid w:val="007C34A5"/>
    <w:rsid w:val="007C3BE5"/>
    <w:rsid w:val="007C5264"/>
    <w:rsid w:val="007C687C"/>
    <w:rsid w:val="007D0212"/>
    <w:rsid w:val="007D2688"/>
    <w:rsid w:val="007D3268"/>
    <w:rsid w:val="007D463D"/>
    <w:rsid w:val="007D508A"/>
    <w:rsid w:val="007D64AE"/>
    <w:rsid w:val="007D6871"/>
    <w:rsid w:val="007D6E1D"/>
    <w:rsid w:val="007D71C1"/>
    <w:rsid w:val="007D7279"/>
    <w:rsid w:val="007D742F"/>
    <w:rsid w:val="007E04E9"/>
    <w:rsid w:val="007E09E6"/>
    <w:rsid w:val="007E0C80"/>
    <w:rsid w:val="007E1054"/>
    <w:rsid w:val="007E1398"/>
    <w:rsid w:val="007E1A42"/>
    <w:rsid w:val="007E2005"/>
    <w:rsid w:val="007E2964"/>
    <w:rsid w:val="007E2FA1"/>
    <w:rsid w:val="007E3AB7"/>
    <w:rsid w:val="007E40AF"/>
    <w:rsid w:val="007E42F7"/>
    <w:rsid w:val="007E4533"/>
    <w:rsid w:val="007E4C3C"/>
    <w:rsid w:val="007E5C55"/>
    <w:rsid w:val="007E634F"/>
    <w:rsid w:val="007E63C8"/>
    <w:rsid w:val="007E6DFB"/>
    <w:rsid w:val="007E705D"/>
    <w:rsid w:val="007E7DE3"/>
    <w:rsid w:val="007F0880"/>
    <w:rsid w:val="007F0ABB"/>
    <w:rsid w:val="007F0FB2"/>
    <w:rsid w:val="007F14CD"/>
    <w:rsid w:val="007F151B"/>
    <w:rsid w:val="007F16C8"/>
    <w:rsid w:val="007F1B3D"/>
    <w:rsid w:val="007F1F2D"/>
    <w:rsid w:val="007F2F5B"/>
    <w:rsid w:val="007F37AE"/>
    <w:rsid w:val="007F38EF"/>
    <w:rsid w:val="007F4336"/>
    <w:rsid w:val="007F521E"/>
    <w:rsid w:val="007F52C9"/>
    <w:rsid w:val="007F6873"/>
    <w:rsid w:val="007F6B8A"/>
    <w:rsid w:val="007F756C"/>
    <w:rsid w:val="007F7FC7"/>
    <w:rsid w:val="00800381"/>
    <w:rsid w:val="00800A2C"/>
    <w:rsid w:val="00800BF4"/>
    <w:rsid w:val="00800EA7"/>
    <w:rsid w:val="00800EB4"/>
    <w:rsid w:val="008010F5"/>
    <w:rsid w:val="00801111"/>
    <w:rsid w:val="00801940"/>
    <w:rsid w:val="00802068"/>
    <w:rsid w:val="008026FB"/>
    <w:rsid w:val="00803455"/>
    <w:rsid w:val="00803DE0"/>
    <w:rsid w:val="00803DF6"/>
    <w:rsid w:val="00803E80"/>
    <w:rsid w:val="00805FB8"/>
    <w:rsid w:val="00807749"/>
    <w:rsid w:val="00810AD1"/>
    <w:rsid w:val="00810EEC"/>
    <w:rsid w:val="00811571"/>
    <w:rsid w:val="00812C65"/>
    <w:rsid w:val="00813674"/>
    <w:rsid w:val="00813EF2"/>
    <w:rsid w:val="0081552B"/>
    <w:rsid w:val="00815C78"/>
    <w:rsid w:val="008164AB"/>
    <w:rsid w:val="00816AA5"/>
    <w:rsid w:val="00817372"/>
    <w:rsid w:val="00817FF5"/>
    <w:rsid w:val="00820541"/>
    <w:rsid w:val="00820992"/>
    <w:rsid w:val="008214E0"/>
    <w:rsid w:val="00821B50"/>
    <w:rsid w:val="0082217E"/>
    <w:rsid w:val="0082370E"/>
    <w:rsid w:val="00823AD7"/>
    <w:rsid w:val="00824458"/>
    <w:rsid w:val="00824BBF"/>
    <w:rsid w:val="00824CD0"/>
    <w:rsid w:val="00825812"/>
    <w:rsid w:val="00825F4C"/>
    <w:rsid w:val="00826342"/>
    <w:rsid w:val="008269FE"/>
    <w:rsid w:val="00827625"/>
    <w:rsid w:val="00827D0E"/>
    <w:rsid w:val="0083065F"/>
    <w:rsid w:val="00830A78"/>
    <w:rsid w:val="00830D64"/>
    <w:rsid w:val="00830DE0"/>
    <w:rsid w:val="00830E03"/>
    <w:rsid w:val="00831887"/>
    <w:rsid w:val="00832746"/>
    <w:rsid w:val="008331BD"/>
    <w:rsid w:val="0083341C"/>
    <w:rsid w:val="008339E0"/>
    <w:rsid w:val="00833C0F"/>
    <w:rsid w:val="008343CD"/>
    <w:rsid w:val="00834412"/>
    <w:rsid w:val="00834613"/>
    <w:rsid w:val="0083468E"/>
    <w:rsid w:val="008348E4"/>
    <w:rsid w:val="00834C34"/>
    <w:rsid w:val="00835A52"/>
    <w:rsid w:val="008367E1"/>
    <w:rsid w:val="00836E71"/>
    <w:rsid w:val="00841477"/>
    <w:rsid w:val="00842457"/>
    <w:rsid w:val="008429E5"/>
    <w:rsid w:val="0084390B"/>
    <w:rsid w:val="00843AB0"/>
    <w:rsid w:val="00843CD7"/>
    <w:rsid w:val="008450E0"/>
    <w:rsid w:val="008453D4"/>
    <w:rsid w:val="00845565"/>
    <w:rsid w:val="00845B8A"/>
    <w:rsid w:val="00850366"/>
    <w:rsid w:val="00850486"/>
    <w:rsid w:val="008512CC"/>
    <w:rsid w:val="008516BA"/>
    <w:rsid w:val="0085170A"/>
    <w:rsid w:val="00851EA5"/>
    <w:rsid w:val="00852183"/>
    <w:rsid w:val="008521F8"/>
    <w:rsid w:val="008524FF"/>
    <w:rsid w:val="00853CE0"/>
    <w:rsid w:val="00853D63"/>
    <w:rsid w:val="00853E6B"/>
    <w:rsid w:val="008541BE"/>
    <w:rsid w:val="00854B49"/>
    <w:rsid w:val="0085502C"/>
    <w:rsid w:val="0085526B"/>
    <w:rsid w:val="00855296"/>
    <w:rsid w:val="00855E8D"/>
    <w:rsid w:val="00855F0C"/>
    <w:rsid w:val="00856EBC"/>
    <w:rsid w:val="00860803"/>
    <w:rsid w:val="00860AEE"/>
    <w:rsid w:val="00860F4A"/>
    <w:rsid w:val="00861E56"/>
    <w:rsid w:val="00862B7B"/>
    <w:rsid w:val="008632BC"/>
    <w:rsid w:val="008646F3"/>
    <w:rsid w:val="008647D8"/>
    <w:rsid w:val="00864A15"/>
    <w:rsid w:val="0086551C"/>
    <w:rsid w:val="00865ECD"/>
    <w:rsid w:val="0086621D"/>
    <w:rsid w:val="00866275"/>
    <w:rsid w:val="00866AD4"/>
    <w:rsid w:val="008675B9"/>
    <w:rsid w:val="00867860"/>
    <w:rsid w:val="00867878"/>
    <w:rsid w:val="00867FB3"/>
    <w:rsid w:val="00870A00"/>
    <w:rsid w:val="00870D76"/>
    <w:rsid w:val="0087229C"/>
    <w:rsid w:val="00873EA8"/>
    <w:rsid w:val="008740A1"/>
    <w:rsid w:val="008741A8"/>
    <w:rsid w:val="0087465D"/>
    <w:rsid w:val="00874A8F"/>
    <w:rsid w:val="00874BF4"/>
    <w:rsid w:val="00876989"/>
    <w:rsid w:val="008773E2"/>
    <w:rsid w:val="0087784D"/>
    <w:rsid w:val="00877B6A"/>
    <w:rsid w:val="0088015F"/>
    <w:rsid w:val="008804E1"/>
    <w:rsid w:val="00880AB0"/>
    <w:rsid w:val="008817A8"/>
    <w:rsid w:val="008820D4"/>
    <w:rsid w:val="008830C7"/>
    <w:rsid w:val="008831BF"/>
    <w:rsid w:val="00883642"/>
    <w:rsid w:val="008849F0"/>
    <w:rsid w:val="00884A96"/>
    <w:rsid w:val="00884CB2"/>
    <w:rsid w:val="00885787"/>
    <w:rsid w:val="00885967"/>
    <w:rsid w:val="00885E2A"/>
    <w:rsid w:val="00885E9C"/>
    <w:rsid w:val="008861B4"/>
    <w:rsid w:val="00886C42"/>
    <w:rsid w:val="00887136"/>
    <w:rsid w:val="00890136"/>
    <w:rsid w:val="00890BB1"/>
    <w:rsid w:val="00891190"/>
    <w:rsid w:val="00891BD8"/>
    <w:rsid w:val="00892A58"/>
    <w:rsid w:val="0089359C"/>
    <w:rsid w:val="008937A5"/>
    <w:rsid w:val="00893A29"/>
    <w:rsid w:val="00893DDA"/>
    <w:rsid w:val="00893ED9"/>
    <w:rsid w:val="00894A22"/>
    <w:rsid w:val="00894C6A"/>
    <w:rsid w:val="00894D0C"/>
    <w:rsid w:val="00894D2D"/>
    <w:rsid w:val="00894FFC"/>
    <w:rsid w:val="0089562F"/>
    <w:rsid w:val="0089587C"/>
    <w:rsid w:val="00895CCF"/>
    <w:rsid w:val="00896E25"/>
    <w:rsid w:val="008974A4"/>
    <w:rsid w:val="00897D74"/>
    <w:rsid w:val="00897FB2"/>
    <w:rsid w:val="008A06B5"/>
    <w:rsid w:val="008A0985"/>
    <w:rsid w:val="008A0A00"/>
    <w:rsid w:val="008A10B0"/>
    <w:rsid w:val="008A1116"/>
    <w:rsid w:val="008A17B8"/>
    <w:rsid w:val="008A1B5B"/>
    <w:rsid w:val="008A238E"/>
    <w:rsid w:val="008A33B6"/>
    <w:rsid w:val="008A3C44"/>
    <w:rsid w:val="008A3F82"/>
    <w:rsid w:val="008A4E1D"/>
    <w:rsid w:val="008A51A7"/>
    <w:rsid w:val="008A58E3"/>
    <w:rsid w:val="008A599D"/>
    <w:rsid w:val="008A5ACD"/>
    <w:rsid w:val="008A5D64"/>
    <w:rsid w:val="008A632F"/>
    <w:rsid w:val="008A6D89"/>
    <w:rsid w:val="008A7037"/>
    <w:rsid w:val="008A7894"/>
    <w:rsid w:val="008B008F"/>
    <w:rsid w:val="008B01F9"/>
    <w:rsid w:val="008B0D48"/>
    <w:rsid w:val="008B162F"/>
    <w:rsid w:val="008B163F"/>
    <w:rsid w:val="008B1835"/>
    <w:rsid w:val="008B2F18"/>
    <w:rsid w:val="008B3B3F"/>
    <w:rsid w:val="008B499B"/>
    <w:rsid w:val="008B5327"/>
    <w:rsid w:val="008B560C"/>
    <w:rsid w:val="008B5612"/>
    <w:rsid w:val="008B5B5B"/>
    <w:rsid w:val="008B61A5"/>
    <w:rsid w:val="008B676D"/>
    <w:rsid w:val="008B7266"/>
    <w:rsid w:val="008B77E0"/>
    <w:rsid w:val="008B7D66"/>
    <w:rsid w:val="008C0D8C"/>
    <w:rsid w:val="008C10E1"/>
    <w:rsid w:val="008C178C"/>
    <w:rsid w:val="008C1963"/>
    <w:rsid w:val="008C3E9B"/>
    <w:rsid w:val="008C4274"/>
    <w:rsid w:val="008C4410"/>
    <w:rsid w:val="008C473F"/>
    <w:rsid w:val="008C5026"/>
    <w:rsid w:val="008C561F"/>
    <w:rsid w:val="008C792F"/>
    <w:rsid w:val="008C7E83"/>
    <w:rsid w:val="008D0963"/>
    <w:rsid w:val="008D2C0F"/>
    <w:rsid w:val="008D2E9D"/>
    <w:rsid w:val="008D3173"/>
    <w:rsid w:val="008D3CAE"/>
    <w:rsid w:val="008D46DD"/>
    <w:rsid w:val="008D48EA"/>
    <w:rsid w:val="008D4DD6"/>
    <w:rsid w:val="008D6019"/>
    <w:rsid w:val="008D61AB"/>
    <w:rsid w:val="008D643A"/>
    <w:rsid w:val="008D6E4D"/>
    <w:rsid w:val="008D767D"/>
    <w:rsid w:val="008D7AB9"/>
    <w:rsid w:val="008E0640"/>
    <w:rsid w:val="008E0BC9"/>
    <w:rsid w:val="008E18A9"/>
    <w:rsid w:val="008E1F08"/>
    <w:rsid w:val="008E1F34"/>
    <w:rsid w:val="008E223B"/>
    <w:rsid w:val="008E2336"/>
    <w:rsid w:val="008E238A"/>
    <w:rsid w:val="008E2891"/>
    <w:rsid w:val="008E2F22"/>
    <w:rsid w:val="008E2F88"/>
    <w:rsid w:val="008E3480"/>
    <w:rsid w:val="008E3919"/>
    <w:rsid w:val="008E3DFD"/>
    <w:rsid w:val="008E47A4"/>
    <w:rsid w:val="008E49DF"/>
    <w:rsid w:val="008E51F2"/>
    <w:rsid w:val="008E549F"/>
    <w:rsid w:val="008E65F6"/>
    <w:rsid w:val="008E68EF"/>
    <w:rsid w:val="008E6B47"/>
    <w:rsid w:val="008E7475"/>
    <w:rsid w:val="008E771D"/>
    <w:rsid w:val="008E7781"/>
    <w:rsid w:val="008E7D34"/>
    <w:rsid w:val="008F0433"/>
    <w:rsid w:val="008F094A"/>
    <w:rsid w:val="008F0D28"/>
    <w:rsid w:val="008F1032"/>
    <w:rsid w:val="008F1932"/>
    <w:rsid w:val="008F1C1C"/>
    <w:rsid w:val="008F1C97"/>
    <w:rsid w:val="008F2AFD"/>
    <w:rsid w:val="008F3381"/>
    <w:rsid w:val="008F396D"/>
    <w:rsid w:val="008F39A3"/>
    <w:rsid w:val="008F39EF"/>
    <w:rsid w:val="008F3CE4"/>
    <w:rsid w:val="008F5186"/>
    <w:rsid w:val="008F5BC0"/>
    <w:rsid w:val="008F602B"/>
    <w:rsid w:val="008F64A3"/>
    <w:rsid w:val="00900907"/>
    <w:rsid w:val="0090294A"/>
    <w:rsid w:val="00902B80"/>
    <w:rsid w:val="009044F1"/>
    <w:rsid w:val="00904710"/>
    <w:rsid w:val="00905C87"/>
    <w:rsid w:val="00905CD1"/>
    <w:rsid w:val="00905E52"/>
    <w:rsid w:val="00905F16"/>
    <w:rsid w:val="00906CF8"/>
    <w:rsid w:val="0090710F"/>
    <w:rsid w:val="009077D9"/>
    <w:rsid w:val="00907C0F"/>
    <w:rsid w:val="009102DF"/>
    <w:rsid w:val="00910420"/>
    <w:rsid w:val="00910463"/>
    <w:rsid w:val="00910887"/>
    <w:rsid w:val="00910BE2"/>
    <w:rsid w:val="00911048"/>
    <w:rsid w:val="00911066"/>
    <w:rsid w:val="009110CF"/>
    <w:rsid w:val="009116BD"/>
    <w:rsid w:val="00911D3D"/>
    <w:rsid w:val="00911DFD"/>
    <w:rsid w:val="009126F4"/>
    <w:rsid w:val="0091291D"/>
    <w:rsid w:val="009131F2"/>
    <w:rsid w:val="0091336B"/>
    <w:rsid w:val="00913702"/>
    <w:rsid w:val="00914B18"/>
    <w:rsid w:val="00914BDD"/>
    <w:rsid w:val="00915790"/>
    <w:rsid w:val="0091592A"/>
    <w:rsid w:val="00916A03"/>
    <w:rsid w:val="009178BD"/>
    <w:rsid w:val="009179C4"/>
    <w:rsid w:val="009200D3"/>
    <w:rsid w:val="0092016D"/>
    <w:rsid w:val="00920A18"/>
    <w:rsid w:val="0092146C"/>
    <w:rsid w:val="00921E09"/>
    <w:rsid w:val="00922570"/>
    <w:rsid w:val="00922841"/>
    <w:rsid w:val="0092297C"/>
    <w:rsid w:val="00923E97"/>
    <w:rsid w:val="0092432A"/>
    <w:rsid w:val="009254E1"/>
    <w:rsid w:val="0092578A"/>
    <w:rsid w:val="00925B32"/>
    <w:rsid w:val="00925DCB"/>
    <w:rsid w:val="00925F64"/>
    <w:rsid w:val="009263FB"/>
    <w:rsid w:val="009273C5"/>
    <w:rsid w:val="0092751D"/>
    <w:rsid w:val="0093058F"/>
    <w:rsid w:val="0093134A"/>
    <w:rsid w:val="00931350"/>
    <w:rsid w:val="0093171D"/>
    <w:rsid w:val="00932332"/>
    <w:rsid w:val="0093290A"/>
    <w:rsid w:val="00932F22"/>
    <w:rsid w:val="00933570"/>
    <w:rsid w:val="00933715"/>
    <w:rsid w:val="009346FD"/>
    <w:rsid w:val="009351A0"/>
    <w:rsid w:val="0093658F"/>
    <w:rsid w:val="00936B23"/>
    <w:rsid w:val="00937801"/>
    <w:rsid w:val="00937BDD"/>
    <w:rsid w:val="00940109"/>
    <w:rsid w:val="00940160"/>
    <w:rsid w:val="00940591"/>
    <w:rsid w:val="0094081E"/>
    <w:rsid w:val="0094228B"/>
    <w:rsid w:val="009428D2"/>
    <w:rsid w:val="00942E2E"/>
    <w:rsid w:val="009434FB"/>
    <w:rsid w:val="00943899"/>
    <w:rsid w:val="00943E60"/>
    <w:rsid w:val="00944DDB"/>
    <w:rsid w:val="00944F61"/>
    <w:rsid w:val="00944F98"/>
    <w:rsid w:val="009452AB"/>
    <w:rsid w:val="00945C3F"/>
    <w:rsid w:val="0094703F"/>
    <w:rsid w:val="00947256"/>
    <w:rsid w:val="009473C5"/>
    <w:rsid w:val="00950BFF"/>
    <w:rsid w:val="0095150A"/>
    <w:rsid w:val="00951AF3"/>
    <w:rsid w:val="00951F9A"/>
    <w:rsid w:val="009522F2"/>
    <w:rsid w:val="00952959"/>
    <w:rsid w:val="00952B1B"/>
    <w:rsid w:val="00952EFC"/>
    <w:rsid w:val="0095444D"/>
    <w:rsid w:val="0095547D"/>
    <w:rsid w:val="0095592B"/>
    <w:rsid w:val="00956698"/>
    <w:rsid w:val="00956777"/>
    <w:rsid w:val="00957572"/>
    <w:rsid w:val="00961F16"/>
    <w:rsid w:val="00962061"/>
    <w:rsid w:val="00962DC6"/>
    <w:rsid w:val="009642E7"/>
    <w:rsid w:val="00965CF5"/>
    <w:rsid w:val="009664CD"/>
    <w:rsid w:val="00966CE0"/>
    <w:rsid w:val="00967CB4"/>
    <w:rsid w:val="00967CC3"/>
    <w:rsid w:val="00970F53"/>
    <w:rsid w:val="00971F5C"/>
    <w:rsid w:val="009720DA"/>
    <w:rsid w:val="00972EDC"/>
    <w:rsid w:val="009731E8"/>
    <w:rsid w:val="00974395"/>
    <w:rsid w:val="00974732"/>
    <w:rsid w:val="009747B2"/>
    <w:rsid w:val="009758A4"/>
    <w:rsid w:val="00975EA8"/>
    <w:rsid w:val="00976378"/>
    <w:rsid w:val="009766C1"/>
    <w:rsid w:val="009778FA"/>
    <w:rsid w:val="00977A80"/>
    <w:rsid w:val="00980427"/>
    <w:rsid w:val="0098080B"/>
    <w:rsid w:val="0098125F"/>
    <w:rsid w:val="00982388"/>
    <w:rsid w:val="009829FC"/>
    <w:rsid w:val="00982AB1"/>
    <w:rsid w:val="0098375C"/>
    <w:rsid w:val="0098398D"/>
    <w:rsid w:val="00983BAB"/>
    <w:rsid w:val="00983D8C"/>
    <w:rsid w:val="00983F38"/>
    <w:rsid w:val="0098412B"/>
    <w:rsid w:val="00984B86"/>
    <w:rsid w:val="00985721"/>
    <w:rsid w:val="00985A79"/>
    <w:rsid w:val="009862BC"/>
    <w:rsid w:val="0098637C"/>
    <w:rsid w:val="009868BF"/>
    <w:rsid w:val="00986C77"/>
    <w:rsid w:val="00986D99"/>
    <w:rsid w:val="009873CA"/>
    <w:rsid w:val="009879B2"/>
    <w:rsid w:val="00987ADD"/>
    <w:rsid w:val="00990F7F"/>
    <w:rsid w:val="00991316"/>
    <w:rsid w:val="009913ED"/>
    <w:rsid w:val="00992D1F"/>
    <w:rsid w:val="009931BC"/>
    <w:rsid w:val="009931CC"/>
    <w:rsid w:val="00993F4A"/>
    <w:rsid w:val="009947B4"/>
    <w:rsid w:val="00995256"/>
    <w:rsid w:val="00995BAA"/>
    <w:rsid w:val="009960B3"/>
    <w:rsid w:val="00996A03"/>
    <w:rsid w:val="00996D8E"/>
    <w:rsid w:val="00996E76"/>
    <w:rsid w:val="009A09F0"/>
    <w:rsid w:val="009A0BCE"/>
    <w:rsid w:val="009A1187"/>
    <w:rsid w:val="009A14F2"/>
    <w:rsid w:val="009A164B"/>
    <w:rsid w:val="009A1C92"/>
    <w:rsid w:val="009A22B8"/>
    <w:rsid w:val="009A2FEC"/>
    <w:rsid w:val="009A30F2"/>
    <w:rsid w:val="009A31CD"/>
    <w:rsid w:val="009A3A34"/>
    <w:rsid w:val="009A54DD"/>
    <w:rsid w:val="009A565E"/>
    <w:rsid w:val="009A59A2"/>
    <w:rsid w:val="009A6B15"/>
    <w:rsid w:val="009B06BD"/>
    <w:rsid w:val="009B0C8D"/>
    <w:rsid w:val="009B1785"/>
    <w:rsid w:val="009B24E4"/>
    <w:rsid w:val="009B3041"/>
    <w:rsid w:val="009B4E14"/>
    <w:rsid w:val="009B58EE"/>
    <w:rsid w:val="009B5AE3"/>
    <w:rsid w:val="009B6552"/>
    <w:rsid w:val="009B6E87"/>
    <w:rsid w:val="009B7733"/>
    <w:rsid w:val="009B7A6C"/>
    <w:rsid w:val="009C0761"/>
    <w:rsid w:val="009C15A1"/>
    <w:rsid w:val="009C1864"/>
    <w:rsid w:val="009C1B3A"/>
    <w:rsid w:val="009C1D4C"/>
    <w:rsid w:val="009C202F"/>
    <w:rsid w:val="009C2FF8"/>
    <w:rsid w:val="009C55BF"/>
    <w:rsid w:val="009C5604"/>
    <w:rsid w:val="009C5F35"/>
    <w:rsid w:val="009D0339"/>
    <w:rsid w:val="009D03AE"/>
    <w:rsid w:val="009D06D7"/>
    <w:rsid w:val="009D0ABF"/>
    <w:rsid w:val="009D0F86"/>
    <w:rsid w:val="009D0FC5"/>
    <w:rsid w:val="009D1673"/>
    <w:rsid w:val="009D1F7F"/>
    <w:rsid w:val="009D23B5"/>
    <w:rsid w:val="009D23C9"/>
    <w:rsid w:val="009D3D5B"/>
    <w:rsid w:val="009D414E"/>
    <w:rsid w:val="009D4AB3"/>
    <w:rsid w:val="009D4D6C"/>
    <w:rsid w:val="009D550F"/>
    <w:rsid w:val="009D6015"/>
    <w:rsid w:val="009D6471"/>
    <w:rsid w:val="009D693A"/>
    <w:rsid w:val="009D6CE5"/>
    <w:rsid w:val="009D7A4B"/>
    <w:rsid w:val="009E1B72"/>
    <w:rsid w:val="009E1FFE"/>
    <w:rsid w:val="009E246D"/>
    <w:rsid w:val="009E28D0"/>
    <w:rsid w:val="009E28D9"/>
    <w:rsid w:val="009E3C1F"/>
    <w:rsid w:val="009E4E70"/>
    <w:rsid w:val="009E5713"/>
    <w:rsid w:val="009E5BEA"/>
    <w:rsid w:val="009E630F"/>
    <w:rsid w:val="009E663A"/>
    <w:rsid w:val="009E68E9"/>
    <w:rsid w:val="009E6ADC"/>
    <w:rsid w:val="009E6B9D"/>
    <w:rsid w:val="009E70BC"/>
    <w:rsid w:val="009E7190"/>
    <w:rsid w:val="009F0F93"/>
    <w:rsid w:val="009F14D6"/>
    <w:rsid w:val="009F1557"/>
    <w:rsid w:val="009F1A16"/>
    <w:rsid w:val="009F1B30"/>
    <w:rsid w:val="009F229A"/>
    <w:rsid w:val="009F5BE4"/>
    <w:rsid w:val="009F5E58"/>
    <w:rsid w:val="009F7764"/>
    <w:rsid w:val="00A00297"/>
    <w:rsid w:val="00A002BE"/>
    <w:rsid w:val="00A00D04"/>
    <w:rsid w:val="00A00DC5"/>
    <w:rsid w:val="00A010D5"/>
    <w:rsid w:val="00A0116E"/>
    <w:rsid w:val="00A011BE"/>
    <w:rsid w:val="00A01621"/>
    <w:rsid w:val="00A02DE1"/>
    <w:rsid w:val="00A035FF"/>
    <w:rsid w:val="00A036C0"/>
    <w:rsid w:val="00A04803"/>
    <w:rsid w:val="00A06E7E"/>
    <w:rsid w:val="00A074B7"/>
    <w:rsid w:val="00A07CEA"/>
    <w:rsid w:val="00A100AE"/>
    <w:rsid w:val="00A10BD6"/>
    <w:rsid w:val="00A10EC2"/>
    <w:rsid w:val="00A11491"/>
    <w:rsid w:val="00A11552"/>
    <w:rsid w:val="00A1389E"/>
    <w:rsid w:val="00A142CA"/>
    <w:rsid w:val="00A157BC"/>
    <w:rsid w:val="00A15F94"/>
    <w:rsid w:val="00A161CD"/>
    <w:rsid w:val="00A16319"/>
    <w:rsid w:val="00A16FAE"/>
    <w:rsid w:val="00A1727E"/>
    <w:rsid w:val="00A206DA"/>
    <w:rsid w:val="00A20F52"/>
    <w:rsid w:val="00A226C3"/>
    <w:rsid w:val="00A22A60"/>
    <w:rsid w:val="00A23196"/>
    <w:rsid w:val="00A23B38"/>
    <w:rsid w:val="00A25B28"/>
    <w:rsid w:val="00A25CC4"/>
    <w:rsid w:val="00A263E1"/>
    <w:rsid w:val="00A26618"/>
    <w:rsid w:val="00A26B34"/>
    <w:rsid w:val="00A270B0"/>
    <w:rsid w:val="00A27577"/>
    <w:rsid w:val="00A30C21"/>
    <w:rsid w:val="00A314F7"/>
    <w:rsid w:val="00A31C05"/>
    <w:rsid w:val="00A32262"/>
    <w:rsid w:val="00A3382E"/>
    <w:rsid w:val="00A34E57"/>
    <w:rsid w:val="00A35F72"/>
    <w:rsid w:val="00A36BDE"/>
    <w:rsid w:val="00A36C98"/>
    <w:rsid w:val="00A37540"/>
    <w:rsid w:val="00A377CD"/>
    <w:rsid w:val="00A37FBD"/>
    <w:rsid w:val="00A408A7"/>
    <w:rsid w:val="00A41357"/>
    <w:rsid w:val="00A4168B"/>
    <w:rsid w:val="00A417DA"/>
    <w:rsid w:val="00A4182C"/>
    <w:rsid w:val="00A430B8"/>
    <w:rsid w:val="00A43DE0"/>
    <w:rsid w:val="00A44B46"/>
    <w:rsid w:val="00A44E4F"/>
    <w:rsid w:val="00A44F54"/>
    <w:rsid w:val="00A45108"/>
    <w:rsid w:val="00A45D9A"/>
    <w:rsid w:val="00A45E2C"/>
    <w:rsid w:val="00A4653F"/>
    <w:rsid w:val="00A468E1"/>
    <w:rsid w:val="00A46BB6"/>
    <w:rsid w:val="00A46D49"/>
    <w:rsid w:val="00A46EE4"/>
    <w:rsid w:val="00A47059"/>
    <w:rsid w:val="00A47A17"/>
    <w:rsid w:val="00A512E0"/>
    <w:rsid w:val="00A51B97"/>
    <w:rsid w:val="00A5222D"/>
    <w:rsid w:val="00A52608"/>
    <w:rsid w:val="00A52E86"/>
    <w:rsid w:val="00A53D91"/>
    <w:rsid w:val="00A55893"/>
    <w:rsid w:val="00A567B2"/>
    <w:rsid w:val="00A56C20"/>
    <w:rsid w:val="00A56D90"/>
    <w:rsid w:val="00A57914"/>
    <w:rsid w:val="00A57D30"/>
    <w:rsid w:val="00A60766"/>
    <w:rsid w:val="00A60907"/>
    <w:rsid w:val="00A60D15"/>
    <w:rsid w:val="00A60EAF"/>
    <w:rsid w:val="00A618EE"/>
    <w:rsid w:val="00A6223E"/>
    <w:rsid w:val="00A62576"/>
    <w:rsid w:val="00A62982"/>
    <w:rsid w:val="00A62DFA"/>
    <w:rsid w:val="00A62EE7"/>
    <w:rsid w:val="00A63524"/>
    <w:rsid w:val="00A64240"/>
    <w:rsid w:val="00A64527"/>
    <w:rsid w:val="00A6498F"/>
    <w:rsid w:val="00A64CC7"/>
    <w:rsid w:val="00A6583A"/>
    <w:rsid w:val="00A65EF6"/>
    <w:rsid w:val="00A66203"/>
    <w:rsid w:val="00A66CBE"/>
    <w:rsid w:val="00A678CB"/>
    <w:rsid w:val="00A67CE4"/>
    <w:rsid w:val="00A71A40"/>
    <w:rsid w:val="00A71B24"/>
    <w:rsid w:val="00A71C20"/>
    <w:rsid w:val="00A71F9A"/>
    <w:rsid w:val="00A72D0C"/>
    <w:rsid w:val="00A73A9F"/>
    <w:rsid w:val="00A73F33"/>
    <w:rsid w:val="00A750C9"/>
    <w:rsid w:val="00A75A51"/>
    <w:rsid w:val="00A75FF2"/>
    <w:rsid w:val="00A7681F"/>
    <w:rsid w:val="00A8000A"/>
    <w:rsid w:val="00A8030B"/>
    <w:rsid w:val="00A804E7"/>
    <w:rsid w:val="00A80AE2"/>
    <w:rsid w:val="00A8101C"/>
    <w:rsid w:val="00A8170D"/>
    <w:rsid w:val="00A81972"/>
    <w:rsid w:val="00A81CC7"/>
    <w:rsid w:val="00A82B9E"/>
    <w:rsid w:val="00A82FA3"/>
    <w:rsid w:val="00A83135"/>
    <w:rsid w:val="00A846C3"/>
    <w:rsid w:val="00A865CC"/>
    <w:rsid w:val="00A86969"/>
    <w:rsid w:val="00A86AC2"/>
    <w:rsid w:val="00A86AD3"/>
    <w:rsid w:val="00A86FAB"/>
    <w:rsid w:val="00A908A9"/>
    <w:rsid w:val="00A91429"/>
    <w:rsid w:val="00A918E2"/>
    <w:rsid w:val="00A91DAE"/>
    <w:rsid w:val="00A91EE0"/>
    <w:rsid w:val="00A92DAE"/>
    <w:rsid w:val="00A92F1E"/>
    <w:rsid w:val="00A93981"/>
    <w:rsid w:val="00A9429E"/>
    <w:rsid w:val="00A9450F"/>
    <w:rsid w:val="00A94B61"/>
    <w:rsid w:val="00A94C15"/>
    <w:rsid w:val="00A94EE6"/>
    <w:rsid w:val="00A95983"/>
    <w:rsid w:val="00A97C22"/>
    <w:rsid w:val="00AA0931"/>
    <w:rsid w:val="00AA0DD6"/>
    <w:rsid w:val="00AA0E64"/>
    <w:rsid w:val="00AA0EC1"/>
    <w:rsid w:val="00AA2E5A"/>
    <w:rsid w:val="00AA3237"/>
    <w:rsid w:val="00AA462D"/>
    <w:rsid w:val="00AA4C04"/>
    <w:rsid w:val="00AA61A6"/>
    <w:rsid w:val="00AA646E"/>
    <w:rsid w:val="00AA686B"/>
    <w:rsid w:val="00AA7970"/>
    <w:rsid w:val="00AB1000"/>
    <w:rsid w:val="00AB1384"/>
    <w:rsid w:val="00AB1966"/>
    <w:rsid w:val="00AB1EB4"/>
    <w:rsid w:val="00AB27D4"/>
    <w:rsid w:val="00AB2FAB"/>
    <w:rsid w:val="00AB5B61"/>
    <w:rsid w:val="00AB6570"/>
    <w:rsid w:val="00AB6D6D"/>
    <w:rsid w:val="00AB6FC8"/>
    <w:rsid w:val="00AB7B46"/>
    <w:rsid w:val="00AB7DCB"/>
    <w:rsid w:val="00AC0137"/>
    <w:rsid w:val="00AC0878"/>
    <w:rsid w:val="00AC0B95"/>
    <w:rsid w:val="00AC0ED3"/>
    <w:rsid w:val="00AC0F93"/>
    <w:rsid w:val="00AC181C"/>
    <w:rsid w:val="00AC186E"/>
    <w:rsid w:val="00AC301D"/>
    <w:rsid w:val="00AC335F"/>
    <w:rsid w:val="00AC3F71"/>
    <w:rsid w:val="00AC4B54"/>
    <w:rsid w:val="00AC4C1D"/>
    <w:rsid w:val="00AC52EE"/>
    <w:rsid w:val="00AC5B7C"/>
    <w:rsid w:val="00AC6702"/>
    <w:rsid w:val="00AC6C4A"/>
    <w:rsid w:val="00AC75D0"/>
    <w:rsid w:val="00AC77B6"/>
    <w:rsid w:val="00AC7E0E"/>
    <w:rsid w:val="00AD0063"/>
    <w:rsid w:val="00AD046F"/>
    <w:rsid w:val="00AD12A8"/>
    <w:rsid w:val="00AD1985"/>
    <w:rsid w:val="00AD2451"/>
    <w:rsid w:val="00AD2B63"/>
    <w:rsid w:val="00AD5763"/>
    <w:rsid w:val="00AD7A24"/>
    <w:rsid w:val="00AE0B81"/>
    <w:rsid w:val="00AE0D91"/>
    <w:rsid w:val="00AE0EB4"/>
    <w:rsid w:val="00AE13D9"/>
    <w:rsid w:val="00AE14F2"/>
    <w:rsid w:val="00AE26EF"/>
    <w:rsid w:val="00AE2963"/>
    <w:rsid w:val="00AE2E25"/>
    <w:rsid w:val="00AE3084"/>
    <w:rsid w:val="00AE31FE"/>
    <w:rsid w:val="00AE38E9"/>
    <w:rsid w:val="00AE3F7F"/>
    <w:rsid w:val="00AE4B93"/>
    <w:rsid w:val="00AE51A3"/>
    <w:rsid w:val="00AE5AEA"/>
    <w:rsid w:val="00AE5CB9"/>
    <w:rsid w:val="00AE6015"/>
    <w:rsid w:val="00AE6065"/>
    <w:rsid w:val="00AE6D26"/>
    <w:rsid w:val="00AE7B52"/>
    <w:rsid w:val="00AE7BC3"/>
    <w:rsid w:val="00AF06E7"/>
    <w:rsid w:val="00AF0A40"/>
    <w:rsid w:val="00AF1542"/>
    <w:rsid w:val="00AF170D"/>
    <w:rsid w:val="00AF241A"/>
    <w:rsid w:val="00AF2C90"/>
    <w:rsid w:val="00AF45CA"/>
    <w:rsid w:val="00AF46C1"/>
    <w:rsid w:val="00AF5A6F"/>
    <w:rsid w:val="00AF5D23"/>
    <w:rsid w:val="00AF6B63"/>
    <w:rsid w:val="00AF6F83"/>
    <w:rsid w:val="00AF7E15"/>
    <w:rsid w:val="00B009D7"/>
    <w:rsid w:val="00B00C8F"/>
    <w:rsid w:val="00B015FA"/>
    <w:rsid w:val="00B01D2C"/>
    <w:rsid w:val="00B01EE2"/>
    <w:rsid w:val="00B02FD9"/>
    <w:rsid w:val="00B03746"/>
    <w:rsid w:val="00B0383B"/>
    <w:rsid w:val="00B041E1"/>
    <w:rsid w:val="00B04549"/>
    <w:rsid w:val="00B048ED"/>
    <w:rsid w:val="00B04936"/>
    <w:rsid w:val="00B04CF6"/>
    <w:rsid w:val="00B05C13"/>
    <w:rsid w:val="00B0699C"/>
    <w:rsid w:val="00B06DEA"/>
    <w:rsid w:val="00B07012"/>
    <w:rsid w:val="00B07446"/>
    <w:rsid w:val="00B07DF4"/>
    <w:rsid w:val="00B07EE7"/>
    <w:rsid w:val="00B100A4"/>
    <w:rsid w:val="00B10371"/>
    <w:rsid w:val="00B108AB"/>
    <w:rsid w:val="00B108D5"/>
    <w:rsid w:val="00B10A0A"/>
    <w:rsid w:val="00B10DC4"/>
    <w:rsid w:val="00B115AF"/>
    <w:rsid w:val="00B11869"/>
    <w:rsid w:val="00B119DF"/>
    <w:rsid w:val="00B1377D"/>
    <w:rsid w:val="00B13DFD"/>
    <w:rsid w:val="00B1439D"/>
    <w:rsid w:val="00B145C5"/>
    <w:rsid w:val="00B14E1A"/>
    <w:rsid w:val="00B16D13"/>
    <w:rsid w:val="00B174BC"/>
    <w:rsid w:val="00B17DC6"/>
    <w:rsid w:val="00B20A1B"/>
    <w:rsid w:val="00B20C39"/>
    <w:rsid w:val="00B21CC1"/>
    <w:rsid w:val="00B21D30"/>
    <w:rsid w:val="00B222EE"/>
    <w:rsid w:val="00B22C52"/>
    <w:rsid w:val="00B241EF"/>
    <w:rsid w:val="00B2432C"/>
    <w:rsid w:val="00B2497E"/>
    <w:rsid w:val="00B24C33"/>
    <w:rsid w:val="00B24DC6"/>
    <w:rsid w:val="00B24DCD"/>
    <w:rsid w:val="00B250E3"/>
    <w:rsid w:val="00B2516B"/>
    <w:rsid w:val="00B25983"/>
    <w:rsid w:val="00B25FB8"/>
    <w:rsid w:val="00B2641C"/>
    <w:rsid w:val="00B27B69"/>
    <w:rsid w:val="00B30088"/>
    <w:rsid w:val="00B30E11"/>
    <w:rsid w:val="00B31F60"/>
    <w:rsid w:val="00B3203D"/>
    <w:rsid w:val="00B32992"/>
    <w:rsid w:val="00B32D69"/>
    <w:rsid w:val="00B33111"/>
    <w:rsid w:val="00B33766"/>
    <w:rsid w:val="00B3377B"/>
    <w:rsid w:val="00B33D33"/>
    <w:rsid w:val="00B34F68"/>
    <w:rsid w:val="00B36248"/>
    <w:rsid w:val="00B364A2"/>
    <w:rsid w:val="00B36D84"/>
    <w:rsid w:val="00B3707C"/>
    <w:rsid w:val="00B3714C"/>
    <w:rsid w:val="00B37453"/>
    <w:rsid w:val="00B40273"/>
    <w:rsid w:val="00B4054A"/>
    <w:rsid w:val="00B40B56"/>
    <w:rsid w:val="00B40EB5"/>
    <w:rsid w:val="00B41E81"/>
    <w:rsid w:val="00B42322"/>
    <w:rsid w:val="00B428C5"/>
    <w:rsid w:val="00B429EA"/>
    <w:rsid w:val="00B4325B"/>
    <w:rsid w:val="00B43DDB"/>
    <w:rsid w:val="00B4520F"/>
    <w:rsid w:val="00B4611F"/>
    <w:rsid w:val="00B470A7"/>
    <w:rsid w:val="00B47ADB"/>
    <w:rsid w:val="00B50417"/>
    <w:rsid w:val="00B50559"/>
    <w:rsid w:val="00B5057C"/>
    <w:rsid w:val="00B506C4"/>
    <w:rsid w:val="00B50B38"/>
    <w:rsid w:val="00B5178A"/>
    <w:rsid w:val="00B517D8"/>
    <w:rsid w:val="00B524F9"/>
    <w:rsid w:val="00B52D80"/>
    <w:rsid w:val="00B52E54"/>
    <w:rsid w:val="00B52F62"/>
    <w:rsid w:val="00B531E1"/>
    <w:rsid w:val="00B5354F"/>
    <w:rsid w:val="00B537B1"/>
    <w:rsid w:val="00B53A9D"/>
    <w:rsid w:val="00B540C3"/>
    <w:rsid w:val="00B5413A"/>
    <w:rsid w:val="00B5417F"/>
    <w:rsid w:val="00B5430D"/>
    <w:rsid w:val="00B54A72"/>
    <w:rsid w:val="00B54E97"/>
    <w:rsid w:val="00B555B7"/>
    <w:rsid w:val="00B567BF"/>
    <w:rsid w:val="00B567EE"/>
    <w:rsid w:val="00B56811"/>
    <w:rsid w:val="00B56AB5"/>
    <w:rsid w:val="00B56DB7"/>
    <w:rsid w:val="00B56E3A"/>
    <w:rsid w:val="00B56E8F"/>
    <w:rsid w:val="00B5711A"/>
    <w:rsid w:val="00B576C4"/>
    <w:rsid w:val="00B602FD"/>
    <w:rsid w:val="00B6034B"/>
    <w:rsid w:val="00B6102A"/>
    <w:rsid w:val="00B610EF"/>
    <w:rsid w:val="00B624A7"/>
    <w:rsid w:val="00B62AA4"/>
    <w:rsid w:val="00B62B59"/>
    <w:rsid w:val="00B64911"/>
    <w:rsid w:val="00B64B30"/>
    <w:rsid w:val="00B64C3E"/>
    <w:rsid w:val="00B6567B"/>
    <w:rsid w:val="00B659BC"/>
    <w:rsid w:val="00B65DF1"/>
    <w:rsid w:val="00B6688F"/>
    <w:rsid w:val="00B66F8E"/>
    <w:rsid w:val="00B66FEC"/>
    <w:rsid w:val="00B674F3"/>
    <w:rsid w:val="00B675CE"/>
    <w:rsid w:val="00B67E45"/>
    <w:rsid w:val="00B72271"/>
    <w:rsid w:val="00B726E6"/>
    <w:rsid w:val="00B72D9D"/>
    <w:rsid w:val="00B72E4B"/>
    <w:rsid w:val="00B7320B"/>
    <w:rsid w:val="00B73934"/>
    <w:rsid w:val="00B73F29"/>
    <w:rsid w:val="00B74F95"/>
    <w:rsid w:val="00B7507C"/>
    <w:rsid w:val="00B75B34"/>
    <w:rsid w:val="00B76AD5"/>
    <w:rsid w:val="00B77955"/>
    <w:rsid w:val="00B80341"/>
    <w:rsid w:val="00B808DD"/>
    <w:rsid w:val="00B81AEC"/>
    <w:rsid w:val="00B81DC1"/>
    <w:rsid w:val="00B81DDA"/>
    <w:rsid w:val="00B82CA7"/>
    <w:rsid w:val="00B83FF1"/>
    <w:rsid w:val="00B84598"/>
    <w:rsid w:val="00B84D90"/>
    <w:rsid w:val="00B85CCB"/>
    <w:rsid w:val="00B861BA"/>
    <w:rsid w:val="00B862E3"/>
    <w:rsid w:val="00B869EA"/>
    <w:rsid w:val="00B86FF1"/>
    <w:rsid w:val="00B87196"/>
    <w:rsid w:val="00B87907"/>
    <w:rsid w:val="00B87B83"/>
    <w:rsid w:val="00B87CCD"/>
    <w:rsid w:val="00B87E3B"/>
    <w:rsid w:val="00B91AF1"/>
    <w:rsid w:val="00B92988"/>
    <w:rsid w:val="00B92E1B"/>
    <w:rsid w:val="00B9368B"/>
    <w:rsid w:val="00B93AD7"/>
    <w:rsid w:val="00B94CEB"/>
    <w:rsid w:val="00B959C0"/>
    <w:rsid w:val="00B959CB"/>
    <w:rsid w:val="00B964A9"/>
    <w:rsid w:val="00B96B59"/>
    <w:rsid w:val="00B9746D"/>
    <w:rsid w:val="00B97E32"/>
    <w:rsid w:val="00BA00E1"/>
    <w:rsid w:val="00BA121A"/>
    <w:rsid w:val="00BA1445"/>
    <w:rsid w:val="00BA15D8"/>
    <w:rsid w:val="00BA1AE9"/>
    <w:rsid w:val="00BA210B"/>
    <w:rsid w:val="00BA23E7"/>
    <w:rsid w:val="00BA2AA8"/>
    <w:rsid w:val="00BA456E"/>
    <w:rsid w:val="00BA4F8D"/>
    <w:rsid w:val="00BA75E3"/>
    <w:rsid w:val="00BA7B73"/>
    <w:rsid w:val="00BA7F53"/>
    <w:rsid w:val="00BB11AA"/>
    <w:rsid w:val="00BB1D7F"/>
    <w:rsid w:val="00BB2F1F"/>
    <w:rsid w:val="00BB31DB"/>
    <w:rsid w:val="00BB3369"/>
    <w:rsid w:val="00BB3896"/>
    <w:rsid w:val="00BB4D84"/>
    <w:rsid w:val="00BB5099"/>
    <w:rsid w:val="00BB614A"/>
    <w:rsid w:val="00BB64DA"/>
    <w:rsid w:val="00BB6DEF"/>
    <w:rsid w:val="00BB731D"/>
    <w:rsid w:val="00BB753E"/>
    <w:rsid w:val="00BB7791"/>
    <w:rsid w:val="00BB7CA1"/>
    <w:rsid w:val="00BC000D"/>
    <w:rsid w:val="00BC0122"/>
    <w:rsid w:val="00BC0596"/>
    <w:rsid w:val="00BC068F"/>
    <w:rsid w:val="00BC0938"/>
    <w:rsid w:val="00BC0C31"/>
    <w:rsid w:val="00BC0FAD"/>
    <w:rsid w:val="00BC1123"/>
    <w:rsid w:val="00BC1992"/>
    <w:rsid w:val="00BC1D05"/>
    <w:rsid w:val="00BC238C"/>
    <w:rsid w:val="00BC3D34"/>
    <w:rsid w:val="00BC40D3"/>
    <w:rsid w:val="00BC4456"/>
    <w:rsid w:val="00BC4744"/>
    <w:rsid w:val="00BC4811"/>
    <w:rsid w:val="00BC4D6F"/>
    <w:rsid w:val="00BC53E1"/>
    <w:rsid w:val="00BC6BC2"/>
    <w:rsid w:val="00BC6EA8"/>
    <w:rsid w:val="00BC6F78"/>
    <w:rsid w:val="00BC7A38"/>
    <w:rsid w:val="00BD0816"/>
    <w:rsid w:val="00BD0F83"/>
    <w:rsid w:val="00BD13B2"/>
    <w:rsid w:val="00BD1723"/>
    <w:rsid w:val="00BD1897"/>
    <w:rsid w:val="00BD2749"/>
    <w:rsid w:val="00BD27EC"/>
    <w:rsid w:val="00BD3131"/>
    <w:rsid w:val="00BD394A"/>
    <w:rsid w:val="00BD47F0"/>
    <w:rsid w:val="00BD4C32"/>
    <w:rsid w:val="00BD5EB0"/>
    <w:rsid w:val="00BD5F65"/>
    <w:rsid w:val="00BD6004"/>
    <w:rsid w:val="00BD675C"/>
    <w:rsid w:val="00BD6860"/>
    <w:rsid w:val="00BD6C94"/>
    <w:rsid w:val="00BD7BD2"/>
    <w:rsid w:val="00BE08B9"/>
    <w:rsid w:val="00BE1528"/>
    <w:rsid w:val="00BE1AE0"/>
    <w:rsid w:val="00BE1D35"/>
    <w:rsid w:val="00BE2937"/>
    <w:rsid w:val="00BE2B06"/>
    <w:rsid w:val="00BE35A7"/>
    <w:rsid w:val="00BE37A6"/>
    <w:rsid w:val="00BE4616"/>
    <w:rsid w:val="00BE4C6E"/>
    <w:rsid w:val="00BE4E2A"/>
    <w:rsid w:val="00BE6B99"/>
    <w:rsid w:val="00BE75C4"/>
    <w:rsid w:val="00BE7670"/>
    <w:rsid w:val="00BE788D"/>
    <w:rsid w:val="00BE7B9F"/>
    <w:rsid w:val="00BF06C4"/>
    <w:rsid w:val="00BF0CDB"/>
    <w:rsid w:val="00BF1F08"/>
    <w:rsid w:val="00BF26EE"/>
    <w:rsid w:val="00BF278F"/>
    <w:rsid w:val="00BF2CCB"/>
    <w:rsid w:val="00BF4127"/>
    <w:rsid w:val="00BF497F"/>
    <w:rsid w:val="00BF4CCB"/>
    <w:rsid w:val="00BF5502"/>
    <w:rsid w:val="00BF5507"/>
    <w:rsid w:val="00BF65FD"/>
    <w:rsid w:val="00BF6F69"/>
    <w:rsid w:val="00BF7A6A"/>
    <w:rsid w:val="00C00BB6"/>
    <w:rsid w:val="00C01004"/>
    <w:rsid w:val="00C014C9"/>
    <w:rsid w:val="00C0187F"/>
    <w:rsid w:val="00C01FE1"/>
    <w:rsid w:val="00C02BA5"/>
    <w:rsid w:val="00C02DE9"/>
    <w:rsid w:val="00C0314B"/>
    <w:rsid w:val="00C039A8"/>
    <w:rsid w:val="00C040AE"/>
    <w:rsid w:val="00C04180"/>
    <w:rsid w:val="00C041AE"/>
    <w:rsid w:val="00C044B6"/>
    <w:rsid w:val="00C04BC2"/>
    <w:rsid w:val="00C0521C"/>
    <w:rsid w:val="00C057A0"/>
    <w:rsid w:val="00C058EE"/>
    <w:rsid w:val="00C058F6"/>
    <w:rsid w:val="00C066C6"/>
    <w:rsid w:val="00C07017"/>
    <w:rsid w:val="00C07715"/>
    <w:rsid w:val="00C07D90"/>
    <w:rsid w:val="00C101E0"/>
    <w:rsid w:val="00C109FA"/>
    <w:rsid w:val="00C11140"/>
    <w:rsid w:val="00C11EBD"/>
    <w:rsid w:val="00C1218D"/>
    <w:rsid w:val="00C12458"/>
    <w:rsid w:val="00C1267F"/>
    <w:rsid w:val="00C136E1"/>
    <w:rsid w:val="00C1488F"/>
    <w:rsid w:val="00C14A38"/>
    <w:rsid w:val="00C14B8F"/>
    <w:rsid w:val="00C15A1D"/>
    <w:rsid w:val="00C15EF7"/>
    <w:rsid w:val="00C168D0"/>
    <w:rsid w:val="00C17DE4"/>
    <w:rsid w:val="00C2033C"/>
    <w:rsid w:val="00C207A0"/>
    <w:rsid w:val="00C20F63"/>
    <w:rsid w:val="00C21D45"/>
    <w:rsid w:val="00C21F4E"/>
    <w:rsid w:val="00C2383F"/>
    <w:rsid w:val="00C23A24"/>
    <w:rsid w:val="00C245A4"/>
    <w:rsid w:val="00C246BA"/>
    <w:rsid w:val="00C25333"/>
    <w:rsid w:val="00C2641B"/>
    <w:rsid w:val="00C266B5"/>
    <w:rsid w:val="00C26BF6"/>
    <w:rsid w:val="00C2739B"/>
    <w:rsid w:val="00C27B5B"/>
    <w:rsid w:val="00C27F5B"/>
    <w:rsid w:val="00C30065"/>
    <w:rsid w:val="00C31BB2"/>
    <w:rsid w:val="00C31D9D"/>
    <w:rsid w:val="00C31ECA"/>
    <w:rsid w:val="00C32600"/>
    <w:rsid w:val="00C32658"/>
    <w:rsid w:val="00C333C5"/>
    <w:rsid w:val="00C334A0"/>
    <w:rsid w:val="00C344D7"/>
    <w:rsid w:val="00C34DF3"/>
    <w:rsid w:val="00C35108"/>
    <w:rsid w:val="00C351C8"/>
    <w:rsid w:val="00C35274"/>
    <w:rsid w:val="00C3532D"/>
    <w:rsid w:val="00C3552F"/>
    <w:rsid w:val="00C3604E"/>
    <w:rsid w:val="00C362C5"/>
    <w:rsid w:val="00C36D25"/>
    <w:rsid w:val="00C36DC1"/>
    <w:rsid w:val="00C36EB2"/>
    <w:rsid w:val="00C37132"/>
    <w:rsid w:val="00C37CC0"/>
    <w:rsid w:val="00C417CD"/>
    <w:rsid w:val="00C42821"/>
    <w:rsid w:val="00C42DAA"/>
    <w:rsid w:val="00C4343C"/>
    <w:rsid w:val="00C43CE0"/>
    <w:rsid w:val="00C4443E"/>
    <w:rsid w:val="00C44AF6"/>
    <w:rsid w:val="00C44B6F"/>
    <w:rsid w:val="00C4691A"/>
    <w:rsid w:val="00C46D50"/>
    <w:rsid w:val="00C47B6A"/>
    <w:rsid w:val="00C47D30"/>
    <w:rsid w:val="00C50E73"/>
    <w:rsid w:val="00C522E7"/>
    <w:rsid w:val="00C52DB9"/>
    <w:rsid w:val="00C53043"/>
    <w:rsid w:val="00C5486E"/>
    <w:rsid w:val="00C54D54"/>
    <w:rsid w:val="00C54F9A"/>
    <w:rsid w:val="00C55054"/>
    <w:rsid w:val="00C5524C"/>
    <w:rsid w:val="00C5557A"/>
    <w:rsid w:val="00C5560F"/>
    <w:rsid w:val="00C55C17"/>
    <w:rsid w:val="00C55CA8"/>
    <w:rsid w:val="00C55D0B"/>
    <w:rsid w:val="00C55F5E"/>
    <w:rsid w:val="00C55F9C"/>
    <w:rsid w:val="00C56AA3"/>
    <w:rsid w:val="00C56CBB"/>
    <w:rsid w:val="00C56E8C"/>
    <w:rsid w:val="00C57A4A"/>
    <w:rsid w:val="00C57EE2"/>
    <w:rsid w:val="00C606C4"/>
    <w:rsid w:val="00C617AC"/>
    <w:rsid w:val="00C61940"/>
    <w:rsid w:val="00C6237C"/>
    <w:rsid w:val="00C62576"/>
    <w:rsid w:val="00C62700"/>
    <w:rsid w:val="00C62C83"/>
    <w:rsid w:val="00C63030"/>
    <w:rsid w:val="00C63173"/>
    <w:rsid w:val="00C6395A"/>
    <w:rsid w:val="00C63BC6"/>
    <w:rsid w:val="00C64674"/>
    <w:rsid w:val="00C64764"/>
    <w:rsid w:val="00C65A32"/>
    <w:rsid w:val="00C66BFB"/>
    <w:rsid w:val="00C66EA8"/>
    <w:rsid w:val="00C671DD"/>
    <w:rsid w:val="00C67796"/>
    <w:rsid w:val="00C67893"/>
    <w:rsid w:val="00C70149"/>
    <w:rsid w:val="00C708F8"/>
    <w:rsid w:val="00C70A29"/>
    <w:rsid w:val="00C71091"/>
    <w:rsid w:val="00C7215F"/>
    <w:rsid w:val="00C72FD2"/>
    <w:rsid w:val="00C746AB"/>
    <w:rsid w:val="00C77272"/>
    <w:rsid w:val="00C77556"/>
    <w:rsid w:val="00C77586"/>
    <w:rsid w:val="00C775B7"/>
    <w:rsid w:val="00C7769B"/>
    <w:rsid w:val="00C7771E"/>
    <w:rsid w:val="00C8082B"/>
    <w:rsid w:val="00C82736"/>
    <w:rsid w:val="00C82C3B"/>
    <w:rsid w:val="00C82FE4"/>
    <w:rsid w:val="00C839FD"/>
    <w:rsid w:val="00C840E8"/>
    <w:rsid w:val="00C8420B"/>
    <w:rsid w:val="00C8558F"/>
    <w:rsid w:val="00C85A36"/>
    <w:rsid w:val="00C85ABB"/>
    <w:rsid w:val="00C85DDA"/>
    <w:rsid w:val="00C86274"/>
    <w:rsid w:val="00C86641"/>
    <w:rsid w:val="00C868CC"/>
    <w:rsid w:val="00C8709F"/>
    <w:rsid w:val="00C8711D"/>
    <w:rsid w:val="00C87455"/>
    <w:rsid w:val="00C87492"/>
    <w:rsid w:val="00C87747"/>
    <w:rsid w:val="00C9027B"/>
    <w:rsid w:val="00C90852"/>
    <w:rsid w:val="00C91065"/>
    <w:rsid w:val="00C91438"/>
    <w:rsid w:val="00C919C3"/>
    <w:rsid w:val="00C91A85"/>
    <w:rsid w:val="00C91E66"/>
    <w:rsid w:val="00C920E9"/>
    <w:rsid w:val="00C92365"/>
    <w:rsid w:val="00C92889"/>
    <w:rsid w:val="00C938C3"/>
    <w:rsid w:val="00C93BB1"/>
    <w:rsid w:val="00C93CF4"/>
    <w:rsid w:val="00C940DD"/>
    <w:rsid w:val="00C9436B"/>
    <w:rsid w:val="00C945FD"/>
    <w:rsid w:val="00C950BB"/>
    <w:rsid w:val="00C95AE9"/>
    <w:rsid w:val="00C96933"/>
    <w:rsid w:val="00CA0953"/>
    <w:rsid w:val="00CA12B0"/>
    <w:rsid w:val="00CA160A"/>
    <w:rsid w:val="00CA1F72"/>
    <w:rsid w:val="00CA219A"/>
    <w:rsid w:val="00CA22DC"/>
    <w:rsid w:val="00CA416C"/>
    <w:rsid w:val="00CA449A"/>
    <w:rsid w:val="00CA543C"/>
    <w:rsid w:val="00CA60BF"/>
    <w:rsid w:val="00CA6931"/>
    <w:rsid w:val="00CA6B13"/>
    <w:rsid w:val="00CA6B65"/>
    <w:rsid w:val="00CA6C3E"/>
    <w:rsid w:val="00CA739F"/>
    <w:rsid w:val="00CB06D2"/>
    <w:rsid w:val="00CB08A8"/>
    <w:rsid w:val="00CB0C88"/>
    <w:rsid w:val="00CB1851"/>
    <w:rsid w:val="00CB18C0"/>
    <w:rsid w:val="00CB1F0B"/>
    <w:rsid w:val="00CB2144"/>
    <w:rsid w:val="00CB267B"/>
    <w:rsid w:val="00CB2828"/>
    <w:rsid w:val="00CB2E75"/>
    <w:rsid w:val="00CB346B"/>
    <w:rsid w:val="00CB366D"/>
    <w:rsid w:val="00CB3C68"/>
    <w:rsid w:val="00CB4147"/>
    <w:rsid w:val="00CB4547"/>
    <w:rsid w:val="00CB5060"/>
    <w:rsid w:val="00CB5CEF"/>
    <w:rsid w:val="00CB7DD2"/>
    <w:rsid w:val="00CB7F90"/>
    <w:rsid w:val="00CC00C2"/>
    <w:rsid w:val="00CC1112"/>
    <w:rsid w:val="00CC12AD"/>
    <w:rsid w:val="00CC1F28"/>
    <w:rsid w:val="00CC252F"/>
    <w:rsid w:val="00CC3C02"/>
    <w:rsid w:val="00CC4172"/>
    <w:rsid w:val="00CC43F8"/>
    <w:rsid w:val="00CC49AE"/>
    <w:rsid w:val="00CC5A43"/>
    <w:rsid w:val="00CC6372"/>
    <w:rsid w:val="00CC689F"/>
    <w:rsid w:val="00CC7B21"/>
    <w:rsid w:val="00CD0555"/>
    <w:rsid w:val="00CD07FB"/>
    <w:rsid w:val="00CD1A25"/>
    <w:rsid w:val="00CD2263"/>
    <w:rsid w:val="00CD36E1"/>
    <w:rsid w:val="00CD3745"/>
    <w:rsid w:val="00CD42C7"/>
    <w:rsid w:val="00CD4369"/>
    <w:rsid w:val="00CD4596"/>
    <w:rsid w:val="00CD45D0"/>
    <w:rsid w:val="00CD542B"/>
    <w:rsid w:val="00CD5A78"/>
    <w:rsid w:val="00CD6168"/>
    <w:rsid w:val="00CD6200"/>
    <w:rsid w:val="00CD622F"/>
    <w:rsid w:val="00CD6ACD"/>
    <w:rsid w:val="00CD6B54"/>
    <w:rsid w:val="00CD7104"/>
    <w:rsid w:val="00CD7E3C"/>
    <w:rsid w:val="00CE0955"/>
    <w:rsid w:val="00CE1A73"/>
    <w:rsid w:val="00CE212D"/>
    <w:rsid w:val="00CE302B"/>
    <w:rsid w:val="00CE3307"/>
    <w:rsid w:val="00CE3725"/>
    <w:rsid w:val="00CE3ABB"/>
    <w:rsid w:val="00CE4B6A"/>
    <w:rsid w:val="00CE4FE9"/>
    <w:rsid w:val="00CE5CFA"/>
    <w:rsid w:val="00CE6A82"/>
    <w:rsid w:val="00CE6EBD"/>
    <w:rsid w:val="00CE7D41"/>
    <w:rsid w:val="00CF07A0"/>
    <w:rsid w:val="00CF1712"/>
    <w:rsid w:val="00CF2671"/>
    <w:rsid w:val="00CF279C"/>
    <w:rsid w:val="00CF2F51"/>
    <w:rsid w:val="00CF485E"/>
    <w:rsid w:val="00CF4C9A"/>
    <w:rsid w:val="00CF4FC8"/>
    <w:rsid w:val="00CF4FEC"/>
    <w:rsid w:val="00CF54DD"/>
    <w:rsid w:val="00CF5789"/>
    <w:rsid w:val="00CF58F1"/>
    <w:rsid w:val="00CF619E"/>
    <w:rsid w:val="00CF61CD"/>
    <w:rsid w:val="00CF626E"/>
    <w:rsid w:val="00CF642B"/>
    <w:rsid w:val="00CF6D32"/>
    <w:rsid w:val="00CF7D83"/>
    <w:rsid w:val="00D005B0"/>
    <w:rsid w:val="00D0062D"/>
    <w:rsid w:val="00D01895"/>
    <w:rsid w:val="00D01FA1"/>
    <w:rsid w:val="00D03266"/>
    <w:rsid w:val="00D03293"/>
    <w:rsid w:val="00D0544F"/>
    <w:rsid w:val="00D0586A"/>
    <w:rsid w:val="00D05D77"/>
    <w:rsid w:val="00D05E41"/>
    <w:rsid w:val="00D05FEC"/>
    <w:rsid w:val="00D06376"/>
    <w:rsid w:val="00D0642F"/>
    <w:rsid w:val="00D064C7"/>
    <w:rsid w:val="00D06A23"/>
    <w:rsid w:val="00D06F23"/>
    <w:rsid w:val="00D101CD"/>
    <w:rsid w:val="00D107E2"/>
    <w:rsid w:val="00D10E0A"/>
    <w:rsid w:val="00D1156E"/>
    <w:rsid w:val="00D12909"/>
    <w:rsid w:val="00D129CF"/>
    <w:rsid w:val="00D12D0A"/>
    <w:rsid w:val="00D12EE6"/>
    <w:rsid w:val="00D15A3D"/>
    <w:rsid w:val="00D15CD0"/>
    <w:rsid w:val="00D16D16"/>
    <w:rsid w:val="00D1772D"/>
    <w:rsid w:val="00D177DF"/>
    <w:rsid w:val="00D17B49"/>
    <w:rsid w:val="00D17B6C"/>
    <w:rsid w:val="00D20106"/>
    <w:rsid w:val="00D201B8"/>
    <w:rsid w:val="00D20B80"/>
    <w:rsid w:val="00D2123D"/>
    <w:rsid w:val="00D2171D"/>
    <w:rsid w:val="00D21A7D"/>
    <w:rsid w:val="00D22C50"/>
    <w:rsid w:val="00D23134"/>
    <w:rsid w:val="00D2341B"/>
    <w:rsid w:val="00D237A6"/>
    <w:rsid w:val="00D24003"/>
    <w:rsid w:val="00D24A28"/>
    <w:rsid w:val="00D24E53"/>
    <w:rsid w:val="00D2557B"/>
    <w:rsid w:val="00D25B1C"/>
    <w:rsid w:val="00D26390"/>
    <w:rsid w:val="00D30846"/>
    <w:rsid w:val="00D314A5"/>
    <w:rsid w:val="00D314CA"/>
    <w:rsid w:val="00D32128"/>
    <w:rsid w:val="00D323AD"/>
    <w:rsid w:val="00D32DEB"/>
    <w:rsid w:val="00D33193"/>
    <w:rsid w:val="00D338CE"/>
    <w:rsid w:val="00D33DE9"/>
    <w:rsid w:val="00D3424D"/>
    <w:rsid w:val="00D35BE6"/>
    <w:rsid w:val="00D35BED"/>
    <w:rsid w:val="00D35E94"/>
    <w:rsid w:val="00D35FAB"/>
    <w:rsid w:val="00D36171"/>
    <w:rsid w:val="00D36346"/>
    <w:rsid w:val="00D364BA"/>
    <w:rsid w:val="00D36B2B"/>
    <w:rsid w:val="00D36D95"/>
    <w:rsid w:val="00D378F4"/>
    <w:rsid w:val="00D408FC"/>
    <w:rsid w:val="00D4179D"/>
    <w:rsid w:val="00D41D0D"/>
    <w:rsid w:val="00D41FD3"/>
    <w:rsid w:val="00D424CD"/>
    <w:rsid w:val="00D42F44"/>
    <w:rsid w:val="00D440AA"/>
    <w:rsid w:val="00D44863"/>
    <w:rsid w:val="00D44B34"/>
    <w:rsid w:val="00D463A5"/>
    <w:rsid w:val="00D4663D"/>
    <w:rsid w:val="00D471C9"/>
    <w:rsid w:val="00D472B9"/>
    <w:rsid w:val="00D47311"/>
    <w:rsid w:val="00D50238"/>
    <w:rsid w:val="00D50560"/>
    <w:rsid w:val="00D50955"/>
    <w:rsid w:val="00D50B08"/>
    <w:rsid w:val="00D50EAC"/>
    <w:rsid w:val="00D51834"/>
    <w:rsid w:val="00D524BF"/>
    <w:rsid w:val="00D5268A"/>
    <w:rsid w:val="00D52725"/>
    <w:rsid w:val="00D52F09"/>
    <w:rsid w:val="00D52F9E"/>
    <w:rsid w:val="00D53A65"/>
    <w:rsid w:val="00D53C79"/>
    <w:rsid w:val="00D53D4E"/>
    <w:rsid w:val="00D5457B"/>
    <w:rsid w:val="00D54C3B"/>
    <w:rsid w:val="00D55427"/>
    <w:rsid w:val="00D55563"/>
    <w:rsid w:val="00D55724"/>
    <w:rsid w:val="00D566A9"/>
    <w:rsid w:val="00D5788C"/>
    <w:rsid w:val="00D578B9"/>
    <w:rsid w:val="00D601EC"/>
    <w:rsid w:val="00D604D8"/>
    <w:rsid w:val="00D60949"/>
    <w:rsid w:val="00D61193"/>
    <w:rsid w:val="00D6192D"/>
    <w:rsid w:val="00D61C82"/>
    <w:rsid w:val="00D63E65"/>
    <w:rsid w:val="00D63F99"/>
    <w:rsid w:val="00D64412"/>
    <w:rsid w:val="00D64B3A"/>
    <w:rsid w:val="00D70F7F"/>
    <w:rsid w:val="00D71327"/>
    <w:rsid w:val="00D719A5"/>
    <w:rsid w:val="00D71A99"/>
    <w:rsid w:val="00D72001"/>
    <w:rsid w:val="00D72228"/>
    <w:rsid w:val="00D72BF5"/>
    <w:rsid w:val="00D739E2"/>
    <w:rsid w:val="00D73D09"/>
    <w:rsid w:val="00D7524F"/>
    <w:rsid w:val="00D7528A"/>
    <w:rsid w:val="00D75AFC"/>
    <w:rsid w:val="00D75AFF"/>
    <w:rsid w:val="00D75EAD"/>
    <w:rsid w:val="00D76DED"/>
    <w:rsid w:val="00D7714B"/>
    <w:rsid w:val="00D80235"/>
    <w:rsid w:val="00D80B44"/>
    <w:rsid w:val="00D80CBC"/>
    <w:rsid w:val="00D81CD9"/>
    <w:rsid w:val="00D81DC7"/>
    <w:rsid w:val="00D828BF"/>
    <w:rsid w:val="00D82EB4"/>
    <w:rsid w:val="00D83757"/>
    <w:rsid w:val="00D8394B"/>
    <w:rsid w:val="00D8403F"/>
    <w:rsid w:val="00D8478E"/>
    <w:rsid w:val="00D84D39"/>
    <w:rsid w:val="00D84D5A"/>
    <w:rsid w:val="00D851E7"/>
    <w:rsid w:val="00D85761"/>
    <w:rsid w:val="00D85898"/>
    <w:rsid w:val="00D85D66"/>
    <w:rsid w:val="00D85ECE"/>
    <w:rsid w:val="00D865E4"/>
    <w:rsid w:val="00D8685F"/>
    <w:rsid w:val="00D86E37"/>
    <w:rsid w:val="00D8774E"/>
    <w:rsid w:val="00D87A6F"/>
    <w:rsid w:val="00D87E50"/>
    <w:rsid w:val="00D9239C"/>
    <w:rsid w:val="00D92636"/>
    <w:rsid w:val="00D92B24"/>
    <w:rsid w:val="00D92C8D"/>
    <w:rsid w:val="00D931E7"/>
    <w:rsid w:val="00D94765"/>
    <w:rsid w:val="00D949BC"/>
    <w:rsid w:val="00D96BDB"/>
    <w:rsid w:val="00D96DC5"/>
    <w:rsid w:val="00DA02B5"/>
    <w:rsid w:val="00DA0E29"/>
    <w:rsid w:val="00DA11D1"/>
    <w:rsid w:val="00DA1F1F"/>
    <w:rsid w:val="00DA202F"/>
    <w:rsid w:val="00DA28BE"/>
    <w:rsid w:val="00DA3128"/>
    <w:rsid w:val="00DA32CD"/>
    <w:rsid w:val="00DA4030"/>
    <w:rsid w:val="00DA51F7"/>
    <w:rsid w:val="00DA5980"/>
    <w:rsid w:val="00DA5A6F"/>
    <w:rsid w:val="00DA5DD2"/>
    <w:rsid w:val="00DA5F11"/>
    <w:rsid w:val="00DA615C"/>
    <w:rsid w:val="00DA64BF"/>
    <w:rsid w:val="00DA7267"/>
    <w:rsid w:val="00DA7D04"/>
    <w:rsid w:val="00DB0069"/>
    <w:rsid w:val="00DB09FB"/>
    <w:rsid w:val="00DB111F"/>
    <w:rsid w:val="00DB1BFB"/>
    <w:rsid w:val="00DB3234"/>
    <w:rsid w:val="00DB43D9"/>
    <w:rsid w:val="00DB48A2"/>
    <w:rsid w:val="00DB4A47"/>
    <w:rsid w:val="00DB58EC"/>
    <w:rsid w:val="00DB5A7E"/>
    <w:rsid w:val="00DB5B8C"/>
    <w:rsid w:val="00DB703C"/>
    <w:rsid w:val="00DC0354"/>
    <w:rsid w:val="00DC0AFA"/>
    <w:rsid w:val="00DC0C21"/>
    <w:rsid w:val="00DC0EFB"/>
    <w:rsid w:val="00DC2043"/>
    <w:rsid w:val="00DC24A0"/>
    <w:rsid w:val="00DC3C0D"/>
    <w:rsid w:val="00DC3CD8"/>
    <w:rsid w:val="00DC3D97"/>
    <w:rsid w:val="00DC4BA3"/>
    <w:rsid w:val="00DC50A5"/>
    <w:rsid w:val="00DC5C2B"/>
    <w:rsid w:val="00DC6574"/>
    <w:rsid w:val="00DC7332"/>
    <w:rsid w:val="00DC78B9"/>
    <w:rsid w:val="00DC7AE3"/>
    <w:rsid w:val="00DC7CAB"/>
    <w:rsid w:val="00DD00B5"/>
    <w:rsid w:val="00DD01F6"/>
    <w:rsid w:val="00DD073D"/>
    <w:rsid w:val="00DD0979"/>
    <w:rsid w:val="00DD0DEE"/>
    <w:rsid w:val="00DD237B"/>
    <w:rsid w:val="00DD265E"/>
    <w:rsid w:val="00DD2AC0"/>
    <w:rsid w:val="00DD32D4"/>
    <w:rsid w:val="00DD39B9"/>
    <w:rsid w:val="00DD3B73"/>
    <w:rsid w:val="00DD3B75"/>
    <w:rsid w:val="00DD3FBD"/>
    <w:rsid w:val="00DD43EC"/>
    <w:rsid w:val="00DD472E"/>
    <w:rsid w:val="00DD4B23"/>
    <w:rsid w:val="00DD50E3"/>
    <w:rsid w:val="00DD5AE6"/>
    <w:rsid w:val="00DD7523"/>
    <w:rsid w:val="00DE0B62"/>
    <w:rsid w:val="00DE1287"/>
    <w:rsid w:val="00DE1453"/>
    <w:rsid w:val="00DE1C07"/>
    <w:rsid w:val="00DE20C4"/>
    <w:rsid w:val="00DE22AB"/>
    <w:rsid w:val="00DE2417"/>
    <w:rsid w:val="00DE2425"/>
    <w:rsid w:val="00DE29C1"/>
    <w:rsid w:val="00DE29C2"/>
    <w:rsid w:val="00DE2D18"/>
    <w:rsid w:val="00DE4C80"/>
    <w:rsid w:val="00DE542D"/>
    <w:rsid w:val="00DE5D22"/>
    <w:rsid w:val="00DE6906"/>
    <w:rsid w:val="00DE6BA9"/>
    <w:rsid w:val="00DE6C73"/>
    <w:rsid w:val="00DE710A"/>
    <w:rsid w:val="00DF09CA"/>
    <w:rsid w:val="00DF0E0C"/>
    <w:rsid w:val="00DF10EC"/>
    <w:rsid w:val="00DF13AF"/>
    <w:rsid w:val="00DF1950"/>
    <w:rsid w:val="00DF19D3"/>
    <w:rsid w:val="00DF1A83"/>
    <w:rsid w:val="00DF21D7"/>
    <w:rsid w:val="00DF2DA5"/>
    <w:rsid w:val="00DF3229"/>
    <w:rsid w:val="00DF4479"/>
    <w:rsid w:val="00DF617C"/>
    <w:rsid w:val="00DF64FC"/>
    <w:rsid w:val="00DF6564"/>
    <w:rsid w:val="00DF6C76"/>
    <w:rsid w:val="00DF7296"/>
    <w:rsid w:val="00DF7AF1"/>
    <w:rsid w:val="00E014D7"/>
    <w:rsid w:val="00E01505"/>
    <w:rsid w:val="00E024DC"/>
    <w:rsid w:val="00E02E0F"/>
    <w:rsid w:val="00E031BA"/>
    <w:rsid w:val="00E0513B"/>
    <w:rsid w:val="00E05B71"/>
    <w:rsid w:val="00E05E05"/>
    <w:rsid w:val="00E06402"/>
    <w:rsid w:val="00E067B1"/>
    <w:rsid w:val="00E07768"/>
    <w:rsid w:val="00E07852"/>
    <w:rsid w:val="00E07D7B"/>
    <w:rsid w:val="00E1042C"/>
    <w:rsid w:val="00E1060D"/>
    <w:rsid w:val="00E10A71"/>
    <w:rsid w:val="00E116AE"/>
    <w:rsid w:val="00E12B18"/>
    <w:rsid w:val="00E132A8"/>
    <w:rsid w:val="00E14945"/>
    <w:rsid w:val="00E14A8B"/>
    <w:rsid w:val="00E14BAB"/>
    <w:rsid w:val="00E14E67"/>
    <w:rsid w:val="00E15525"/>
    <w:rsid w:val="00E156A1"/>
    <w:rsid w:val="00E15EB5"/>
    <w:rsid w:val="00E16904"/>
    <w:rsid w:val="00E20AD1"/>
    <w:rsid w:val="00E219FD"/>
    <w:rsid w:val="00E21C74"/>
    <w:rsid w:val="00E220B9"/>
    <w:rsid w:val="00E23118"/>
    <w:rsid w:val="00E235BF"/>
    <w:rsid w:val="00E25A98"/>
    <w:rsid w:val="00E26345"/>
    <w:rsid w:val="00E26541"/>
    <w:rsid w:val="00E26561"/>
    <w:rsid w:val="00E272EA"/>
    <w:rsid w:val="00E30367"/>
    <w:rsid w:val="00E307A9"/>
    <w:rsid w:val="00E30985"/>
    <w:rsid w:val="00E30AF2"/>
    <w:rsid w:val="00E311A4"/>
    <w:rsid w:val="00E31B45"/>
    <w:rsid w:val="00E32762"/>
    <w:rsid w:val="00E32C86"/>
    <w:rsid w:val="00E33CBA"/>
    <w:rsid w:val="00E34BF3"/>
    <w:rsid w:val="00E34C7E"/>
    <w:rsid w:val="00E350A2"/>
    <w:rsid w:val="00E35333"/>
    <w:rsid w:val="00E36B4F"/>
    <w:rsid w:val="00E4076C"/>
    <w:rsid w:val="00E41400"/>
    <w:rsid w:val="00E41692"/>
    <w:rsid w:val="00E416D4"/>
    <w:rsid w:val="00E4279D"/>
    <w:rsid w:val="00E43360"/>
    <w:rsid w:val="00E4434F"/>
    <w:rsid w:val="00E445C7"/>
    <w:rsid w:val="00E45967"/>
    <w:rsid w:val="00E45D61"/>
    <w:rsid w:val="00E46B40"/>
    <w:rsid w:val="00E4708C"/>
    <w:rsid w:val="00E47321"/>
    <w:rsid w:val="00E50579"/>
    <w:rsid w:val="00E51EE7"/>
    <w:rsid w:val="00E520F1"/>
    <w:rsid w:val="00E5236F"/>
    <w:rsid w:val="00E52600"/>
    <w:rsid w:val="00E52E12"/>
    <w:rsid w:val="00E54118"/>
    <w:rsid w:val="00E54951"/>
    <w:rsid w:val="00E55122"/>
    <w:rsid w:val="00E552D0"/>
    <w:rsid w:val="00E5608D"/>
    <w:rsid w:val="00E56B8C"/>
    <w:rsid w:val="00E56E75"/>
    <w:rsid w:val="00E56F0D"/>
    <w:rsid w:val="00E57351"/>
    <w:rsid w:val="00E57C64"/>
    <w:rsid w:val="00E57F95"/>
    <w:rsid w:val="00E6036D"/>
    <w:rsid w:val="00E61A2F"/>
    <w:rsid w:val="00E61B6D"/>
    <w:rsid w:val="00E620BD"/>
    <w:rsid w:val="00E62F1F"/>
    <w:rsid w:val="00E6497F"/>
    <w:rsid w:val="00E65461"/>
    <w:rsid w:val="00E65E57"/>
    <w:rsid w:val="00E66A0B"/>
    <w:rsid w:val="00E674CF"/>
    <w:rsid w:val="00E67663"/>
    <w:rsid w:val="00E6797F"/>
    <w:rsid w:val="00E679A5"/>
    <w:rsid w:val="00E70496"/>
    <w:rsid w:val="00E7137D"/>
    <w:rsid w:val="00E7159E"/>
    <w:rsid w:val="00E7173C"/>
    <w:rsid w:val="00E719DF"/>
    <w:rsid w:val="00E71D50"/>
    <w:rsid w:val="00E71E7F"/>
    <w:rsid w:val="00E72BE3"/>
    <w:rsid w:val="00E73598"/>
    <w:rsid w:val="00E74A82"/>
    <w:rsid w:val="00E75583"/>
    <w:rsid w:val="00E76149"/>
    <w:rsid w:val="00E77469"/>
    <w:rsid w:val="00E77CCC"/>
    <w:rsid w:val="00E800E0"/>
    <w:rsid w:val="00E81BDF"/>
    <w:rsid w:val="00E838D0"/>
    <w:rsid w:val="00E839B1"/>
    <w:rsid w:val="00E839B6"/>
    <w:rsid w:val="00E848A3"/>
    <w:rsid w:val="00E850FF"/>
    <w:rsid w:val="00E85A35"/>
    <w:rsid w:val="00E85AE7"/>
    <w:rsid w:val="00E87925"/>
    <w:rsid w:val="00E87DFE"/>
    <w:rsid w:val="00E9017B"/>
    <w:rsid w:val="00E91014"/>
    <w:rsid w:val="00E911B2"/>
    <w:rsid w:val="00E917F3"/>
    <w:rsid w:val="00E9190E"/>
    <w:rsid w:val="00E9220C"/>
    <w:rsid w:val="00E92D04"/>
    <w:rsid w:val="00E92D91"/>
    <w:rsid w:val="00E9373D"/>
    <w:rsid w:val="00E95307"/>
    <w:rsid w:val="00E95D2A"/>
    <w:rsid w:val="00E96A63"/>
    <w:rsid w:val="00E97252"/>
    <w:rsid w:val="00E9765F"/>
    <w:rsid w:val="00E97921"/>
    <w:rsid w:val="00EA0872"/>
    <w:rsid w:val="00EA158B"/>
    <w:rsid w:val="00EA25D5"/>
    <w:rsid w:val="00EA2A57"/>
    <w:rsid w:val="00EA2BD9"/>
    <w:rsid w:val="00EA40D0"/>
    <w:rsid w:val="00EA4C21"/>
    <w:rsid w:val="00EA539B"/>
    <w:rsid w:val="00EA682D"/>
    <w:rsid w:val="00EA6ADE"/>
    <w:rsid w:val="00EB03F6"/>
    <w:rsid w:val="00EB05A1"/>
    <w:rsid w:val="00EB1E90"/>
    <w:rsid w:val="00EB20FA"/>
    <w:rsid w:val="00EB39C3"/>
    <w:rsid w:val="00EB3CB0"/>
    <w:rsid w:val="00EB5400"/>
    <w:rsid w:val="00EB5E96"/>
    <w:rsid w:val="00EB6520"/>
    <w:rsid w:val="00EB67FB"/>
    <w:rsid w:val="00EB7971"/>
    <w:rsid w:val="00EC057C"/>
    <w:rsid w:val="00EC094B"/>
    <w:rsid w:val="00EC1843"/>
    <w:rsid w:val="00EC227C"/>
    <w:rsid w:val="00EC2398"/>
    <w:rsid w:val="00EC3156"/>
    <w:rsid w:val="00EC31B2"/>
    <w:rsid w:val="00EC35C2"/>
    <w:rsid w:val="00EC3956"/>
    <w:rsid w:val="00EC4253"/>
    <w:rsid w:val="00EC588B"/>
    <w:rsid w:val="00EC63A4"/>
    <w:rsid w:val="00EC63D4"/>
    <w:rsid w:val="00EC6D62"/>
    <w:rsid w:val="00EC7451"/>
    <w:rsid w:val="00ED03EA"/>
    <w:rsid w:val="00ED07E0"/>
    <w:rsid w:val="00ED1C08"/>
    <w:rsid w:val="00ED21D1"/>
    <w:rsid w:val="00ED23D8"/>
    <w:rsid w:val="00ED2673"/>
    <w:rsid w:val="00ED2C35"/>
    <w:rsid w:val="00ED2FA6"/>
    <w:rsid w:val="00ED3153"/>
    <w:rsid w:val="00ED355D"/>
    <w:rsid w:val="00ED3BE1"/>
    <w:rsid w:val="00ED41C0"/>
    <w:rsid w:val="00ED4B43"/>
    <w:rsid w:val="00ED4DE6"/>
    <w:rsid w:val="00ED4E1A"/>
    <w:rsid w:val="00ED4F97"/>
    <w:rsid w:val="00ED596E"/>
    <w:rsid w:val="00ED6018"/>
    <w:rsid w:val="00ED61BD"/>
    <w:rsid w:val="00EE0426"/>
    <w:rsid w:val="00EE069B"/>
    <w:rsid w:val="00EE0F8C"/>
    <w:rsid w:val="00EE1781"/>
    <w:rsid w:val="00EE1D4F"/>
    <w:rsid w:val="00EE1F5C"/>
    <w:rsid w:val="00EE321D"/>
    <w:rsid w:val="00EE3C43"/>
    <w:rsid w:val="00EE4BA0"/>
    <w:rsid w:val="00EE5612"/>
    <w:rsid w:val="00EE66C1"/>
    <w:rsid w:val="00EE6809"/>
    <w:rsid w:val="00EE6B8A"/>
    <w:rsid w:val="00EE71F0"/>
    <w:rsid w:val="00EE78A8"/>
    <w:rsid w:val="00EF03D4"/>
    <w:rsid w:val="00EF0406"/>
    <w:rsid w:val="00EF0991"/>
    <w:rsid w:val="00EF0A72"/>
    <w:rsid w:val="00EF0C63"/>
    <w:rsid w:val="00EF0E88"/>
    <w:rsid w:val="00EF0FC9"/>
    <w:rsid w:val="00EF37DB"/>
    <w:rsid w:val="00EF4D8B"/>
    <w:rsid w:val="00EF53E3"/>
    <w:rsid w:val="00EF5CE0"/>
    <w:rsid w:val="00EF7506"/>
    <w:rsid w:val="00EF775E"/>
    <w:rsid w:val="00EF7DAB"/>
    <w:rsid w:val="00EF7F52"/>
    <w:rsid w:val="00EF7F96"/>
    <w:rsid w:val="00F00280"/>
    <w:rsid w:val="00F00A2A"/>
    <w:rsid w:val="00F01147"/>
    <w:rsid w:val="00F011EA"/>
    <w:rsid w:val="00F01C76"/>
    <w:rsid w:val="00F035DD"/>
    <w:rsid w:val="00F044B3"/>
    <w:rsid w:val="00F04EED"/>
    <w:rsid w:val="00F0584F"/>
    <w:rsid w:val="00F05992"/>
    <w:rsid w:val="00F05CD4"/>
    <w:rsid w:val="00F062F0"/>
    <w:rsid w:val="00F0662A"/>
    <w:rsid w:val="00F06A93"/>
    <w:rsid w:val="00F07643"/>
    <w:rsid w:val="00F0780E"/>
    <w:rsid w:val="00F100AE"/>
    <w:rsid w:val="00F10978"/>
    <w:rsid w:val="00F10DE1"/>
    <w:rsid w:val="00F10EB6"/>
    <w:rsid w:val="00F11171"/>
    <w:rsid w:val="00F11905"/>
    <w:rsid w:val="00F1267F"/>
    <w:rsid w:val="00F12779"/>
    <w:rsid w:val="00F12FC6"/>
    <w:rsid w:val="00F136FC"/>
    <w:rsid w:val="00F14025"/>
    <w:rsid w:val="00F14856"/>
    <w:rsid w:val="00F14B4A"/>
    <w:rsid w:val="00F15878"/>
    <w:rsid w:val="00F15C7A"/>
    <w:rsid w:val="00F16E64"/>
    <w:rsid w:val="00F20F7D"/>
    <w:rsid w:val="00F21050"/>
    <w:rsid w:val="00F21381"/>
    <w:rsid w:val="00F213A8"/>
    <w:rsid w:val="00F222B8"/>
    <w:rsid w:val="00F22BAE"/>
    <w:rsid w:val="00F2332D"/>
    <w:rsid w:val="00F23338"/>
    <w:rsid w:val="00F23B09"/>
    <w:rsid w:val="00F23B3C"/>
    <w:rsid w:val="00F2453F"/>
    <w:rsid w:val="00F247BB"/>
    <w:rsid w:val="00F2556E"/>
    <w:rsid w:val="00F2574A"/>
    <w:rsid w:val="00F25C4C"/>
    <w:rsid w:val="00F265DE"/>
    <w:rsid w:val="00F27C56"/>
    <w:rsid w:val="00F27FDC"/>
    <w:rsid w:val="00F3038C"/>
    <w:rsid w:val="00F303D4"/>
    <w:rsid w:val="00F307FB"/>
    <w:rsid w:val="00F30A06"/>
    <w:rsid w:val="00F30A3C"/>
    <w:rsid w:val="00F3132B"/>
    <w:rsid w:val="00F314BC"/>
    <w:rsid w:val="00F31AAD"/>
    <w:rsid w:val="00F325B8"/>
    <w:rsid w:val="00F326DB"/>
    <w:rsid w:val="00F326EF"/>
    <w:rsid w:val="00F329A7"/>
    <w:rsid w:val="00F32D4F"/>
    <w:rsid w:val="00F33825"/>
    <w:rsid w:val="00F33A5E"/>
    <w:rsid w:val="00F33ACC"/>
    <w:rsid w:val="00F34233"/>
    <w:rsid w:val="00F344B9"/>
    <w:rsid w:val="00F3515D"/>
    <w:rsid w:val="00F35491"/>
    <w:rsid w:val="00F36075"/>
    <w:rsid w:val="00F364C1"/>
    <w:rsid w:val="00F36F6F"/>
    <w:rsid w:val="00F3723B"/>
    <w:rsid w:val="00F37A2E"/>
    <w:rsid w:val="00F37DFD"/>
    <w:rsid w:val="00F40C37"/>
    <w:rsid w:val="00F40DE9"/>
    <w:rsid w:val="00F40F04"/>
    <w:rsid w:val="00F41F41"/>
    <w:rsid w:val="00F422D9"/>
    <w:rsid w:val="00F42374"/>
    <w:rsid w:val="00F428A6"/>
    <w:rsid w:val="00F42DB9"/>
    <w:rsid w:val="00F434B4"/>
    <w:rsid w:val="00F439A1"/>
    <w:rsid w:val="00F43AD8"/>
    <w:rsid w:val="00F46C4C"/>
    <w:rsid w:val="00F47133"/>
    <w:rsid w:val="00F47ED6"/>
    <w:rsid w:val="00F50260"/>
    <w:rsid w:val="00F50B33"/>
    <w:rsid w:val="00F5238F"/>
    <w:rsid w:val="00F52C59"/>
    <w:rsid w:val="00F52D0C"/>
    <w:rsid w:val="00F52E30"/>
    <w:rsid w:val="00F539ED"/>
    <w:rsid w:val="00F53B84"/>
    <w:rsid w:val="00F54A37"/>
    <w:rsid w:val="00F55010"/>
    <w:rsid w:val="00F55790"/>
    <w:rsid w:val="00F55896"/>
    <w:rsid w:val="00F55E40"/>
    <w:rsid w:val="00F5687F"/>
    <w:rsid w:val="00F57148"/>
    <w:rsid w:val="00F57A4F"/>
    <w:rsid w:val="00F600BC"/>
    <w:rsid w:val="00F60B6E"/>
    <w:rsid w:val="00F6191F"/>
    <w:rsid w:val="00F61DBF"/>
    <w:rsid w:val="00F622EA"/>
    <w:rsid w:val="00F62565"/>
    <w:rsid w:val="00F635A2"/>
    <w:rsid w:val="00F63B08"/>
    <w:rsid w:val="00F63D78"/>
    <w:rsid w:val="00F6556B"/>
    <w:rsid w:val="00F65C7C"/>
    <w:rsid w:val="00F66952"/>
    <w:rsid w:val="00F6724E"/>
    <w:rsid w:val="00F679CC"/>
    <w:rsid w:val="00F67C5F"/>
    <w:rsid w:val="00F70B17"/>
    <w:rsid w:val="00F70F41"/>
    <w:rsid w:val="00F7152C"/>
    <w:rsid w:val="00F7201F"/>
    <w:rsid w:val="00F72033"/>
    <w:rsid w:val="00F72207"/>
    <w:rsid w:val="00F72373"/>
    <w:rsid w:val="00F725C9"/>
    <w:rsid w:val="00F727BB"/>
    <w:rsid w:val="00F72D4B"/>
    <w:rsid w:val="00F72EC5"/>
    <w:rsid w:val="00F7324A"/>
    <w:rsid w:val="00F733BC"/>
    <w:rsid w:val="00F73BAC"/>
    <w:rsid w:val="00F745F9"/>
    <w:rsid w:val="00F74702"/>
    <w:rsid w:val="00F74A0B"/>
    <w:rsid w:val="00F74CC5"/>
    <w:rsid w:val="00F7507E"/>
    <w:rsid w:val="00F7524F"/>
    <w:rsid w:val="00F757E1"/>
    <w:rsid w:val="00F75ABD"/>
    <w:rsid w:val="00F7648C"/>
    <w:rsid w:val="00F767A6"/>
    <w:rsid w:val="00F76B1A"/>
    <w:rsid w:val="00F77146"/>
    <w:rsid w:val="00F80979"/>
    <w:rsid w:val="00F81527"/>
    <w:rsid w:val="00F817D9"/>
    <w:rsid w:val="00F81BCF"/>
    <w:rsid w:val="00F82CC4"/>
    <w:rsid w:val="00F83924"/>
    <w:rsid w:val="00F83EC5"/>
    <w:rsid w:val="00F86608"/>
    <w:rsid w:val="00F873ED"/>
    <w:rsid w:val="00F87BB0"/>
    <w:rsid w:val="00F90135"/>
    <w:rsid w:val="00F9026E"/>
    <w:rsid w:val="00F9030D"/>
    <w:rsid w:val="00F907C2"/>
    <w:rsid w:val="00F90A47"/>
    <w:rsid w:val="00F91368"/>
    <w:rsid w:val="00F91570"/>
    <w:rsid w:val="00F92D63"/>
    <w:rsid w:val="00F933C7"/>
    <w:rsid w:val="00F943EA"/>
    <w:rsid w:val="00F94977"/>
    <w:rsid w:val="00F949B3"/>
    <w:rsid w:val="00F94D25"/>
    <w:rsid w:val="00F950B9"/>
    <w:rsid w:val="00F962B8"/>
    <w:rsid w:val="00F968CB"/>
    <w:rsid w:val="00F96CD3"/>
    <w:rsid w:val="00F97777"/>
    <w:rsid w:val="00F97F26"/>
    <w:rsid w:val="00FA06F0"/>
    <w:rsid w:val="00FA11EA"/>
    <w:rsid w:val="00FA1690"/>
    <w:rsid w:val="00FA1AF2"/>
    <w:rsid w:val="00FA1D1B"/>
    <w:rsid w:val="00FA2438"/>
    <w:rsid w:val="00FA28BF"/>
    <w:rsid w:val="00FA2DD4"/>
    <w:rsid w:val="00FA3100"/>
    <w:rsid w:val="00FA3300"/>
    <w:rsid w:val="00FA3B4C"/>
    <w:rsid w:val="00FA3CFA"/>
    <w:rsid w:val="00FA4630"/>
    <w:rsid w:val="00FA4F28"/>
    <w:rsid w:val="00FA572B"/>
    <w:rsid w:val="00FA7881"/>
    <w:rsid w:val="00FA7947"/>
    <w:rsid w:val="00FB10C1"/>
    <w:rsid w:val="00FB10E1"/>
    <w:rsid w:val="00FB1775"/>
    <w:rsid w:val="00FB1C50"/>
    <w:rsid w:val="00FB2159"/>
    <w:rsid w:val="00FB21D8"/>
    <w:rsid w:val="00FB264B"/>
    <w:rsid w:val="00FB3888"/>
    <w:rsid w:val="00FB45F2"/>
    <w:rsid w:val="00FB48BD"/>
    <w:rsid w:val="00FB5309"/>
    <w:rsid w:val="00FB561B"/>
    <w:rsid w:val="00FB5727"/>
    <w:rsid w:val="00FB5D51"/>
    <w:rsid w:val="00FB660B"/>
    <w:rsid w:val="00FB72D1"/>
    <w:rsid w:val="00FC0705"/>
    <w:rsid w:val="00FC0BBA"/>
    <w:rsid w:val="00FC0F9E"/>
    <w:rsid w:val="00FC161E"/>
    <w:rsid w:val="00FC16F7"/>
    <w:rsid w:val="00FC17CF"/>
    <w:rsid w:val="00FC1907"/>
    <w:rsid w:val="00FC2275"/>
    <w:rsid w:val="00FC322C"/>
    <w:rsid w:val="00FC47CE"/>
    <w:rsid w:val="00FC4A68"/>
    <w:rsid w:val="00FC5743"/>
    <w:rsid w:val="00FC5A87"/>
    <w:rsid w:val="00FC5E4A"/>
    <w:rsid w:val="00FC61FE"/>
    <w:rsid w:val="00FC70F0"/>
    <w:rsid w:val="00FC7CA0"/>
    <w:rsid w:val="00FD03BE"/>
    <w:rsid w:val="00FD15D7"/>
    <w:rsid w:val="00FD1C3A"/>
    <w:rsid w:val="00FD239B"/>
    <w:rsid w:val="00FD462F"/>
    <w:rsid w:val="00FD4C5A"/>
    <w:rsid w:val="00FD50EC"/>
    <w:rsid w:val="00FD6387"/>
    <w:rsid w:val="00FD66C6"/>
    <w:rsid w:val="00FD6931"/>
    <w:rsid w:val="00FD6D5A"/>
    <w:rsid w:val="00FD765A"/>
    <w:rsid w:val="00FD7E6C"/>
    <w:rsid w:val="00FE092B"/>
    <w:rsid w:val="00FE4026"/>
    <w:rsid w:val="00FE4341"/>
    <w:rsid w:val="00FE4BD2"/>
    <w:rsid w:val="00FE51F7"/>
    <w:rsid w:val="00FE5764"/>
    <w:rsid w:val="00FE5E24"/>
    <w:rsid w:val="00FE6547"/>
    <w:rsid w:val="00FF01A3"/>
    <w:rsid w:val="00FF05DE"/>
    <w:rsid w:val="00FF0678"/>
    <w:rsid w:val="00FF0965"/>
    <w:rsid w:val="00FF1D86"/>
    <w:rsid w:val="00FF2677"/>
    <w:rsid w:val="00FF2886"/>
    <w:rsid w:val="00FF3977"/>
    <w:rsid w:val="00FF3C4D"/>
    <w:rsid w:val="00FF3F02"/>
    <w:rsid w:val="00FF4BC3"/>
    <w:rsid w:val="00FF4CD5"/>
    <w:rsid w:val="00FF4CDC"/>
    <w:rsid w:val="00FF51C1"/>
    <w:rsid w:val="00FF53A4"/>
    <w:rsid w:val="00FF5B5B"/>
    <w:rsid w:val="00FF5DC2"/>
    <w:rsid w:val="00FF6485"/>
    <w:rsid w:val="00FF6B08"/>
    <w:rsid w:val="00FF6F3B"/>
    <w:rsid w:val="00FF7131"/>
    <w:rsid w:val="00FF78B2"/>
    <w:rsid w:val="00FF7D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991F1A"/>
  <w15:docId w15:val="{25EC9366-F521-41D8-921D-78BCC0107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5C5"/>
    <w:pPr>
      <w:overflowPunct w:val="0"/>
      <w:autoSpaceDE w:val="0"/>
      <w:autoSpaceDN w:val="0"/>
      <w:adjustRightInd w:val="0"/>
      <w:textAlignment w:val="baseline"/>
    </w:pPr>
    <w:rPr>
      <w:rFonts w:ascii="Times New Roman" w:eastAsia="Times New Roman" w:hAnsi="Times New Roman" w:cs="AngsanaUPC"/>
      <w:sz w:val="32"/>
      <w:szCs w:val="32"/>
    </w:rPr>
  </w:style>
  <w:style w:type="paragraph" w:styleId="Heading1">
    <w:name w:val="heading 1"/>
    <w:basedOn w:val="Normal"/>
    <w:next w:val="Normal"/>
    <w:link w:val="Heading1Char"/>
    <w:uiPriority w:val="99"/>
    <w:qFormat/>
    <w:rsid w:val="00D52F09"/>
    <w:pPr>
      <w:keepNext/>
      <w:jc w:val="thaiDistribute"/>
      <w:outlineLvl w:val="0"/>
    </w:pPr>
    <w:rPr>
      <w:rFonts w:ascii="Angsana New" w:hAnsi="Angsana New" w:cs="Angsana New"/>
      <w:b/>
      <w:bCs/>
      <w:sz w:val="24"/>
      <w:szCs w:val="24"/>
    </w:rPr>
  </w:style>
  <w:style w:type="paragraph" w:styleId="Heading2">
    <w:name w:val="heading 2"/>
    <w:basedOn w:val="Normal"/>
    <w:next w:val="Normal"/>
    <w:link w:val="Heading2Char"/>
    <w:uiPriority w:val="99"/>
    <w:qFormat/>
    <w:rsid w:val="00D52F09"/>
    <w:pPr>
      <w:keepNext/>
      <w:jc w:val="thaiDistribute"/>
      <w:outlineLvl w:val="1"/>
    </w:pPr>
    <w:rPr>
      <w:rFonts w:ascii="Angsana New" w:hAnsi="Angsana New" w:cs="Angsana New"/>
      <w:b/>
      <w:bCs/>
      <w:sz w:val="28"/>
      <w:szCs w:val="28"/>
      <w:u w:val="single"/>
    </w:rPr>
  </w:style>
  <w:style w:type="paragraph" w:styleId="Heading3">
    <w:name w:val="heading 3"/>
    <w:basedOn w:val="Normal"/>
    <w:next w:val="Normal"/>
    <w:link w:val="Heading3Char"/>
    <w:uiPriority w:val="99"/>
    <w:qFormat/>
    <w:rsid w:val="00D52F09"/>
    <w:pPr>
      <w:keepNext/>
      <w:spacing w:line="360" w:lineRule="exact"/>
      <w:jc w:val="thaiDistribute"/>
      <w:outlineLvl w:val="2"/>
    </w:pPr>
    <w:rPr>
      <w:rFonts w:ascii="Angsana New" w:hAnsi="Angsana New" w:cs="Angsana New"/>
      <w:sz w:val="28"/>
      <w:szCs w:val="28"/>
    </w:rPr>
  </w:style>
  <w:style w:type="paragraph" w:styleId="Heading4">
    <w:name w:val="heading 4"/>
    <w:basedOn w:val="Normal"/>
    <w:next w:val="Normal"/>
    <w:link w:val="Heading4Char"/>
    <w:uiPriority w:val="99"/>
    <w:qFormat/>
    <w:rsid w:val="00D52F09"/>
    <w:pPr>
      <w:keepNext/>
      <w:pBdr>
        <w:bottom w:val="single" w:sz="4" w:space="1" w:color="auto"/>
      </w:pBdr>
      <w:tabs>
        <w:tab w:val="center" w:pos="6840"/>
        <w:tab w:val="center" w:pos="8460"/>
      </w:tabs>
      <w:spacing w:line="300" w:lineRule="exact"/>
      <w:jc w:val="center"/>
      <w:outlineLvl w:val="3"/>
    </w:pPr>
    <w:rPr>
      <w:rFonts w:ascii="Angsana New" w:hAnsi="Angsana New" w:cs="Angsana New"/>
      <w:sz w:val="17"/>
      <w:szCs w:val="17"/>
      <w:u w:val="single"/>
    </w:rPr>
  </w:style>
  <w:style w:type="paragraph" w:styleId="Heading5">
    <w:name w:val="heading 5"/>
    <w:basedOn w:val="Normal"/>
    <w:next w:val="Normal"/>
    <w:link w:val="Heading5Char"/>
    <w:uiPriority w:val="99"/>
    <w:qFormat/>
    <w:rsid w:val="00D52F09"/>
    <w:pPr>
      <w:keepNext/>
      <w:spacing w:line="280" w:lineRule="exact"/>
      <w:ind w:left="-54"/>
      <w:jc w:val="thaiDistribute"/>
      <w:outlineLvl w:val="4"/>
    </w:pPr>
    <w:rPr>
      <w:rFonts w:ascii="Angsana New" w:hAnsi="Angsana New" w:cs="Angsana New"/>
      <w:sz w:val="18"/>
      <w:szCs w:val="18"/>
      <w:u w:val="single"/>
    </w:rPr>
  </w:style>
  <w:style w:type="paragraph" w:styleId="Heading6">
    <w:name w:val="heading 6"/>
    <w:basedOn w:val="Normal"/>
    <w:next w:val="Normal"/>
    <w:link w:val="Heading6Char"/>
    <w:uiPriority w:val="99"/>
    <w:qFormat/>
    <w:rsid w:val="00D52F09"/>
    <w:pPr>
      <w:keepNext/>
      <w:tabs>
        <w:tab w:val="center" w:pos="7200"/>
      </w:tabs>
      <w:spacing w:line="360" w:lineRule="exact"/>
      <w:jc w:val="center"/>
      <w:outlineLvl w:val="5"/>
    </w:pPr>
    <w:rPr>
      <w:rFonts w:ascii="Angsana New" w:hAnsi="Angsana New" w:cs="Angsana New"/>
      <w:u w:val="single"/>
    </w:rPr>
  </w:style>
  <w:style w:type="paragraph" w:styleId="Heading7">
    <w:name w:val="heading 7"/>
    <w:basedOn w:val="Normal"/>
    <w:next w:val="Normal"/>
    <w:link w:val="Heading7Char"/>
    <w:uiPriority w:val="99"/>
    <w:qFormat/>
    <w:rsid w:val="00D52F09"/>
    <w:pPr>
      <w:keepNext/>
      <w:spacing w:line="380" w:lineRule="exact"/>
      <w:ind w:left="361" w:right="413" w:hanging="10"/>
      <w:jc w:val="center"/>
      <w:outlineLvl w:val="6"/>
    </w:pPr>
    <w:rPr>
      <w:rFonts w:ascii="Angsana New" w:hAnsi="Angsana New" w:cs="Angsana New"/>
      <w:sz w:val="30"/>
      <w:szCs w:val="30"/>
      <w:u w:val="single"/>
    </w:rPr>
  </w:style>
  <w:style w:type="paragraph" w:styleId="Heading8">
    <w:name w:val="heading 8"/>
    <w:basedOn w:val="Normal"/>
    <w:next w:val="Normal"/>
    <w:link w:val="Heading8Char"/>
    <w:uiPriority w:val="99"/>
    <w:qFormat/>
    <w:rsid w:val="00D52F09"/>
    <w:pPr>
      <w:keepNext/>
      <w:ind w:right="-198"/>
      <w:jc w:val="thaiDistribute"/>
      <w:outlineLvl w:val="7"/>
    </w:pPr>
    <w:rPr>
      <w:rFonts w:ascii="Angsana New" w:hAnsi="Angsana New" w:cs="Angsana New"/>
      <w:sz w:val="28"/>
      <w:szCs w:val="28"/>
      <w:u w:val="single"/>
    </w:rPr>
  </w:style>
  <w:style w:type="paragraph" w:styleId="Heading9">
    <w:name w:val="heading 9"/>
    <w:basedOn w:val="Normal"/>
    <w:next w:val="Normal"/>
    <w:link w:val="Heading9Char"/>
    <w:uiPriority w:val="99"/>
    <w:qFormat/>
    <w:rsid w:val="00D52F09"/>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2F09"/>
    <w:rPr>
      <w:rFonts w:ascii="Angsana New" w:hAnsi="Angsana New" w:cs="Angsana New"/>
      <w:b/>
      <w:bCs/>
      <w:sz w:val="24"/>
      <w:szCs w:val="24"/>
    </w:rPr>
  </w:style>
  <w:style w:type="character" w:customStyle="1" w:styleId="Heading2Char">
    <w:name w:val="Heading 2 Char"/>
    <w:basedOn w:val="DefaultParagraphFont"/>
    <w:link w:val="Heading2"/>
    <w:uiPriority w:val="99"/>
    <w:locked/>
    <w:rsid w:val="00D52F09"/>
    <w:rPr>
      <w:rFonts w:ascii="Angsana New" w:hAnsi="Angsana New" w:cs="Angsana New"/>
      <w:b/>
      <w:bCs/>
      <w:sz w:val="28"/>
      <w:u w:val="single"/>
    </w:rPr>
  </w:style>
  <w:style w:type="character" w:customStyle="1" w:styleId="Heading3Char">
    <w:name w:val="Heading 3 Char"/>
    <w:basedOn w:val="DefaultParagraphFont"/>
    <w:link w:val="Heading3"/>
    <w:uiPriority w:val="99"/>
    <w:locked/>
    <w:rsid w:val="00D52F09"/>
    <w:rPr>
      <w:rFonts w:ascii="Angsana New" w:hAnsi="Angsana New" w:cs="Angsana New"/>
      <w:sz w:val="28"/>
    </w:rPr>
  </w:style>
  <w:style w:type="character" w:customStyle="1" w:styleId="Heading4Char">
    <w:name w:val="Heading 4 Char"/>
    <w:basedOn w:val="DefaultParagraphFont"/>
    <w:link w:val="Heading4"/>
    <w:uiPriority w:val="99"/>
    <w:locked/>
    <w:rsid w:val="00D52F09"/>
    <w:rPr>
      <w:rFonts w:ascii="Angsana New" w:hAnsi="Angsana New" w:cs="Angsana New"/>
      <w:sz w:val="17"/>
      <w:szCs w:val="17"/>
      <w:u w:val="single"/>
    </w:rPr>
  </w:style>
  <w:style w:type="character" w:customStyle="1" w:styleId="Heading5Char">
    <w:name w:val="Heading 5 Char"/>
    <w:basedOn w:val="DefaultParagraphFont"/>
    <w:link w:val="Heading5"/>
    <w:uiPriority w:val="99"/>
    <w:locked/>
    <w:rsid w:val="00D52F09"/>
    <w:rPr>
      <w:rFonts w:ascii="Angsana New" w:hAnsi="Angsana New" w:cs="Angsana New"/>
      <w:sz w:val="18"/>
      <w:szCs w:val="18"/>
      <w:u w:val="single"/>
    </w:rPr>
  </w:style>
  <w:style w:type="character" w:customStyle="1" w:styleId="Heading6Char">
    <w:name w:val="Heading 6 Char"/>
    <w:basedOn w:val="DefaultParagraphFont"/>
    <w:link w:val="Heading6"/>
    <w:uiPriority w:val="99"/>
    <w:locked/>
    <w:rsid w:val="00D52F09"/>
    <w:rPr>
      <w:rFonts w:ascii="Angsana New" w:hAnsi="Angsana New" w:cs="Angsana New"/>
      <w:sz w:val="32"/>
      <w:szCs w:val="32"/>
      <w:u w:val="single"/>
    </w:rPr>
  </w:style>
  <w:style w:type="character" w:customStyle="1" w:styleId="Heading7Char">
    <w:name w:val="Heading 7 Char"/>
    <w:basedOn w:val="DefaultParagraphFont"/>
    <w:link w:val="Heading7"/>
    <w:uiPriority w:val="99"/>
    <w:locked/>
    <w:rsid w:val="00D52F09"/>
    <w:rPr>
      <w:rFonts w:ascii="Angsana New" w:hAnsi="Angsana New" w:cs="Angsana New"/>
      <w:sz w:val="30"/>
      <w:szCs w:val="30"/>
      <w:u w:val="single"/>
    </w:rPr>
  </w:style>
  <w:style w:type="character" w:customStyle="1" w:styleId="Heading8Char">
    <w:name w:val="Heading 8 Char"/>
    <w:basedOn w:val="DefaultParagraphFont"/>
    <w:link w:val="Heading8"/>
    <w:uiPriority w:val="99"/>
    <w:locked/>
    <w:rsid w:val="00D52F09"/>
    <w:rPr>
      <w:rFonts w:ascii="Angsana New" w:hAnsi="Angsana New" w:cs="Angsana New"/>
      <w:sz w:val="28"/>
      <w:u w:val="single"/>
    </w:rPr>
  </w:style>
  <w:style w:type="character" w:customStyle="1" w:styleId="Heading9Char">
    <w:name w:val="Heading 9 Char"/>
    <w:basedOn w:val="DefaultParagraphFont"/>
    <w:link w:val="Heading9"/>
    <w:uiPriority w:val="99"/>
    <w:locked/>
    <w:rsid w:val="00D52F09"/>
    <w:rPr>
      <w:rFonts w:ascii="Arial" w:hAnsi="Arial" w:cs="AngsanaUPC"/>
      <w:sz w:val="22"/>
      <w:szCs w:val="22"/>
    </w:rPr>
  </w:style>
  <w:style w:type="paragraph" w:styleId="MacroText">
    <w:name w:val="macro"/>
    <w:link w:val="MacroTextChar"/>
    <w:uiPriority w:val="99"/>
    <w:rsid w:val="00D52F0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Times New Roman" w:cs="EucrosiaUPC"/>
      <w:sz w:val="28"/>
    </w:rPr>
  </w:style>
  <w:style w:type="character" w:customStyle="1" w:styleId="MacroTextChar">
    <w:name w:val="Macro Text Char"/>
    <w:basedOn w:val="DefaultParagraphFont"/>
    <w:link w:val="MacroText"/>
    <w:uiPriority w:val="99"/>
    <w:locked/>
    <w:rsid w:val="00D52F09"/>
    <w:rPr>
      <w:rFonts w:ascii="Times New Roman" w:hAnsi="Times New Roman" w:cs="EucrosiaUPC"/>
      <w:sz w:val="28"/>
      <w:szCs w:val="28"/>
      <w:lang w:val="en-US" w:eastAsia="en-US" w:bidi="th-TH"/>
    </w:rPr>
  </w:style>
  <w:style w:type="paragraph" w:styleId="Footer">
    <w:name w:val="footer"/>
    <w:basedOn w:val="Normal"/>
    <w:link w:val="FooterChar"/>
    <w:uiPriority w:val="99"/>
    <w:rsid w:val="00D52F09"/>
    <w:pPr>
      <w:tabs>
        <w:tab w:val="center" w:pos="4153"/>
        <w:tab w:val="right" w:pos="8306"/>
      </w:tabs>
    </w:pPr>
  </w:style>
  <w:style w:type="character" w:customStyle="1" w:styleId="FooterChar">
    <w:name w:val="Footer Char"/>
    <w:basedOn w:val="DefaultParagraphFont"/>
    <w:link w:val="Footer"/>
    <w:uiPriority w:val="99"/>
    <w:locked/>
    <w:rsid w:val="00D52F09"/>
    <w:rPr>
      <w:rFonts w:ascii="Times New Roman" w:hAnsi="Times New Roman" w:cs="AngsanaUPC"/>
      <w:sz w:val="32"/>
      <w:szCs w:val="32"/>
    </w:rPr>
  </w:style>
  <w:style w:type="character" w:styleId="PageNumber">
    <w:name w:val="page number"/>
    <w:basedOn w:val="DefaultParagraphFont"/>
    <w:rsid w:val="00D52F09"/>
    <w:rPr>
      <w:rFonts w:cs="Times New Roman"/>
    </w:rPr>
  </w:style>
  <w:style w:type="paragraph" w:styleId="BodyText">
    <w:name w:val="Body Text"/>
    <w:basedOn w:val="Normal"/>
    <w:link w:val="BodyTextChar"/>
    <w:uiPriority w:val="99"/>
    <w:rsid w:val="00D52F09"/>
    <w:pPr>
      <w:jc w:val="both"/>
    </w:pPr>
    <w:rPr>
      <w:rFonts w:cs="Angsana New"/>
      <w:sz w:val="24"/>
      <w:szCs w:val="24"/>
    </w:rPr>
  </w:style>
  <w:style w:type="character" w:customStyle="1" w:styleId="BodyTextChar">
    <w:name w:val="Body Text Char"/>
    <w:basedOn w:val="DefaultParagraphFont"/>
    <w:link w:val="BodyText"/>
    <w:uiPriority w:val="99"/>
    <w:locked/>
    <w:rsid w:val="00D52F09"/>
    <w:rPr>
      <w:rFonts w:ascii="Times New Roman" w:hAnsi="Times New Roman" w:cs="Angsana New"/>
      <w:sz w:val="24"/>
      <w:szCs w:val="24"/>
    </w:rPr>
  </w:style>
  <w:style w:type="paragraph" w:styleId="BodyTextIndent">
    <w:name w:val="Body Text Indent"/>
    <w:basedOn w:val="Normal"/>
    <w:link w:val="BodyTextIndentChar"/>
    <w:uiPriority w:val="99"/>
    <w:rsid w:val="00D52F09"/>
    <w:pPr>
      <w:tabs>
        <w:tab w:val="left" w:pos="360"/>
      </w:tabs>
      <w:spacing w:before="80" w:after="80" w:line="380" w:lineRule="exact"/>
      <w:ind w:left="900" w:hanging="900"/>
      <w:jc w:val="thaiDistribute"/>
    </w:pPr>
    <w:rPr>
      <w:rFonts w:ascii="Angsana New" w:hAnsi="Angsana New" w:cs="Angsana New"/>
    </w:rPr>
  </w:style>
  <w:style w:type="character" w:customStyle="1" w:styleId="BodyTextIndentChar">
    <w:name w:val="Body Text Indent Char"/>
    <w:basedOn w:val="DefaultParagraphFont"/>
    <w:link w:val="BodyTextIndent"/>
    <w:uiPriority w:val="99"/>
    <w:locked/>
    <w:rsid w:val="00D52F09"/>
    <w:rPr>
      <w:rFonts w:ascii="Angsana New" w:hAnsi="Angsana New" w:cs="Angsana New"/>
      <w:sz w:val="32"/>
      <w:szCs w:val="32"/>
    </w:rPr>
  </w:style>
  <w:style w:type="paragraph" w:styleId="BodyTextIndent2">
    <w:name w:val="Body Text Indent 2"/>
    <w:basedOn w:val="Normal"/>
    <w:link w:val="BodyTextIndent2Char"/>
    <w:uiPriority w:val="99"/>
    <w:rsid w:val="00D52F09"/>
    <w:pPr>
      <w:spacing w:before="240" w:after="120" w:line="380" w:lineRule="exact"/>
      <w:ind w:left="360" w:hanging="360"/>
      <w:jc w:val="thaiDistribute"/>
    </w:pPr>
    <w:rPr>
      <w:rFonts w:ascii="Angsana New" w:hAnsi="Angsana New" w:cs="Angsana New"/>
    </w:rPr>
  </w:style>
  <w:style w:type="character" w:customStyle="1" w:styleId="BodyTextIndent2Char">
    <w:name w:val="Body Text Indent 2 Char"/>
    <w:basedOn w:val="DefaultParagraphFont"/>
    <w:link w:val="BodyTextIndent2"/>
    <w:uiPriority w:val="99"/>
    <w:locked/>
    <w:rsid w:val="00D52F09"/>
    <w:rPr>
      <w:rFonts w:ascii="Angsana New" w:hAnsi="Angsana New" w:cs="Angsana New"/>
      <w:sz w:val="32"/>
      <w:szCs w:val="32"/>
    </w:rPr>
  </w:style>
  <w:style w:type="paragraph" w:styleId="BodyTextIndent3">
    <w:name w:val="Body Text Indent 3"/>
    <w:basedOn w:val="Normal"/>
    <w:link w:val="BodyTextIndent3Char"/>
    <w:uiPriority w:val="99"/>
    <w:rsid w:val="00D52F09"/>
    <w:pPr>
      <w:tabs>
        <w:tab w:val="left" w:pos="360"/>
      </w:tabs>
      <w:spacing w:before="120" w:after="120" w:line="380" w:lineRule="exact"/>
      <w:ind w:left="907" w:hanging="907"/>
      <w:jc w:val="thaiDistribute"/>
    </w:pPr>
    <w:rPr>
      <w:rFonts w:ascii="Angsana New" w:hAnsi="Angsana New" w:cs="Angsana New"/>
    </w:rPr>
  </w:style>
  <w:style w:type="character" w:customStyle="1" w:styleId="BodyTextIndent3Char">
    <w:name w:val="Body Text Indent 3 Char"/>
    <w:basedOn w:val="DefaultParagraphFont"/>
    <w:link w:val="BodyTextIndent3"/>
    <w:uiPriority w:val="99"/>
    <w:locked/>
    <w:rsid w:val="00D52F09"/>
    <w:rPr>
      <w:rFonts w:ascii="Angsana New" w:hAnsi="Angsana New" w:cs="Angsana New"/>
      <w:sz w:val="32"/>
      <w:szCs w:val="32"/>
    </w:rPr>
  </w:style>
  <w:style w:type="paragraph" w:customStyle="1" w:styleId="NormalAngsanaNew">
    <w:name w:val="Normal + Angsana New"/>
    <w:aliases w:val="11 pt"/>
    <w:basedOn w:val="Normal"/>
    <w:rsid w:val="00D52F09"/>
    <w:pPr>
      <w:tabs>
        <w:tab w:val="left" w:pos="340"/>
        <w:tab w:val="left" w:pos="794"/>
        <w:tab w:val="left" w:pos="1361"/>
        <w:tab w:val="left" w:pos="1928"/>
      </w:tabs>
    </w:pPr>
    <w:rPr>
      <w:rFonts w:ascii="Angsana New" w:hAnsi="Angsana New" w:cs="Angsana New"/>
      <w:sz w:val="22"/>
      <w:szCs w:val="22"/>
    </w:rPr>
  </w:style>
  <w:style w:type="paragraph" w:styleId="BalloonText">
    <w:name w:val="Balloon Text"/>
    <w:basedOn w:val="Normal"/>
    <w:link w:val="BalloonTextChar"/>
    <w:semiHidden/>
    <w:rsid w:val="00D52F09"/>
    <w:rPr>
      <w:rFonts w:ascii="Tahoma" w:hAnsi="Tahoma" w:cs="Tahoma"/>
      <w:sz w:val="16"/>
      <w:szCs w:val="16"/>
    </w:rPr>
  </w:style>
  <w:style w:type="character" w:customStyle="1" w:styleId="BalloonTextChar">
    <w:name w:val="Balloon Text Char"/>
    <w:basedOn w:val="DefaultParagraphFont"/>
    <w:link w:val="BalloonText"/>
    <w:semiHidden/>
    <w:locked/>
    <w:rsid w:val="00D52F09"/>
    <w:rPr>
      <w:rFonts w:ascii="Tahoma" w:hAnsi="Tahoma" w:cs="Tahoma"/>
      <w:sz w:val="16"/>
      <w:szCs w:val="16"/>
    </w:rPr>
  </w:style>
  <w:style w:type="paragraph" w:styleId="DocumentMap">
    <w:name w:val="Document Map"/>
    <w:basedOn w:val="Normal"/>
    <w:link w:val="DocumentMapChar"/>
    <w:uiPriority w:val="99"/>
    <w:semiHidden/>
    <w:rsid w:val="00D52F0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D52F09"/>
    <w:rPr>
      <w:rFonts w:ascii="Tahoma" w:hAnsi="Tahoma" w:cs="Tahoma"/>
      <w:sz w:val="20"/>
      <w:szCs w:val="20"/>
      <w:shd w:val="clear" w:color="auto" w:fill="000080"/>
    </w:rPr>
  </w:style>
  <w:style w:type="table" w:styleId="TableGrid">
    <w:name w:val="Table Grid"/>
    <w:basedOn w:val="TableNormal"/>
    <w:uiPriority w:val="59"/>
    <w:rsid w:val="00D52F09"/>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D52F09"/>
    <w:pPr>
      <w:tabs>
        <w:tab w:val="left" w:pos="900"/>
        <w:tab w:val="left" w:pos="1440"/>
        <w:tab w:val="left" w:pos="2160"/>
        <w:tab w:val="right" w:pos="7020"/>
        <w:tab w:val="right" w:pos="8280"/>
      </w:tabs>
      <w:spacing w:before="120" w:after="120" w:line="380" w:lineRule="exact"/>
      <w:ind w:left="900" w:right="-43" w:hanging="540"/>
      <w:jc w:val="both"/>
    </w:pPr>
    <w:rPr>
      <w:rFonts w:ascii="Angsana New" w:hAnsi="Angsana New" w:cs="Angsana New"/>
    </w:rPr>
  </w:style>
  <w:style w:type="paragraph" w:customStyle="1" w:styleId="10">
    <w:name w:val="10"/>
    <w:basedOn w:val="Normal"/>
    <w:uiPriority w:val="99"/>
    <w:rsid w:val="00D52F09"/>
    <w:pPr>
      <w:tabs>
        <w:tab w:val="left" w:pos="1080"/>
      </w:tabs>
      <w:jc w:val="both"/>
    </w:pPr>
    <w:rPr>
      <w:rFonts w:hAnsi="Tms Rmn" w:cs="BrowalliaUPC"/>
      <w:sz w:val="20"/>
      <w:szCs w:val="20"/>
    </w:rPr>
  </w:style>
  <w:style w:type="paragraph" w:styleId="BodyText2">
    <w:name w:val="Body Text 2"/>
    <w:basedOn w:val="Normal"/>
    <w:link w:val="BodyText2Char"/>
    <w:rsid w:val="00D52F09"/>
    <w:pPr>
      <w:spacing w:after="120" w:line="480" w:lineRule="auto"/>
    </w:pPr>
  </w:style>
  <w:style w:type="character" w:customStyle="1" w:styleId="BodyText2Char">
    <w:name w:val="Body Text 2 Char"/>
    <w:basedOn w:val="DefaultParagraphFont"/>
    <w:link w:val="BodyText2"/>
    <w:locked/>
    <w:rsid w:val="00D52F09"/>
    <w:rPr>
      <w:rFonts w:ascii="Times New Roman" w:hAnsi="Times New Roman" w:cs="AngsanaUPC"/>
      <w:sz w:val="32"/>
      <w:szCs w:val="32"/>
    </w:rPr>
  </w:style>
  <w:style w:type="paragraph" w:styleId="Header">
    <w:name w:val="header"/>
    <w:basedOn w:val="Normal"/>
    <w:link w:val="HeaderChar"/>
    <w:rsid w:val="00D52F09"/>
    <w:pPr>
      <w:tabs>
        <w:tab w:val="center" w:pos="4153"/>
        <w:tab w:val="right" w:pos="8306"/>
      </w:tabs>
    </w:pPr>
  </w:style>
  <w:style w:type="character" w:customStyle="1" w:styleId="HeaderChar">
    <w:name w:val="Header Char"/>
    <w:basedOn w:val="DefaultParagraphFont"/>
    <w:link w:val="Header"/>
    <w:locked/>
    <w:rsid w:val="00D52F09"/>
    <w:rPr>
      <w:rFonts w:ascii="Times New Roman" w:hAnsi="Times New Roman" w:cs="AngsanaUPC"/>
      <w:sz w:val="32"/>
      <w:szCs w:val="32"/>
    </w:rPr>
  </w:style>
  <w:style w:type="paragraph" w:styleId="Caption">
    <w:name w:val="caption"/>
    <w:basedOn w:val="Normal"/>
    <w:next w:val="Normal"/>
    <w:uiPriority w:val="99"/>
    <w:qFormat/>
    <w:rsid w:val="00D52F09"/>
    <w:pPr>
      <w:tabs>
        <w:tab w:val="left" w:pos="900"/>
      </w:tabs>
      <w:spacing w:before="120" w:after="120"/>
      <w:ind w:left="360"/>
      <w:jc w:val="both"/>
    </w:pPr>
    <w:rPr>
      <w:rFonts w:ascii="Angsana New" w:hAnsi="Angsana New" w:cs="Angsana New"/>
      <w:b/>
      <w:bCs/>
      <w:u w:val="single"/>
    </w:rPr>
  </w:style>
  <w:style w:type="paragraph" w:customStyle="1" w:styleId="InsideAddress">
    <w:name w:val="Inside Address"/>
    <w:basedOn w:val="Normal"/>
    <w:uiPriority w:val="99"/>
    <w:rsid w:val="00D52F09"/>
    <w:rPr>
      <w:rFonts w:hAnsi="Tms Rmn" w:cs="Angsana New"/>
      <w:sz w:val="24"/>
      <w:szCs w:val="24"/>
    </w:rPr>
  </w:style>
  <w:style w:type="paragraph" w:customStyle="1" w:styleId="Char">
    <w:name w:val="Char"/>
    <w:basedOn w:val="Normal"/>
    <w:uiPriority w:val="99"/>
    <w:rsid w:val="00D52F09"/>
    <w:pPr>
      <w:overflowPunct/>
      <w:autoSpaceDE/>
      <w:autoSpaceDN/>
      <w:adjustRightInd/>
      <w:spacing w:after="160" w:line="240" w:lineRule="exact"/>
      <w:textAlignment w:val="auto"/>
    </w:pPr>
    <w:rPr>
      <w:rFonts w:ascii="Verdana" w:hAnsi="Verdana" w:cs="Times New Roman"/>
      <w:sz w:val="20"/>
      <w:szCs w:val="20"/>
      <w:lang w:bidi="ar-SA"/>
    </w:rPr>
  </w:style>
  <w:style w:type="paragraph" w:styleId="FootnoteText">
    <w:name w:val="footnote text"/>
    <w:basedOn w:val="Normal"/>
    <w:link w:val="FootnoteTextChar"/>
    <w:uiPriority w:val="99"/>
    <w:semiHidden/>
    <w:rsid w:val="00D52F09"/>
    <w:rPr>
      <w:rFonts w:eastAsia="SimSun" w:hAnsi="CordiaUPC" w:cs="Angsana New"/>
      <w:sz w:val="20"/>
      <w:szCs w:val="20"/>
    </w:rPr>
  </w:style>
  <w:style w:type="character" w:customStyle="1" w:styleId="FootnoteTextChar">
    <w:name w:val="Footnote Text Char"/>
    <w:basedOn w:val="DefaultParagraphFont"/>
    <w:link w:val="FootnoteText"/>
    <w:uiPriority w:val="99"/>
    <w:semiHidden/>
    <w:locked/>
    <w:rsid w:val="00D52F09"/>
    <w:rPr>
      <w:rFonts w:ascii="Times New Roman" w:eastAsia="SimSun" w:hAnsi="CordiaUPC" w:cs="Angsana New"/>
      <w:sz w:val="20"/>
      <w:szCs w:val="20"/>
    </w:rPr>
  </w:style>
  <w:style w:type="paragraph" w:customStyle="1" w:styleId="Char3">
    <w:name w:val="Char3"/>
    <w:basedOn w:val="Normal"/>
    <w:uiPriority w:val="99"/>
    <w:rsid w:val="00D52F09"/>
    <w:pPr>
      <w:overflowPunct/>
      <w:autoSpaceDE/>
      <w:autoSpaceDN/>
      <w:adjustRightInd/>
      <w:spacing w:after="160" w:line="240" w:lineRule="exact"/>
      <w:textAlignment w:val="auto"/>
    </w:pPr>
    <w:rPr>
      <w:rFonts w:ascii="Verdana" w:hAnsi="Verdana" w:cs="Angsana New"/>
      <w:sz w:val="20"/>
      <w:szCs w:val="20"/>
      <w:lang w:bidi="ar-SA"/>
    </w:rPr>
  </w:style>
  <w:style w:type="paragraph" w:styleId="ListParagraph">
    <w:name w:val="List Paragraph"/>
    <w:basedOn w:val="Normal"/>
    <w:uiPriority w:val="34"/>
    <w:qFormat/>
    <w:rsid w:val="00D52F09"/>
    <w:pPr>
      <w:ind w:left="720"/>
      <w:contextualSpacing/>
      <w:textAlignment w:val="auto"/>
    </w:pPr>
    <w:rPr>
      <w:rFonts w:cs="Angsana New"/>
      <w:sz w:val="24"/>
      <w:szCs w:val="28"/>
    </w:rPr>
  </w:style>
  <w:style w:type="paragraph" w:customStyle="1" w:styleId="Char2">
    <w:name w:val="Char2"/>
    <w:basedOn w:val="Normal"/>
    <w:uiPriority w:val="99"/>
    <w:rsid w:val="00D32128"/>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1">
    <w:name w:val="Char1"/>
    <w:basedOn w:val="Normal"/>
    <w:uiPriority w:val="99"/>
    <w:rsid w:val="005F1B42"/>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4">
    <w:name w:val="Char4"/>
    <w:basedOn w:val="Normal"/>
    <w:rsid w:val="00800BF4"/>
    <w:pPr>
      <w:overflowPunct/>
      <w:autoSpaceDE/>
      <w:autoSpaceDN/>
      <w:adjustRightInd/>
      <w:spacing w:after="160" w:line="240" w:lineRule="exact"/>
      <w:textAlignment w:val="auto"/>
    </w:pPr>
    <w:rPr>
      <w:rFonts w:ascii="Verdana" w:hAnsi="Verdana" w:cs="Times New Roman"/>
      <w:sz w:val="20"/>
      <w:szCs w:val="20"/>
      <w:lang w:bidi="ar-SA"/>
    </w:rPr>
  </w:style>
  <w:style w:type="table" w:customStyle="1" w:styleId="TableGrid1">
    <w:name w:val="Table Grid1"/>
    <w:basedOn w:val="TableNormal"/>
    <w:next w:val="TableGrid"/>
    <w:uiPriority w:val="59"/>
    <w:rsid w:val="00B56E8F"/>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186D97"/>
    <w:pPr>
      <w:overflowPunct w:val="0"/>
      <w:autoSpaceDE w:val="0"/>
      <w:autoSpaceDN w:val="0"/>
      <w:adjustRightInd w:val="0"/>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115AF"/>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115AF"/>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115AF"/>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8E3DFD"/>
    <w:rPr>
      <w:rFonts w:cs="Angsana New"/>
      <w:szCs w:val="40"/>
    </w:rPr>
  </w:style>
  <w:style w:type="paragraph" w:styleId="BodyText3">
    <w:name w:val="Body Text 3"/>
    <w:basedOn w:val="Normal"/>
    <w:link w:val="BodyText3Char"/>
    <w:uiPriority w:val="99"/>
    <w:semiHidden/>
    <w:unhideWhenUsed/>
    <w:locked/>
    <w:rsid w:val="008E3DFD"/>
    <w:pPr>
      <w:spacing w:after="120"/>
    </w:pPr>
    <w:rPr>
      <w:rFonts w:cs="Angsana New"/>
      <w:sz w:val="16"/>
      <w:szCs w:val="20"/>
    </w:rPr>
  </w:style>
  <w:style w:type="character" w:customStyle="1" w:styleId="BodyText3Char">
    <w:name w:val="Body Text 3 Char"/>
    <w:basedOn w:val="DefaultParagraphFont"/>
    <w:link w:val="BodyText3"/>
    <w:uiPriority w:val="99"/>
    <w:semiHidden/>
    <w:rsid w:val="008E3DFD"/>
    <w:rPr>
      <w:rFonts w:ascii="Times New Roman" w:eastAsia="Times New Roman" w:hAnsi="Times New Roman" w:cs="Angsana New"/>
      <w:sz w:val="16"/>
      <w:szCs w:val="20"/>
    </w:rPr>
  </w:style>
  <w:style w:type="paragraph" w:styleId="BodyTextFirstIndent">
    <w:name w:val="Body Text First Indent"/>
    <w:basedOn w:val="BodyText"/>
    <w:link w:val="BodyTextFirstIndentChar"/>
    <w:uiPriority w:val="99"/>
    <w:semiHidden/>
    <w:unhideWhenUsed/>
    <w:locked/>
    <w:rsid w:val="008E3DFD"/>
    <w:pPr>
      <w:ind w:firstLine="360"/>
      <w:jc w:val="left"/>
    </w:pPr>
    <w:rPr>
      <w:sz w:val="32"/>
      <w:szCs w:val="40"/>
    </w:rPr>
  </w:style>
  <w:style w:type="character" w:customStyle="1" w:styleId="BodyTextFirstIndentChar">
    <w:name w:val="Body Text First Indent Char"/>
    <w:basedOn w:val="BodyTextChar"/>
    <w:link w:val="BodyTextFirstIndent"/>
    <w:uiPriority w:val="99"/>
    <w:semiHidden/>
    <w:rsid w:val="008E3DFD"/>
    <w:rPr>
      <w:rFonts w:ascii="Times New Roman" w:eastAsia="Times New Roman" w:hAnsi="Times New Roman" w:cs="Angsana New"/>
      <w:sz w:val="32"/>
      <w:szCs w:val="40"/>
    </w:rPr>
  </w:style>
  <w:style w:type="paragraph" w:styleId="BodyTextFirstIndent2">
    <w:name w:val="Body Text First Indent 2"/>
    <w:basedOn w:val="BodyTextIndent"/>
    <w:link w:val="BodyTextFirstIndent2Char"/>
    <w:uiPriority w:val="99"/>
    <w:semiHidden/>
    <w:unhideWhenUsed/>
    <w:locked/>
    <w:rsid w:val="008E3DFD"/>
    <w:pPr>
      <w:tabs>
        <w:tab w:val="clear" w:pos="360"/>
      </w:tabs>
      <w:spacing w:before="0" w:after="0" w:line="240" w:lineRule="auto"/>
      <w:ind w:left="360" w:firstLine="360"/>
      <w:jc w:val="left"/>
    </w:pPr>
    <w:rPr>
      <w:rFonts w:ascii="Times New Roman" w:hAnsi="Times New Roman"/>
      <w:szCs w:val="40"/>
    </w:rPr>
  </w:style>
  <w:style w:type="character" w:customStyle="1" w:styleId="BodyTextFirstIndent2Char">
    <w:name w:val="Body Text First Indent 2 Char"/>
    <w:basedOn w:val="BodyTextIndentChar"/>
    <w:link w:val="BodyTextFirstIndent2"/>
    <w:uiPriority w:val="99"/>
    <w:semiHidden/>
    <w:rsid w:val="008E3DFD"/>
    <w:rPr>
      <w:rFonts w:ascii="Times New Roman" w:eastAsia="Times New Roman" w:hAnsi="Times New Roman" w:cs="Angsana New"/>
      <w:sz w:val="32"/>
      <w:szCs w:val="40"/>
    </w:rPr>
  </w:style>
  <w:style w:type="paragraph" w:styleId="Closing">
    <w:name w:val="Closing"/>
    <w:basedOn w:val="Normal"/>
    <w:link w:val="ClosingChar"/>
    <w:uiPriority w:val="99"/>
    <w:semiHidden/>
    <w:unhideWhenUsed/>
    <w:locked/>
    <w:rsid w:val="008E3DFD"/>
    <w:pPr>
      <w:ind w:left="4320"/>
    </w:pPr>
    <w:rPr>
      <w:rFonts w:cs="Angsana New"/>
      <w:szCs w:val="40"/>
    </w:rPr>
  </w:style>
  <w:style w:type="character" w:customStyle="1" w:styleId="ClosingChar">
    <w:name w:val="Closing Char"/>
    <w:basedOn w:val="DefaultParagraphFont"/>
    <w:link w:val="Closing"/>
    <w:uiPriority w:val="99"/>
    <w:semiHidden/>
    <w:rsid w:val="008E3DFD"/>
    <w:rPr>
      <w:rFonts w:ascii="Times New Roman" w:eastAsia="Times New Roman" w:hAnsi="Times New Roman" w:cs="Angsana New"/>
      <w:sz w:val="32"/>
      <w:szCs w:val="40"/>
    </w:rPr>
  </w:style>
  <w:style w:type="paragraph" w:styleId="CommentText">
    <w:name w:val="annotation text"/>
    <w:basedOn w:val="Normal"/>
    <w:link w:val="CommentTextChar"/>
    <w:uiPriority w:val="99"/>
    <w:semiHidden/>
    <w:unhideWhenUsed/>
    <w:locked/>
    <w:rsid w:val="008E3DFD"/>
    <w:rPr>
      <w:rFonts w:cs="Angsana New"/>
      <w:sz w:val="20"/>
      <w:szCs w:val="25"/>
    </w:rPr>
  </w:style>
  <w:style w:type="character" w:customStyle="1" w:styleId="CommentTextChar">
    <w:name w:val="Comment Text Char"/>
    <w:basedOn w:val="DefaultParagraphFont"/>
    <w:link w:val="CommentText"/>
    <w:uiPriority w:val="99"/>
    <w:semiHidden/>
    <w:rsid w:val="008E3DFD"/>
    <w:rPr>
      <w:rFonts w:ascii="Times New Roman" w:eastAsia="Times New Roman" w:hAnsi="Times New Roman" w:cs="Angsana New"/>
      <w:sz w:val="20"/>
      <w:szCs w:val="25"/>
    </w:rPr>
  </w:style>
  <w:style w:type="paragraph" w:styleId="CommentSubject">
    <w:name w:val="annotation subject"/>
    <w:basedOn w:val="CommentText"/>
    <w:next w:val="CommentText"/>
    <w:link w:val="CommentSubjectChar"/>
    <w:uiPriority w:val="99"/>
    <w:semiHidden/>
    <w:unhideWhenUsed/>
    <w:locked/>
    <w:rsid w:val="008E3DFD"/>
    <w:rPr>
      <w:b/>
      <w:bCs/>
    </w:rPr>
  </w:style>
  <w:style w:type="character" w:customStyle="1" w:styleId="CommentSubjectChar">
    <w:name w:val="Comment Subject Char"/>
    <w:basedOn w:val="CommentTextChar"/>
    <w:link w:val="CommentSubject"/>
    <w:uiPriority w:val="99"/>
    <w:semiHidden/>
    <w:rsid w:val="008E3DFD"/>
    <w:rPr>
      <w:rFonts w:ascii="Times New Roman" w:eastAsia="Times New Roman" w:hAnsi="Times New Roman" w:cs="Angsana New"/>
      <w:b/>
      <w:bCs/>
      <w:sz w:val="20"/>
      <w:szCs w:val="25"/>
    </w:rPr>
  </w:style>
  <w:style w:type="paragraph" w:styleId="Date">
    <w:name w:val="Date"/>
    <w:basedOn w:val="Normal"/>
    <w:next w:val="Normal"/>
    <w:link w:val="DateChar"/>
    <w:uiPriority w:val="99"/>
    <w:semiHidden/>
    <w:unhideWhenUsed/>
    <w:locked/>
    <w:rsid w:val="008E3DFD"/>
    <w:rPr>
      <w:rFonts w:cs="Angsana New"/>
      <w:szCs w:val="40"/>
    </w:rPr>
  </w:style>
  <w:style w:type="character" w:customStyle="1" w:styleId="DateChar">
    <w:name w:val="Date Char"/>
    <w:basedOn w:val="DefaultParagraphFont"/>
    <w:link w:val="Date"/>
    <w:uiPriority w:val="99"/>
    <w:semiHidden/>
    <w:rsid w:val="008E3DFD"/>
    <w:rPr>
      <w:rFonts w:ascii="Times New Roman" w:eastAsia="Times New Roman" w:hAnsi="Times New Roman" w:cs="Angsana New"/>
      <w:sz w:val="32"/>
      <w:szCs w:val="40"/>
    </w:rPr>
  </w:style>
  <w:style w:type="paragraph" w:styleId="E-mailSignature">
    <w:name w:val="E-mail Signature"/>
    <w:basedOn w:val="Normal"/>
    <w:link w:val="E-mailSignatureChar"/>
    <w:uiPriority w:val="99"/>
    <w:semiHidden/>
    <w:unhideWhenUsed/>
    <w:locked/>
    <w:rsid w:val="008E3DFD"/>
    <w:rPr>
      <w:rFonts w:cs="Angsana New"/>
      <w:szCs w:val="40"/>
    </w:rPr>
  </w:style>
  <w:style w:type="character" w:customStyle="1" w:styleId="E-mailSignatureChar">
    <w:name w:val="E-mail Signature Char"/>
    <w:basedOn w:val="DefaultParagraphFont"/>
    <w:link w:val="E-mailSignature"/>
    <w:uiPriority w:val="99"/>
    <w:semiHidden/>
    <w:rsid w:val="008E3DFD"/>
    <w:rPr>
      <w:rFonts w:ascii="Times New Roman" w:eastAsia="Times New Roman" w:hAnsi="Times New Roman" w:cs="Angsana New"/>
      <w:sz w:val="32"/>
      <w:szCs w:val="40"/>
    </w:rPr>
  </w:style>
  <w:style w:type="paragraph" w:styleId="EndnoteText">
    <w:name w:val="endnote text"/>
    <w:basedOn w:val="Normal"/>
    <w:link w:val="EndnoteTextChar"/>
    <w:uiPriority w:val="99"/>
    <w:semiHidden/>
    <w:unhideWhenUsed/>
    <w:locked/>
    <w:rsid w:val="008E3DFD"/>
    <w:rPr>
      <w:rFonts w:cs="Angsana New"/>
      <w:sz w:val="20"/>
      <w:szCs w:val="25"/>
    </w:rPr>
  </w:style>
  <w:style w:type="character" w:customStyle="1" w:styleId="EndnoteTextChar">
    <w:name w:val="Endnote Text Char"/>
    <w:basedOn w:val="DefaultParagraphFont"/>
    <w:link w:val="EndnoteText"/>
    <w:uiPriority w:val="99"/>
    <w:semiHidden/>
    <w:rsid w:val="008E3DFD"/>
    <w:rPr>
      <w:rFonts w:ascii="Times New Roman" w:eastAsia="Times New Roman" w:hAnsi="Times New Roman" w:cs="Angsana New"/>
      <w:sz w:val="20"/>
      <w:szCs w:val="25"/>
    </w:rPr>
  </w:style>
  <w:style w:type="paragraph" w:styleId="EnvelopeAddress">
    <w:name w:val="envelope address"/>
    <w:basedOn w:val="Normal"/>
    <w:uiPriority w:val="99"/>
    <w:semiHidden/>
    <w:unhideWhenUsed/>
    <w:locked/>
    <w:rsid w:val="008E3DF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EnvelopeReturn">
    <w:name w:val="envelope return"/>
    <w:basedOn w:val="Normal"/>
    <w:uiPriority w:val="99"/>
    <w:semiHidden/>
    <w:unhideWhenUsed/>
    <w:locked/>
    <w:rsid w:val="008E3DFD"/>
    <w:rPr>
      <w:rFonts w:asciiTheme="majorHAnsi" w:eastAsiaTheme="majorEastAsia" w:hAnsiTheme="majorHAnsi" w:cstheme="majorBidi"/>
      <w:sz w:val="20"/>
      <w:szCs w:val="25"/>
    </w:rPr>
  </w:style>
  <w:style w:type="paragraph" w:styleId="HTMLAddress">
    <w:name w:val="HTML Address"/>
    <w:basedOn w:val="Normal"/>
    <w:link w:val="HTMLAddressChar"/>
    <w:uiPriority w:val="99"/>
    <w:semiHidden/>
    <w:unhideWhenUsed/>
    <w:locked/>
    <w:rsid w:val="008E3DFD"/>
    <w:rPr>
      <w:rFonts w:cs="Angsana New"/>
      <w:i/>
      <w:iCs/>
      <w:szCs w:val="40"/>
    </w:rPr>
  </w:style>
  <w:style w:type="character" w:customStyle="1" w:styleId="HTMLAddressChar">
    <w:name w:val="HTML Address Char"/>
    <w:basedOn w:val="DefaultParagraphFont"/>
    <w:link w:val="HTMLAddress"/>
    <w:uiPriority w:val="99"/>
    <w:semiHidden/>
    <w:rsid w:val="008E3DFD"/>
    <w:rPr>
      <w:rFonts w:ascii="Times New Roman" w:eastAsia="Times New Roman" w:hAnsi="Times New Roman" w:cs="Angsana New"/>
      <w:i/>
      <w:iCs/>
      <w:sz w:val="32"/>
      <w:szCs w:val="40"/>
    </w:rPr>
  </w:style>
  <w:style w:type="paragraph" w:styleId="HTMLPreformatted">
    <w:name w:val="HTML Preformatted"/>
    <w:basedOn w:val="Normal"/>
    <w:link w:val="HTMLPreformattedChar"/>
    <w:uiPriority w:val="99"/>
    <w:semiHidden/>
    <w:unhideWhenUsed/>
    <w:locked/>
    <w:rsid w:val="008E3DFD"/>
    <w:rPr>
      <w:rFonts w:ascii="Consolas" w:hAnsi="Consolas" w:cs="Angsana New"/>
      <w:sz w:val="20"/>
      <w:szCs w:val="25"/>
    </w:rPr>
  </w:style>
  <w:style w:type="character" w:customStyle="1" w:styleId="HTMLPreformattedChar">
    <w:name w:val="HTML Preformatted Char"/>
    <w:basedOn w:val="DefaultParagraphFont"/>
    <w:link w:val="HTMLPreformatted"/>
    <w:uiPriority w:val="99"/>
    <w:semiHidden/>
    <w:rsid w:val="008E3DFD"/>
    <w:rPr>
      <w:rFonts w:ascii="Consolas" w:eastAsia="Times New Roman" w:hAnsi="Consolas" w:cs="Angsana New"/>
      <w:sz w:val="20"/>
      <w:szCs w:val="25"/>
    </w:rPr>
  </w:style>
  <w:style w:type="paragraph" w:styleId="Index1">
    <w:name w:val="index 1"/>
    <w:basedOn w:val="Normal"/>
    <w:next w:val="Normal"/>
    <w:autoRedefine/>
    <w:uiPriority w:val="99"/>
    <w:semiHidden/>
    <w:unhideWhenUsed/>
    <w:locked/>
    <w:rsid w:val="008E3DFD"/>
    <w:pPr>
      <w:ind w:left="320" w:hanging="320"/>
    </w:pPr>
    <w:rPr>
      <w:rFonts w:cs="Angsana New"/>
      <w:szCs w:val="40"/>
    </w:rPr>
  </w:style>
  <w:style w:type="paragraph" w:styleId="Index2">
    <w:name w:val="index 2"/>
    <w:basedOn w:val="Normal"/>
    <w:next w:val="Normal"/>
    <w:autoRedefine/>
    <w:uiPriority w:val="99"/>
    <w:semiHidden/>
    <w:unhideWhenUsed/>
    <w:locked/>
    <w:rsid w:val="008E3DFD"/>
    <w:pPr>
      <w:ind w:left="640" w:hanging="320"/>
    </w:pPr>
    <w:rPr>
      <w:rFonts w:cs="Angsana New"/>
      <w:szCs w:val="40"/>
    </w:rPr>
  </w:style>
  <w:style w:type="paragraph" w:styleId="Index3">
    <w:name w:val="index 3"/>
    <w:basedOn w:val="Normal"/>
    <w:next w:val="Normal"/>
    <w:autoRedefine/>
    <w:uiPriority w:val="99"/>
    <w:semiHidden/>
    <w:unhideWhenUsed/>
    <w:locked/>
    <w:rsid w:val="008E3DFD"/>
    <w:pPr>
      <w:ind w:left="960" w:hanging="320"/>
    </w:pPr>
    <w:rPr>
      <w:rFonts w:cs="Angsana New"/>
      <w:szCs w:val="40"/>
    </w:rPr>
  </w:style>
  <w:style w:type="paragraph" w:styleId="Index4">
    <w:name w:val="index 4"/>
    <w:basedOn w:val="Normal"/>
    <w:next w:val="Normal"/>
    <w:autoRedefine/>
    <w:uiPriority w:val="99"/>
    <w:semiHidden/>
    <w:unhideWhenUsed/>
    <w:locked/>
    <w:rsid w:val="008E3DFD"/>
    <w:pPr>
      <w:ind w:left="1280" w:hanging="320"/>
    </w:pPr>
    <w:rPr>
      <w:rFonts w:cs="Angsana New"/>
      <w:szCs w:val="40"/>
    </w:rPr>
  </w:style>
  <w:style w:type="paragraph" w:styleId="Index5">
    <w:name w:val="index 5"/>
    <w:basedOn w:val="Normal"/>
    <w:next w:val="Normal"/>
    <w:autoRedefine/>
    <w:uiPriority w:val="99"/>
    <w:semiHidden/>
    <w:unhideWhenUsed/>
    <w:locked/>
    <w:rsid w:val="008E3DFD"/>
    <w:pPr>
      <w:ind w:left="1600" w:hanging="320"/>
    </w:pPr>
    <w:rPr>
      <w:rFonts w:cs="Angsana New"/>
      <w:szCs w:val="40"/>
    </w:rPr>
  </w:style>
  <w:style w:type="paragraph" w:styleId="Index6">
    <w:name w:val="index 6"/>
    <w:basedOn w:val="Normal"/>
    <w:next w:val="Normal"/>
    <w:autoRedefine/>
    <w:uiPriority w:val="99"/>
    <w:semiHidden/>
    <w:unhideWhenUsed/>
    <w:locked/>
    <w:rsid w:val="008E3DFD"/>
    <w:pPr>
      <w:ind w:left="1920" w:hanging="320"/>
    </w:pPr>
    <w:rPr>
      <w:rFonts w:cs="Angsana New"/>
      <w:szCs w:val="40"/>
    </w:rPr>
  </w:style>
  <w:style w:type="paragraph" w:styleId="Index7">
    <w:name w:val="index 7"/>
    <w:basedOn w:val="Normal"/>
    <w:next w:val="Normal"/>
    <w:autoRedefine/>
    <w:uiPriority w:val="99"/>
    <w:semiHidden/>
    <w:unhideWhenUsed/>
    <w:locked/>
    <w:rsid w:val="008E3DFD"/>
    <w:pPr>
      <w:ind w:left="2240" w:hanging="320"/>
    </w:pPr>
    <w:rPr>
      <w:rFonts w:cs="Angsana New"/>
      <w:szCs w:val="40"/>
    </w:rPr>
  </w:style>
  <w:style w:type="paragraph" w:styleId="Index8">
    <w:name w:val="index 8"/>
    <w:basedOn w:val="Normal"/>
    <w:next w:val="Normal"/>
    <w:autoRedefine/>
    <w:uiPriority w:val="99"/>
    <w:semiHidden/>
    <w:unhideWhenUsed/>
    <w:locked/>
    <w:rsid w:val="008E3DFD"/>
    <w:pPr>
      <w:ind w:left="2560" w:hanging="320"/>
    </w:pPr>
    <w:rPr>
      <w:rFonts w:cs="Angsana New"/>
      <w:szCs w:val="40"/>
    </w:rPr>
  </w:style>
  <w:style w:type="paragraph" w:styleId="Index9">
    <w:name w:val="index 9"/>
    <w:basedOn w:val="Normal"/>
    <w:next w:val="Normal"/>
    <w:autoRedefine/>
    <w:uiPriority w:val="99"/>
    <w:semiHidden/>
    <w:unhideWhenUsed/>
    <w:locked/>
    <w:rsid w:val="008E3DFD"/>
    <w:pPr>
      <w:ind w:left="2880" w:hanging="320"/>
    </w:pPr>
    <w:rPr>
      <w:rFonts w:cs="Angsana New"/>
      <w:szCs w:val="40"/>
    </w:rPr>
  </w:style>
  <w:style w:type="paragraph" w:styleId="IndexHeading">
    <w:name w:val="index heading"/>
    <w:basedOn w:val="Normal"/>
    <w:next w:val="Index1"/>
    <w:uiPriority w:val="99"/>
    <w:semiHidden/>
    <w:unhideWhenUsed/>
    <w:locked/>
    <w:rsid w:val="008E3DFD"/>
    <w:rPr>
      <w:rFonts w:asciiTheme="majorHAnsi" w:eastAsiaTheme="majorEastAsia" w:hAnsiTheme="majorHAnsi" w:cstheme="majorBidi"/>
      <w:b/>
      <w:bCs/>
      <w:szCs w:val="40"/>
    </w:rPr>
  </w:style>
  <w:style w:type="paragraph" w:styleId="IntenseQuote">
    <w:name w:val="Intense Quote"/>
    <w:basedOn w:val="Normal"/>
    <w:next w:val="Normal"/>
    <w:link w:val="IntenseQuoteChar"/>
    <w:uiPriority w:val="30"/>
    <w:qFormat/>
    <w:rsid w:val="008E3DFD"/>
    <w:pPr>
      <w:pBdr>
        <w:bottom w:val="single" w:sz="4" w:space="4" w:color="4F81BD" w:themeColor="accent1"/>
      </w:pBdr>
      <w:spacing w:before="200" w:after="280"/>
      <w:ind w:left="936" w:right="936"/>
    </w:pPr>
    <w:rPr>
      <w:rFonts w:cs="Angsana New"/>
      <w:b/>
      <w:bCs/>
      <w:i/>
      <w:iCs/>
      <w:color w:val="4F81BD" w:themeColor="accent1"/>
      <w:szCs w:val="40"/>
    </w:rPr>
  </w:style>
  <w:style w:type="character" w:customStyle="1" w:styleId="IntenseQuoteChar">
    <w:name w:val="Intense Quote Char"/>
    <w:basedOn w:val="DefaultParagraphFont"/>
    <w:link w:val="IntenseQuote"/>
    <w:uiPriority w:val="30"/>
    <w:rsid w:val="008E3DFD"/>
    <w:rPr>
      <w:rFonts w:ascii="Times New Roman" w:eastAsia="Times New Roman" w:hAnsi="Times New Roman" w:cs="Angsana New"/>
      <w:b/>
      <w:bCs/>
      <w:i/>
      <w:iCs/>
      <w:color w:val="4F81BD" w:themeColor="accent1"/>
      <w:sz w:val="32"/>
      <w:szCs w:val="40"/>
    </w:rPr>
  </w:style>
  <w:style w:type="paragraph" w:styleId="List">
    <w:name w:val="List"/>
    <w:basedOn w:val="Normal"/>
    <w:uiPriority w:val="99"/>
    <w:semiHidden/>
    <w:unhideWhenUsed/>
    <w:locked/>
    <w:rsid w:val="008E3DFD"/>
    <w:pPr>
      <w:ind w:left="360" w:hanging="360"/>
      <w:contextualSpacing/>
    </w:pPr>
    <w:rPr>
      <w:rFonts w:cs="Angsana New"/>
      <w:szCs w:val="40"/>
    </w:rPr>
  </w:style>
  <w:style w:type="paragraph" w:styleId="List2">
    <w:name w:val="List 2"/>
    <w:basedOn w:val="Normal"/>
    <w:uiPriority w:val="99"/>
    <w:semiHidden/>
    <w:unhideWhenUsed/>
    <w:locked/>
    <w:rsid w:val="008E3DFD"/>
    <w:pPr>
      <w:ind w:left="720" w:hanging="360"/>
      <w:contextualSpacing/>
    </w:pPr>
    <w:rPr>
      <w:rFonts w:cs="Angsana New"/>
      <w:szCs w:val="40"/>
    </w:rPr>
  </w:style>
  <w:style w:type="paragraph" w:styleId="List3">
    <w:name w:val="List 3"/>
    <w:basedOn w:val="Normal"/>
    <w:uiPriority w:val="99"/>
    <w:semiHidden/>
    <w:unhideWhenUsed/>
    <w:locked/>
    <w:rsid w:val="008E3DFD"/>
    <w:pPr>
      <w:ind w:left="1080" w:hanging="360"/>
      <w:contextualSpacing/>
    </w:pPr>
    <w:rPr>
      <w:rFonts w:cs="Angsana New"/>
      <w:szCs w:val="40"/>
    </w:rPr>
  </w:style>
  <w:style w:type="paragraph" w:styleId="List4">
    <w:name w:val="List 4"/>
    <w:basedOn w:val="Normal"/>
    <w:uiPriority w:val="99"/>
    <w:semiHidden/>
    <w:unhideWhenUsed/>
    <w:locked/>
    <w:rsid w:val="008E3DFD"/>
    <w:pPr>
      <w:ind w:left="1440" w:hanging="360"/>
      <w:contextualSpacing/>
    </w:pPr>
    <w:rPr>
      <w:rFonts w:cs="Angsana New"/>
      <w:szCs w:val="40"/>
    </w:rPr>
  </w:style>
  <w:style w:type="paragraph" w:styleId="List5">
    <w:name w:val="List 5"/>
    <w:basedOn w:val="Normal"/>
    <w:uiPriority w:val="99"/>
    <w:semiHidden/>
    <w:unhideWhenUsed/>
    <w:locked/>
    <w:rsid w:val="008E3DFD"/>
    <w:pPr>
      <w:ind w:left="1800" w:hanging="360"/>
      <w:contextualSpacing/>
    </w:pPr>
    <w:rPr>
      <w:rFonts w:cs="Angsana New"/>
      <w:szCs w:val="40"/>
    </w:rPr>
  </w:style>
  <w:style w:type="paragraph" w:styleId="ListBullet">
    <w:name w:val="List Bullet"/>
    <w:basedOn w:val="Normal"/>
    <w:uiPriority w:val="99"/>
    <w:semiHidden/>
    <w:unhideWhenUsed/>
    <w:locked/>
    <w:rsid w:val="008E3DFD"/>
    <w:pPr>
      <w:numPr>
        <w:numId w:val="36"/>
      </w:numPr>
      <w:contextualSpacing/>
    </w:pPr>
    <w:rPr>
      <w:rFonts w:cs="Angsana New"/>
      <w:szCs w:val="40"/>
    </w:rPr>
  </w:style>
  <w:style w:type="paragraph" w:styleId="ListBullet2">
    <w:name w:val="List Bullet 2"/>
    <w:basedOn w:val="Normal"/>
    <w:uiPriority w:val="99"/>
    <w:semiHidden/>
    <w:unhideWhenUsed/>
    <w:locked/>
    <w:rsid w:val="008E3DFD"/>
    <w:pPr>
      <w:numPr>
        <w:numId w:val="37"/>
      </w:numPr>
      <w:contextualSpacing/>
    </w:pPr>
    <w:rPr>
      <w:rFonts w:cs="Angsana New"/>
      <w:szCs w:val="40"/>
    </w:rPr>
  </w:style>
  <w:style w:type="paragraph" w:styleId="ListBullet3">
    <w:name w:val="List Bullet 3"/>
    <w:basedOn w:val="Normal"/>
    <w:uiPriority w:val="99"/>
    <w:semiHidden/>
    <w:unhideWhenUsed/>
    <w:locked/>
    <w:rsid w:val="008E3DFD"/>
    <w:pPr>
      <w:numPr>
        <w:numId w:val="38"/>
      </w:numPr>
      <w:contextualSpacing/>
    </w:pPr>
    <w:rPr>
      <w:rFonts w:cs="Angsana New"/>
      <w:szCs w:val="40"/>
    </w:rPr>
  </w:style>
  <w:style w:type="paragraph" w:styleId="ListBullet4">
    <w:name w:val="List Bullet 4"/>
    <w:basedOn w:val="Normal"/>
    <w:uiPriority w:val="99"/>
    <w:semiHidden/>
    <w:unhideWhenUsed/>
    <w:locked/>
    <w:rsid w:val="008E3DFD"/>
    <w:pPr>
      <w:numPr>
        <w:numId w:val="39"/>
      </w:numPr>
      <w:contextualSpacing/>
    </w:pPr>
    <w:rPr>
      <w:rFonts w:cs="Angsana New"/>
      <w:szCs w:val="40"/>
    </w:rPr>
  </w:style>
  <w:style w:type="paragraph" w:styleId="ListBullet5">
    <w:name w:val="List Bullet 5"/>
    <w:basedOn w:val="Normal"/>
    <w:uiPriority w:val="99"/>
    <w:semiHidden/>
    <w:unhideWhenUsed/>
    <w:locked/>
    <w:rsid w:val="008E3DFD"/>
    <w:pPr>
      <w:numPr>
        <w:numId w:val="40"/>
      </w:numPr>
      <w:contextualSpacing/>
    </w:pPr>
    <w:rPr>
      <w:rFonts w:cs="Angsana New"/>
      <w:szCs w:val="40"/>
    </w:rPr>
  </w:style>
  <w:style w:type="paragraph" w:styleId="ListContinue">
    <w:name w:val="List Continue"/>
    <w:basedOn w:val="Normal"/>
    <w:uiPriority w:val="99"/>
    <w:semiHidden/>
    <w:unhideWhenUsed/>
    <w:locked/>
    <w:rsid w:val="008E3DFD"/>
    <w:pPr>
      <w:spacing w:after="120"/>
      <w:ind w:left="360"/>
      <w:contextualSpacing/>
    </w:pPr>
    <w:rPr>
      <w:rFonts w:cs="Angsana New"/>
      <w:szCs w:val="40"/>
    </w:rPr>
  </w:style>
  <w:style w:type="paragraph" w:styleId="ListContinue2">
    <w:name w:val="List Continue 2"/>
    <w:basedOn w:val="Normal"/>
    <w:uiPriority w:val="99"/>
    <w:semiHidden/>
    <w:unhideWhenUsed/>
    <w:locked/>
    <w:rsid w:val="008E3DFD"/>
    <w:pPr>
      <w:spacing w:after="120"/>
      <w:ind w:left="720"/>
      <w:contextualSpacing/>
    </w:pPr>
    <w:rPr>
      <w:rFonts w:cs="Angsana New"/>
      <w:szCs w:val="40"/>
    </w:rPr>
  </w:style>
  <w:style w:type="paragraph" w:styleId="ListContinue3">
    <w:name w:val="List Continue 3"/>
    <w:basedOn w:val="Normal"/>
    <w:uiPriority w:val="99"/>
    <w:semiHidden/>
    <w:unhideWhenUsed/>
    <w:locked/>
    <w:rsid w:val="008E3DFD"/>
    <w:pPr>
      <w:spacing w:after="120"/>
      <w:ind w:left="1080"/>
      <w:contextualSpacing/>
    </w:pPr>
    <w:rPr>
      <w:rFonts w:cs="Angsana New"/>
      <w:szCs w:val="40"/>
    </w:rPr>
  </w:style>
  <w:style w:type="paragraph" w:styleId="ListContinue4">
    <w:name w:val="List Continue 4"/>
    <w:basedOn w:val="Normal"/>
    <w:uiPriority w:val="99"/>
    <w:semiHidden/>
    <w:unhideWhenUsed/>
    <w:locked/>
    <w:rsid w:val="008E3DFD"/>
    <w:pPr>
      <w:spacing w:after="120"/>
      <w:ind w:left="1440"/>
      <w:contextualSpacing/>
    </w:pPr>
    <w:rPr>
      <w:rFonts w:cs="Angsana New"/>
      <w:szCs w:val="40"/>
    </w:rPr>
  </w:style>
  <w:style w:type="paragraph" w:styleId="ListContinue5">
    <w:name w:val="List Continue 5"/>
    <w:basedOn w:val="Normal"/>
    <w:uiPriority w:val="99"/>
    <w:semiHidden/>
    <w:unhideWhenUsed/>
    <w:locked/>
    <w:rsid w:val="008E3DFD"/>
    <w:pPr>
      <w:spacing w:after="120"/>
      <w:ind w:left="1800"/>
      <w:contextualSpacing/>
    </w:pPr>
    <w:rPr>
      <w:rFonts w:cs="Angsana New"/>
      <w:szCs w:val="40"/>
    </w:rPr>
  </w:style>
  <w:style w:type="paragraph" w:styleId="ListNumber">
    <w:name w:val="List Number"/>
    <w:basedOn w:val="Normal"/>
    <w:uiPriority w:val="99"/>
    <w:semiHidden/>
    <w:unhideWhenUsed/>
    <w:locked/>
    <w:rsid w:val="008E3DFD"/>
    <w:pPr>
      <w:numPr>
        <w:numId w:val="41"/>
      </w:numPr>
      <w:contextualSpacing/>
    </w:pPr>
    <w:rPr>
      <w:rFonts w:cs="Angsana New"/>
      <w:szCs w:val="40"/>
    </w:rPr>
  </w:style>
  <w:style w:type="paragraph" w:styleId="ListNumber2">
    <w:name w:val="List Number 2"/>
    <w:basedOn w:val="Normal"/>
    <w:uiPriority w:val="99"/>
    <w:semiHidden/>
    <w:unhideWhenUsed/>
    <w:locked/>
    <w:rsid w:val="008E3DFD"/>
    <w:pPr>
      <w:numPr>
        <w:numId w:val="42"/>
      </w:numPr>
      <w:contextualSpacing/>
    </w:pPr>
    <w:rPr>
      <w:rFonts w:cs="Angsana New"/>
      <w:szCs w:val="40"/>
    </w:rPr>
  </w:style>
  <w:style w:type="paragraph" w:styleId="ListNumber3">
    <w:name w:val="List Number 3"/>
    <w:basedOn w:val="Normal"/>
    <w:uiPriority w:val="99"/>
    <w:semiHidden/>
    <w:unhideWhenUsed/>
    <w:locked/>
    <w:rsid w:val="008E3DFD"/>
    <w:pPr>
      <w:numPr>
        <w:numId w:val="43"/>
      </w:numPr>
      <w:contextualSpacing/>
    </w:pPr>
    <w:rPr>
      <w:rFonts w:cs="Angsana New"/>
      <w:szCs w:val="40"/>
    </w:rPr>
  </w:style>
  <w:style w:type="paragraph" w:styleId="ListNumber4">
    <w:name w:val="List Number 4"/>
    <w:basedOn w:val="Normal"/>
    <w:uiPriority w:val="99"/>
    <w:semiHidden/>
    <w:unhideWhenUsed/>
    <w:locked/>
    <w:rsid w:val="008E3DFD"/>
    <w:pPr>
      <w:numPr>
        <w:numId w:val="44"/>
      </w:numPr>
      <w:contextualSpacing/>
    </w:pPr>
    <w:rPr>
      <w:rFonts w:cs="Angsana New"/>
      <w:szCs w:val="40"/>
    </w:rPr>
  </w:style>
  <w:style w:type="paragraph" w:styleId="ListNumber5">
    <w:name w:val="List Number 5"/>
    <w:basedOn w:val="Normal"/>
    <w:uiPriority w:val="99"/>
    <w:semiHidden/>
    <w:unhideWhenUsed/>
    <w:locked/>
    <w:rsid w:val="008E3DFD"/>
    <w:pPr>
      <w:numPr>
        <w:numId w:val="45"/>
      </w:numPr>
      <w:contextualSpacing/>
    </w:pPr>
    <w:rPr>
      <w:rFonts w:cs="Angsana New"/>
      <w:szCs w:val="40"/>
    </w:rPr>
  </w:style>
  <w:style w:type="paragraph" w:styleId="MessageHeader">
    <w:name w:val="Message Header"/>
    <w:basedOn w:val="Normal"/>
    <w:link w:val="MessageHeaderChar"/>
    <w:uiPriority w:val="99"/>
    <w:semiHidden/>
    <w:unhideWhenUsed/>
    <w:locked/>
    <w:rsid w:val="008E3DF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uiPriority w:val="99"/>
    <w:semiHidden/>
    <w:rsid w:val="008E3DFD"/>
    <w:rPr>
      <w:rFonts w:asciiTheme="majorHAnsi" w:eastAsiaTheme="majorEastAsia" w:hAnsiTheme="majorHAnsi" w:cstheme="majorBidi"/>
      <w:sz w:val="24"/>
      <w:szCs w:val="30"/>
      <w:shd w:val="pct20" w:color="auto" w:fill="auto"/>
    </w:rPr>
  </w:style>
  <w:style w:type="paragraph" w:styleId="NoSpacing">
    <w:name w:val="No Spacing"/>
    <w:uiPriority w:val="1"/>
    <w:qFormat/>
    <w:rsid w:val="008E3DFD"/>
    <w:pPr>
      <w:overflowPunct w:val="0"/>
      <w:autoSpaceDE w:val="0"/>
      <w:autoSpaceDN w:val="0"/>
      <w:adjustRightInd w:val="0"/>
      <w:textAlignment w:val="baseline"/>
    </w:pPr>
    <w:rPr>
      <w:rFonts w:ascii="Times New Roman" w:eastAsia="Times New Roman" w:hAnsi="Times New Roman" w:cs="Angsana New"/>
      <w:sz w:val="32"/>
      <w:szCs w:val="40"/>
    </w:rPr>
  </w:style>
  <w:style w:type="paragraph" w:styleId="NormalWeb">
    <w:name w:val="Normal (Web)"/>
    <w:basedOn w:val="Normal"/>
    <w:uiPriority w:val="99"/>
    <w:semiHidden/>
    <w:unhideWhenUsed/>
    <w:locked/>
    <w:rsid w:val="008E3DFD"/>
    <w:rPr>
      <w:rFonts w:cs="Angsana New"/>
      <w:sz w:val="24"/>
      <w:szCs w:val="30"/>
    </w:rPr>
  </w:style>
  <w:style w:type="paragraph" w:styleId="NormalIndent">
    <w:name w:val="Normal Indent"/>
    <w:basedOn w:val="Normal"/>
    <w:uiPriority w:val="99"/>
    <w:semiHidden/>
    <w:unhideWhenUsed/>
    <w:locked/>
    <w:rsid w:val="008E3DFD"/>
    <w:pPr>
      <w:ind w:left="720"/>
    </w:pPr>
    <w:rPr>
      <w:rFonts w:cs="Angsana New"/>
      <w:szCs w:val="40"/>
    </w:rPr>
  </w:style>
  <w:style w:type="paragraph" w:styleId="NoteHeading">
    <w:name w:val="Note Heading"/>
    <w:basedOn w:val="Normal"/>
    <w:next w:val="Normal"/>
    <w:link w:val="NoteHeadingChar"/>
    <w:uiPriority w:val="99"/>
    <w:semiHidden/>
    <w:unhideWhenUsed/>
    <w:locked/>
    <w:rsid w:val="008E3DFD"/>
    <w:rPr>
      <w:rFonts w:cs="Angsana New"/>
      <w:szCs w:val="40"/>
    </w:rPr>
  </w:style>
  <w:style w:type="character" w:customStyle="1" w:styleId="NoteHeadingChar">
    <w:name w:val="Note Heading Char"/>
    <w:basedOn w:val="DefaultParagraphFont"/>
    <w:link w:val="NoteHeading"/>
    <w:uiPriority w:val="99"/>
    <w:semiHidden/>
    <w:rsid w:val="008E3DFD"/>
    <w:rPr>
      <w:rFonts w:ascii="Times New Roman" w:eastAsia="Times New Roman" w:hAnsi="Times New Roman" w:cs="Angsana New"/>
      <w:sz w:val="32"/>
      <w:szCs w:val="40"/>
    </w:rPr>
  </w:style>
  <w:style w:type="paragraph" w:styleId="PlainText">
    <w:name w:val="Plain Text"/>
    <w:basedOn w:val="Normal"/>
    <w:link w:val="PlainTextChar"/>
    <w:uiPriority w:val="99"/>
    <w:semiHidden/>
    <w:unhideWhenUsed/>
    <w:locked/>
    <w:rsid w:val="008E3DFD"/>
    <w:rPr>
      <w:rFonts w:ascii="Consolas" w:hAnsi="Consolas" w:cs="Angsana New"/>
      <w:sz w:val="21"/>
      <w:szCs w:val="26"/>
    </w:rPr>
  </w:style>
  <w:style w:type="character" w:customStyle="1" w:styleId="PlainTextChar">
    <w:name w:val="Plain Text Char"/>
    <w:basedOn w:val="DefaultParagraphFont"/>
    <w:link w:val="PlainText"/>
    <w:uiPriority w:val="99"/>
    <w:semiHidden/>
    <w:rsid w:val="008E3DFD"/>
    <w:rPr>
      <w:rFonts w:ascii="Consolas" w:eastAsia="Times New Roman" w:hAnsi="Consolas" w:cs="Angsana New"/>
      <w:sz w:val="21"/>
      <w:szCs w:val="26"/>
    </w:rPr>
  </w:style>
  <w:style w:type="paragraph" w:styleId="Quote">
    <w:name w:val="Quote"/>
    <w:basedOn w:val="Normal"/>
    <w:next w:val="Normal"/>
    <w:link w:val="QuoteChar"/>
    <w:uiPriority w:val="29"/>
    <w:qFormat/>
    <w:rsid w:val="008E3DFD"/>
    <w:rPr>
      <w:rFonts w:cs="Angsana New"/>
      <w:i/>
      <w:iCs/>
      <w:color w:val="000000" w:themeColor="text1"/>
      <w:szCs w:val="40"/>
    </w:rPr>
  </w:style>
  <w:style w:type="character" w:customStyle="1" w:styleId="QuoteChar">
    <w:name w:val="Quote Char"/>
    <w:basedOn w:val="DefaultParagraphFont"/>
    <w:link w:val="Quote"/>
    <w:uiPriority w:val="29"/>
    <w:rsid w:val="008E3DFD"/>
    <w:rPr>
      <w:rFonts w:ascii="Times New Roman" w:eastAsia="Times New Roman" w:hAnsi="Times New Roman" w:cs="Angsana New"/>
      <w:i/>
      <w:iCs/>
      <w:color w:val="000000" w:themeColor="text1"/>
      <w:sz w:val="32"/>
      <w:szCs w:val="40"/>
    </w:rPr>
  </w:style>
  <w:style w:type="paragraph" w:styleId="Salutation">
    <w:name w:val="Salutation"/>
    <w:basedOn w:val="Normal"/>
    <w:next w:val="Normal"/>
    <w:link w:val="SalutationChar"/>
    <w:uiPriority w:val="99"/>
    <w:semiHidden/>
    <w:unhideWhenUsed/>
    <w:locked/>
    <w:rsid w:val="008E3DFD"/>
    <w:rPr>
      <w:rFonts w:cs="Angsana New"/>
      <w:szCs w:val="40"/>
    </w:rPr>
  </w:style>
  <w:style w:type="character" w:customStyle="1" w:styleId="SalutationChar">
    <w:name w:val="Salutation Char"/>
    <w:basedOn w:val="DefaultParagraphFont"/>
    <w:link w:val="Salutation"/>
    <w:uiPriority w:val="99"/>
    <w:semiHidden/>
    <w:rsid w:val="008E3DFD"/>
    <w:rPr>
      <w:rFonts w:ascii="Times New Roman" w:eastAsia="Times New Roman" w:hAnsi="Times New Roman" w:cs="Angsana New"/>
      <w:sz w:val="32"/>
      <w:szCs w:val="40"/>
    </w:rPr>
  </w:style>
  <w:style w:type="paragraph" w:styleId="Signature">
    <w:name w:val="Signature"/>
    <w:basedOn w:val="Normal"/>
    <w:link w:val="SignatureChar"/>
    <w:uiPriority w:val="99"/>
    <w:semiHidden/>
    <w:unhideWhenUsed/>
    <w:locked/>
    <w:rsid w:val="008E3DFD"/>
    <w:pPr>
      <w:ind w:left="4320"/>
    </w:pPr>
    <w:rPr>
      <w:rFonts w:cs="Angsana New"/>
      <w:szCs w:val="40"/>
    </w:rPr>
  </w:style>
  <w:style w:type="character" w:customStyle="1" w:styleId="SignatureChar">
    <w:name w:val="Signature Char"/>
    <w:basedOn w:val="DefaultParagraphFont"/>
    <w:link w:val="Signature"/>
    <w:uiPriority w:val="99"/>
    <w:semiHidden/>
    <w:rsid w:val="008E3DFD"/>
    <w:rPr>
      <w:rFonts w:ascii="Times New Roman" w:eastAsia="Times New Roman" w:hAnsi="Times New Roman" w:cs="Angsana New"/>
      <w:sz w:val="32"/>
      <w:szCs w:val="40"/>
    </w:rPr>
  </w:style>
  <w:style w:type="paragraph" w:styleId="Subtitle">
    <w:name w:val="Subtitle"/>
    <w:basedOn w:val="Normal"/>
    <w:next w:val="Normal"/>
    <w:link w:val="SubtitleChar"/>
    <w:uiPriority w:val="11"/>
    <w:qFormat/>
    <w:locked/>
    <w:rsid w:val="008E3DFD"/>
    <w:pPr>
      <w:numPr>
        <w:ilvl w:val="1"/>
      </w:numPr>
    </w:pPr>
    <w:rPr>
      <w:rFonts w:asciiTheme="majorHAnsi" w:eastAsiaTheme="majorEastAsia" w:hAnsiTheme="majorHAnsi" w:cstheme="majorBidi"/>
      <w:i/>
      <w:iCs/>
      <w:color w:val="4F81BD" w:themeColor="accent1"/>
      <w:spacing w:val="15"/>
      <w:sz w:val="24"/>
      <w:szCs w:val="30"/>
    </w:rPr>
  </w:style>
  <w:style w:type="character" w:customStyle="1" w:styleId="SubtitleChar">
    <w:name w:val="Subtitle Char"/>
    <w:basedOn w:val="DefaultParagraphFont"/>
    <w:link w:val="Subtitle"/>
    <w:uiPriority w:val="11"/>
    <w:rsid w:val="008E3DFD"/>
    <w:rPr>
      <w:rFonts w:asciiTheme="majorHAnsi" w:eastAsiaTheme="majorEastAsia" w:hAnsiTheme="majorHAnsi" w:cstheme="majorBidi"/>
      <w:i/>
      <w:iCs/>
      <w:color w:val="4F81BD" w:themeColor="accent1"/>
      <w:spacing w:val="15"/>
      <w:sz w:val="24"/>
      <w:szCs w:val="30"/>
    </w:rPr>
  </w:style>
  <w:style w:type="paragraph" w:styleId="Title">
    <w:name w:val="Title"/>
    <w:basedOn w:val="Normal"/>
    <w:next w:val="Normal"/>
    <w:link w:val="TitleChar"/>
    <w:uiPriority w:val="10"/>
    <w:qFormat/>
    <w:locked/>
    <w:rsid w:val="008E3D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66"/>
    </w:rPr>
  </w:style>
  <w:style w:type="character" w:customStyle="1" w:styleId="TitleChar">
    <w:name w:val="Title Char"/>
    <w:basedOn w:val="DefaultParagraphFont"/>
    <w:link w:val="Title"/>
    <w:uiPriority w:val="10"/>
    <w:rsid w:val="008E3DFD"/>
    <w:rPr>
      <w:rFonts w:asciiTheme="majorHAnsi" w:eastAsiaTheme="majorEastAsia" w:hAnsiTheme="majorHAnsi" w:cstheme="majorBidi"/>
      <w:color w:val="17365D" w:themeColor="text2" w:themeShade="BF"/>
      <w:spacing w:val="5"/>
      <w:kern w:val="28"/>
      <w:sz w:val="52"/>
      <w:szCs w:val="66"/>
    </w:rPr>
  </w:style>
  <w:style w:type="paragraph" w:styleId="TOCHeading">
    <w:name w:val="TOC Heading"/>
    <w:basedOn w:val="Heading1"/>
    <w:next w:val="Normal"/>
    <w:uiPriority w:val="39"/>
    <w:semiHidden/>
    <w:unhideWhenUsed/>
    <w:qFormat/>
    <w:rsid w:val="008E3DFD"/>
    <w:pPr>
      <w:keepLines/>
      <w:spacing w:before="480"/>
      <w:jc w:val="left"/>
      <w:outlineLvl w:val="9"/>
    </w:pPr>
    <w:rPr>
      <w:rFonts w:asciiTheme="majorHAnsi" w:eastAsiaTheme="majorEastAsia" w:hAnsiTheme="majorHAnsi" w:cstheme="majorBidi"/>
      <w:color w:val="365F91" w:themeColor="accent1" w:themeShade="BF"/>
      <w:sz w:val="28"/>
      <w:szCs w:val="35"/>
    </w:rPr>
  </w:style>
  <w:style w:type="table" w:customStyle="1" w:styleId="TableGrid111">
    <w:name w:val="Table Grid111"/>
    <w:basedOn w:val="TableNormal"/>
    <w:next w:val="TableGrid"/>
    <w:uiPriority w:val="59"/>
    <w:rsid w:val="00C14B8F"/>
    <w:pPr>
      <w:overflowPunct w:val="0"/>
      <w:autoSpaceDE w:val="0"/>
      <w:autoSpaceDN w:val="0"/>
      <w:adjustRightInd w:val="0"/>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970F53"/>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970F53"/>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B5413A"/>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B5413A"/>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D949BC"/>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CE212D"/>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F92D63"/>
    <w:rPr>
      <w:sz w:val="16"/>
      <w:szCs w:val="16"/>
    </w:rPr>
  </w:style>
  <w:style w:type="table" w:customStyle="1" w:styleId="TableGrid53">
    <w:name w:val="Table Grid53"/>
    <w:basedOn w:val="TableNormal"/>
    <w:next w:val="TableGrid"/>
    <w:uiPriority w:val="59"/>
    <w:rsid w:val="00180C2E"/>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180C2E"/>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19033">
      <w:bodyDiv w:val="1"/>
      <w:marLeft w:val="0"/>
      <w:marRight w:val="0"/>
      <w:marTop w:val="0"/>
      <w:marBottom w:val="0"/>
      <w:divBdr>
        <w:top w:val="none" w:sz="0" w:space="0" w:color="auto"/>
        <w:left w:val="none" w:sz="0" w:space="0" w:color="auto"/>
        <w:bottom w:val="none" w:sz="0" w:space="0" w:color="auto"/>
        <w:right w:val="none" w:sz="0" w:space="0" w:color="auto"/>
      </w:divBdr>
    </w:div>
    <w:div w:id="51973866">
      <w:bodyDiv w:val="1"/>
      <w:marLeft w:val="0"/>
      <w:marRight w:val="0"/>
      <w:marTop w:val="0"/>
      <w:marBottom w:val="0"/>
      <w:divBdr>
        <w:top w:val="none" w:sz="0" w:space="0" w:color="auto"/>
        <w:left w:val="none" w:sz="0" w:space="0" w:color="auto"/>
        <w:bottom w:val="none" w:sz="0" w:space="0" w:color="auto"/>
        <w:right w:val="none" w:sz="0" w:space="0" w:color="auto"/>
      </w:divBdr>
    </w:div>
    <w:div w:id="53280797">
      <w:bodyDiv w:val="1"/>
      <w:marLeft w:val="0"/>
      <w:marRight w:val="0"/>
      <w:marTop w:val="0"/>
      <w:marBottom w:val="0"/>
      <w:divBdr>
        <w:top w:val="none" w:sz="0" w:space="0" w:color="auto"/>
        <w:left w:val="none" w:sz="0" w:space="0" w:color="auto"/>
        <w:bottom w:val="none" w:sz="0" w:space="0" w:color="auto"/>
        <w:right w:val="none" w:sz="0" w:space="0" w:color="auto"/>
      </w:divBdr>
    </w:div>
    <w:div w:id="71508533">
      <w:bodyDiv w:val="1"/>
      <w:marLeft w:val="0"/>
      <w:marRight w:val="0"/>
      <w:marTop w:val="0"/>
      <w:marBottom w:val="0"/>
      <w:divBdr>
        <w:top w:val="none" w:sz="0" w:space="0" w:color="auto"/>
        <w:left w:val="none" w:sz="0" w:space="0" w:color="auto"/>
        <w:bottom w:val="none" w:sz="0" w:space="0" w:color="auto"/>
        <w:right w:val="none" w:sz="0" w:space="0" w:color="auto"/>
      </w:divBdr>
    </w:div>
    <w:div w:id="105972817">
      <w:bodyDiv w:val="1"/>
      <w:marLeft w:val="0"/>
      <w:marRight w:val="0"/>
      <w:marTop w:val="0"/>
      <w:marBottom w:val="0"/>
      <w:divBdr>
        <w:top w:val="none" w:sz="0" w:space="0" w:color="auto"/>
        <w:left w:val="none" w:sz="0" w:space="0" w:color="auto"/>
        <w:bottom w:val="none" w:sz="0" w:space="0" w:color="auto"/>
        <w:right w:val="none" w:sz="0" w:space="0" w:color="auto"/>
      </w:divBdr>
    </w:div>
    <w:div w:id="109935233">
      <w:bodyDiv w:val="1"/>
      <w:marLeft w:val="0"/>
      <w:marRight w:val="0"/>
      <w:marTop w:val="0"/>
      <w:marBottom w:val="0"/>
      <w:divBdr>
        <w:top w:val="none" w:sz="0" w:space="0" w:color="auto"/>
        <w:left w:val="none" w:sz="0" w:space="0" w:color="auto"/>
        <w:bottom w:val="none" w:sz="0" w:space="0" w:color="auto"/>
        <w:right w:val="none" w:sz="0" w:space="0" w:color="auto"/>
      </w:divBdr>
    </w:div>
    <w:div w:id="109981223">
      <w:bodyDiv w:val="1"/>
      <w:marLeft w:val="0"/>
      <w:marRight w:val="0"/>
      <w:marTop w:val="0"/>
      <w:marBottom w:val="0"/>
      <w:divBdr>
        <w:top w:val="none" w:sz="0" w:space="0" w:color="auto"/>
        <w:left w:val="none" w:sz="0" w:space="0" w:color="auto"/>
        <w:bottom w:val="none" w:sz="0" w:space="0" w:color="auto"/>
        <w:right w:val="none" w:sz="0" w:space="0" w:color="auto"/>
      </w:divBdr>
    </w:div>
    <w:div w:id="122047028">
      <w:bodyDiv w:val="1"/>
      <w:marLeft w:val="0"/>
      <w:marRight w:val="0"/>
      <w:marTop w:val="0"/>
      <w:marBottom w:val="0"/>
      <w:divBdr>
        <w:top w:val="none" w:sz="0" w:space="0" w:color="auto"/>
        <w:left w:val="none" w:sz="0" w:space="0" w:color="auto"/>
        <w:bottom w:val="none" w:sz="0" w:space="0" w:color="auto"/>
        <w:right w:val="none" w:sz="0" w:space="0" w:color="auto"/>
      </w:divBdr>
    </w:div>
    <w:div w:id="236519863">
      <w:bodyDiv w:val="1"/>
      <w:marLeft w:val="0"/>
      <w:marRight w:val="0"/>
      <w:marTop w:val="0"/>
      <w:marBottom w:val="0"/>
      <w:divBdr>
        <w:top w:val="none" w:sz="0" w:space="0" w:color="auto"/>
        <w:left w:val="none" w:sz="0" w:space="0" w:color="auto"/>
        <w:bottom w:val="none" w:sz="0" w:space="0" w:color="auto"/>
        <w:right w:val="none" w:sz="0" w:space="0" w:color="auto"/>
      </w:divBdr>
    </w:div>
    <w:div w:id="324826587">
      <w:bodyDiv w:val="1"/>
      <w:marLeft w:val="0"/>
      <w:marRight w:val="0"/>
      <w:marTop w:val="0"/>
      <w:marBottom w:val="0"/>
      <w:divBdr>
        <w:top w:val="none" w:sz="0" w:space="0" w:color="auto"/>
        <w:left w:val="none" w:sz="0" w:space="0" w:color="auto"/>
        <w:bottom w:val="none" w:sz="0" w:space="0" w:color="auto"/>
        <w:right w:val="none" w:sz="0" w:space="0" w:color="auto"/>
      </w:divBdr>
      <w:divsChild>
        <w:div w:id="908542551">
          <w:marLeft w:val="0"/>
          <w:marRight w:val="0"/>
          <w:marTop w:val="0"/>
          <w:marBottom w:val="0"/>
          <w:divBdr>
            <w:top w:val="none" w:sz="0" w:space="0" w:color="auto"/>
            <w:left w:val="none" w:sz="0" w:space="0" w:color="auto"/>
            <w:bottom w:val="none" w:sz="0" w:space="0" w:color="auto"/>
            <w:right w:val="none" w:sz="0" w:space="0" w:color="auto"/>
          </w:divBdr>
          <w:divsChild>
            <w:div w:id="1071730038">
              <w:marLeft w:val="0"/>
              <w:marRight w:val="0"/>
              <w:marTop w:val="0"/>
              <w:marBottom w:val="0"/>
              <w:divBdr>
                <w:top w:val="none" w:sz="0" w:space="0" w:color="auto"/>
                <w:left w:val="none" w:sz="0" w:space="0" w:color="auto"/>
                <w:bottom w:val="none" w:sz="0" w:space="0" w:color="auto"/>
                <w:right w:val="none" w:sz="0" w:space="0" w:color="auto"/>
              </w:divBdr>
              <w:divsChild>
                <w:div w:id="530263128">
                  <w:marLeft w:val="0"/>
                  <w:marRight w:val="0"/>
                  <w:marTop w:val="0"/>
                  <w:marBottom w:val="0"/>
                  <w:divBdr>
                    <w:top w:val="none" w:sz="0" w:space="0" w:color="auto"/>
                    <w:left w:val="none" w:sz="0" w:space="0" w:color="auto"/>
                    <w:bottom w:val="none" w:sz="0" w:space="0" w:color="auto"/>
                    <w:right w:val="none" w:sz="0" w:space="0" w:color="auto"/>
                  </w:divBdr>
                  <w:divsChild>
                    <w:div w:id="246813411">
                      <w:marLeft w:val="0"/>
                      <w:marRight w:val="0"/>
                      <w:marTop w:val="0"/>
                      <w:marBottom w:val="0"/>
                      <w:divBdr>
                        <w:top w:val="none" w:sz="0" w:space="0" w:color="auto"/>
                        <w:left w:val="none" w:sz="0" w:space="0" w:color="auto"/>
                        <w:bottom w:val="none" w:sz="0" w:space="0" w:color="auto"/>
                        <w:right w:val="none" w:sz="0" w:space="0" w:color="auto"/>
                      </w:divBdr>
                      <w:divsChild>
                        <w:div w:id="1932003933">
                          <w:marLeft w:val="0"/>
                          <w:marRight w:val="0"/>
                          <w:marTop w:val="45"/>
                          <w:marBottom w:val="0"/>
                          <w:divBdr>
                            <w:top w:val="none" w:sz="0" w:space="0" w:color="auto"/>
                            <w:left w:val="none" w:sz="0" w:space="0" w:color="auto"/>
                            <w:bottom w:val="none" w:sz="0" w:space="0" w:color="auto"/>
                            <w:right w:val="none" w:sz="0" w:space="0" w:color="auto"/>
                          </w:divBdr>
                          <w:divsChild>
                            <w:div w:id="1038698350">
                              <w:marLeft w:val="0"/>
                              <w:marRight w:val="0"/>
                              <w:marTop w:val="0"/>
                              <w:marBottom w:val="0"/>
                              <w:divBdr>
                                <w:top w:val="none" w:sz="0" w:space="0" w:color="auto"/>
                                <w:left w:val="none" w:sz="0" w:space="0" w:color="auto"/>
                                <w:bottom w:val="none" w:sz="0" w:space="0" w:color="auto"/>
                                <w:right w:val="none" w:sz="0" w:space="0" w:color="auto"/>
                              </w:divBdr>
                              <w:divsChild>
                                <w:div w:id="1389962124">
                                  <w:marLeft w:val="2070"/>
                                  <w:marRight w:val="3810"/>
                                  <w:marTop w:val="0"/>
                                  <w:marBottom w:val="0"/>
                                  <w:divBdr>
                                    <w:top w:val="none" w:sz="0" w:space="0" w:color="auto"/>
                                    <w:left w:val="none" w:sz="0" w:space="0" w:color="auto"/>
                                    <w:bottom w:val="none" w:sz="0" w:space="0" w:color="auto"/>
                                    <w:right w:val="none" w:sz="0" w:space="0" w:color="auto"/>
                                  </w:divBdr>
                                  <w:divsChild>
                                    <w:div w:id="1402561321">
                                      <w:marLeft w:val="0"/>
                                      <w:marRight w:val="0"/>
                                      <w:marTop w:val="0"/>
                                      <w:marBottom w:val="0"/>
                                      <w:divBdr>
                                        <w:top w:val="none" w:sz="0" w:space="0" w:color="auto"/>
                                        <w:left w:val="none" w:sz="0" w:space="0" w:color="auto"/>
                                        <w:bottom w:val="none" w:sz="0" w:space="0" w:color="auto"/>
                                        <w:right w:val="none" w:sz="0" w:space="0" w:color="auto"/>
                                      </w:divBdr>
                                      <w:divsChild>
                                        <w:div w:id="294987484">
                                          <w:marLeft w:val="0"/>
                                          <w:marRight w:val="0"/>
                                          <w:marTop w:val="0"/>
                                          <w:marBottom w:val="0"/>
                                          <w:divBdr>
                                            <w:top w:val="none" w:sz="0" w:space="0" w:color="auto"/>
                                            <w:left w:val="none" w:sz="0" w:space="0" w:color="auto"/>
                                            <w:bottom w:val="none" w:sz="0" w:space="0" w:color="auto"/>
                                            <w:right w:val="none" w:sz="0" w:space="0" w:color="auto"/>
                                          </w:divBdr>
                                          <w:divsChild>
                                            <w:div w:id="1706130805">
                                              <w:marLeft w:val="0"/>
                                              <w:marRight w:val="0"/>
                                              <w:marTop w:val="0"/>
                                              <w:marBottom w:val="0"/>
                                              <w:divBdr>
                                                <w:top w:val="none" w:sz="0" w:space="0" w:color="auto"/>
                                                <w:left w:val="none" w:sz="0" w:space="0" w:color="auto"/>
                                                <w:bottom w:val="none" w:sz="0" w:space="0" w:color="auto"/>
                                                <w:right w:val="none" w:sz="0" w:space="0" w:color="auto"/>
                                              </w:divBdr>
                                              <w:divsChild>
                                                <w:div w:id="644435929">
                                                  <w:marLeft w:val="0"/>
                                                  <w:marRight w:val="0"/>
                                                  <w:marTop w:val="0"/>
                                                  <w:marBottom w:val="0"/>
                                                  <w:divBdr>
                                                    <w:top w:val="none" w:sz="0" w:space="0" w:color="auto"/>
                                                    <w:left w:val="none" w:sz="0" w:space="0" w:color="auto"/>
                                                    <w:bottom w:val="none" w:sz="0" w:space="0" w:color="auto"/>
                                                    <w:right w:val="none" w:sz="0" w:space="0" w:color="auto"/>
                                                  </w:divBdr>
                                                  <w:divsChild>
                                                    <w:div w:id="1086222338">
                                                      <w:marLeft w:val="0"/>
                                                      <w:marRight w:val="0"/>
                                                      <w:marTop w:val="0"/>
                                                      <w:marBottom w:val="0"/>
                                                      <w:divBdr>
                                                        <w:top w:val="none" w:sz="0" w:space="0" w:color="auto"/>
                                                        <w:left w:val="none" w:sz="0" w:space="0" w:color="auto"/>
                                                        <w:bottom w:val="none" w:sz="0" w:space="0" w:color="auto"/>
                                                        <w:right w:val="none" w:sz="0" w:space="0" w:color="auto"/>
                                                      </w:divBdr>
                                                      <w:divsChild>
                                                        <w:div w:id="283537988">
                                                          <w:marLeft w:val="0"/>
                                                          <w:marRight w:val="0"/>
                                                          <w:marTop w:val="0"/>
                                                          <w:marBottom w:val="0"/>
                                                          <w:divBdr>
                                                            <w:top w:val="none" w:sz="0" w:space="0" w:color="auto"/>
                                                            <w:left w:val="none" w:sz="0" w:space="0" w:color="auto"/>
                                                            <w:bottom w:val="none" w:sz="0" w:space="0" w:color="auto"/>
                                                            <w:right w:val="none" w:sz="0" w:space="0" w:color="auto"/>
                                                          </w:divBdr>
                                                          <w:divsChild>
                                                            <w:div w:id="813176153">
                                                              <w:marLeft w:val="0"/>
                                                              <w:marRight w:val="0"/>
                                                              <w:marTop w:val="0"/>
                                                              <w:marBottom w:val="0"/>
                                                              <w:divBdr>
                                                                <w:top w:val="none" w:sz="0" w:space="0" w:color="auto"/>
                                                                <w:left w:val="none" w:sz="0" w:space="0" w:color="auto"/>
                                                                <w:bottom w:val="none" w:sz="0" w:space="0" w:color="auto"/>
                                                                <w:right w:val="none" w:sz="0" w:space="0" w:color="auto"/>
                                                              </w:divBdr>
                                                              <w:divsChild>
                                                                <w:div w:id="1209419569">
                                                                  <w:marLeft w:val="0"/>
                                                                  <w:marRight w:val="0"/>
                                                                  <w:marTop w:val="0"/>
                                                                  <w:marBottom w:val="0"/>
                                                                  <w:divBdr>
                                                                    <w:top w:val="none" w:sz="0" w:space="0" w:color="auto"/>
                                                                    <w:left w:val="none" w:sz="0" w:space="0" w:color="auto"/>
                                                                    <w:bottom w:val="none" w:sz="0" w:space="0" w:color="auto"/>
                                                                    <w:right w:val="none" w:sz="0" w:space="0" w:color="auto"/>
                                                                  </w:divBdr>
                                                                  <w:divsChild>
                                                                    <w:div w:id="2123836651">
                                                                      <w:marLeft w:val="0"/>
                                                                      <w:marRight w:val="0"/>
                                                                      <w:marTop w:val="0"/>
                                                                      <w:marBottom w:val="0"/>
                                                                      <w:divBdr>
                                                                        <w:top w:val="none" w:sz="0" w:space="0" w:color="auto"/>
                                                                        <w:left w:val="none" w:sz="0" w:space="0" w:color="auto"/>
                                                                        <w:bottom w:val="none" w:sz="0" w:space="0" w:color="auto"/>
                                                                        <w:right w:val="none" w:sz="0" w:space="0" w:color="auto"/>
                                                                      </w:divBdr>
                                                                      <w:divsChild>
                                                                        <w:div w:id="711658553">
                                                                          <w:marLeft w:val="0"/>
                                                                          <w:marRight w:val="0"/>
                                                                          <w:marTop w:val="0"/>
                                                                          <w:marBottom w:val="0"/>
                                                                          <w:divBdr>
                                                                            <w:top w:val="none" w:sz="0" w:space="0" w:color="auto"/>
                                                                            <w:left w:val="none" w:sz="0" w:space="0" w:color="auto"/>
                                                                            <w:bottom w:val="none" w:sz="0" w:space="0" w:color="auto"/>
                                                                            <w:right w:val="none" w:sz="0" w:space="0" w:color="auto"/>
                                                                          </w:divBdr>
                                                                          <w:divsChild>
                                                                            <w:div w:id="35484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684427">
      <w:bodyDiv w:val="1"/>
      <w:marLeft w:val="0"/>
      <w:marRight w:val="0"/>
      <w:marTop w:val="0"/>
      <w:marBottom w:val="0"/>
      <w:divBdr>
        <w:top w:val="none" w:sz="0" w:space="0" w:color="auto"/>
        <w:left w:val="none" w:sz="0" w:space="0" w:color="auto"/>
        <w:bottom w:val="none" w:sz="0" w:space="0" w:color="auto"/>
        <w:right w:val="none" w:sz="0" w:space="0" w:color="auto"/>
      </w:divBdr>
    </w:div>
    <w:div w:id="419451929">
      <w:bodyDiv w:val="1"/>
      <w:marLeft w:val="0"/>
      <w:marRight w:val="0"/>
      <w:marTop w:val="0"/>
      <w:marBottom w:val="0"/>
      <w:divBdr>
        <w:top w:val="none" w:sz="0" w:space="0" w:color="auto"/>
        <w:left w:val="none" w:sz="0" w:space="0" w:color="auto"/>
        <w:bottom w:val="none" w:sz="0" w:space="0" w:color="auto"/>
        <w:right w:val="none" w:sz="0" w:space="0" w:color="auto"/>
      </w:divBdr>
    </w:div>
    <w:div w:id="474417383">
      <w:bodyDiv w:val="1"/>
      <w:marLeft w:val="0"/>
      <w:marRight w:val="0"/>
      <w:marTop w:val="0"/>
      <w:marBottom w:val="0"/>
      <w:divBdr>
        <w:top w:val="none" w:sz="0" w:space="0" w:color="auto"/>
        <w:left w:val="none" w:sz="0" w:space="0" w:color="auto"/>
        <w:bottom w:val="none" w:sz="0" w:space="0" w:color="auto"/>
        <w:right w:val="none" w:sz="0" w:space="0" w:color="auto"/>
      </w:divBdr>
    </w:div>
    <w:div w:id="524633538">
      <w:bodyDiv w:val="1"/>
      <w:marLeft w:val="0"/>
      <w:marRight w:val="0"/>
      <w:marTop w:val="0"/>
      <w:marBottom w:val="0"/>
      <w:divBdr>
        <w:top w:val="none" w:sz="0" w:space="0" w:color="auto"/>
        <w:left w:val="none" w:sz="0" w:space="0" w:color="auto"/>
        <w:bottom w:val="none" w:sz="0" w:space="0" w:color="auto"/>
        <w:right w:val="none" w:sz="0" w:space="0" w:color="auto"/>
      </w:divBdr>
    </w:div>
    <w:div w:id="643973873">
      <w:bodyDiv w:val="1"/>
      <w:marLeft w:val="0"/>
      <w:marRight w:val="0"/>
      <w:marTop w:val="0"/>
      <w:marBottom w:val="0"/>
      <w:divBdr>
        <w:top w:val="none" w:sz="0" w:space="0" w:color="auto"/>
        <w:left w:val="none" w:sz="0" w:space="0" w:color="auto"/>
        <w:bottom w:val="none" w:sz="0" w:space="0" w:color="auto"/>
        <w:right w:val="none" w:sz="0" w:space="0" w:color="auto"/>
      </w:divBdr>
    </w:div>
    <w:div w:id="694499486">
      <w:bodyDiv w:val="1"/>
      <w:marLeft w:val="0"/>
      <w:marRight w:val="0"/>
      <w:marTop w:val="0"/>
      <w:marBottom w:val="0"/>
      <w:divBdr>
        <w:top w:val="none" w:sz="0" w:space="0" w:color="auto"/>
        <w:left w:val="none" w:sz="0" w:space="0" w:color="auto"/>
        <w:bottom w:val="none" w:sz="0" w:space="0" w:color="auto"/>
        <w:right w:val="none" w:sz="0" w:space="0" w:color="auto"/>
      </w:divBdr>
    </w:div>
    <w:div w:id="738212375">
      <w:bodyDiv w:val="1"/>
      <w:marLeft w:val="0"/>
      <w:marRight w:val="0"/>
      <w:marTop w:val="0"/>
      <w:marBottom w:val="0"/>
      <w:divBdr>
        <w:top w:val="none" w:sz="0" w:space="0" w:color="auto"/>
        <w:left w:val="none" w:sz="0" w:space="0" w:color="auto"/>
        <w:bottom w:val="none" w:sz="0" w:space="0" w:color="auto"/>
        <w:right w:val="none" w:sz="0" w:space="0" w:color="auto"/>
      </w:divBdr>
    </w:div>
    <w:div w:id="896936967">
      <w:bodyDiv w:val="1"/>
      <w:marLeft w:val="0"/>
      <w:marRight w:val="0"/>
      <w:marTop w:val="0"/>
      <w:marBottom w:val="0"/>
      <w:divBdr>
        <w:top w:val="none" w:sz="0" w:space="0" w:color="auto"/>
        <w:left w:val="none" w:sz="0" w:space="0" w:color="auto"/>
        <w:bottom w:val="none" w:sz="0" w:space="0" w:color="auto"/>
        <w:right w:val="none" w:sz="0" w:space="0" w:color="auto"/>
      </w:divBdr>
    </w:div>
    <w:div w:id="918828599">
      <w:bodyDiv w:val="1"/>
      <w:marLeft w:val="0"/>
      <w:marRight w:val="0"/>
      <w:marTop w:val="0"/>
      <w:marBottom w:val="0"/>
      <w:divBdr>
        <w:top w:val="none" w:sz="0" w:space="0" w:color="auto"/>
        <w:left w:val="none" w:sz="0" w:space="0" w:color="auto"/>
        <w:bottom w:val="none" w:sz="0" w:space="0" w:color="auto"/>
        <w:right w:val="none" w:sz="0" w:space="0" w:color="auto"/>
      </w:divBdr>
    </w:div>
    <w:div w:id="959536754">
      <w:bodyDiv w:val="1"/>
      <w:marLeft w:val="0"/>
      <w:marRight w:val="0"/>
      <w:marTop w:val="0"/>
      <w:marBottom w:val="0"/>
      <w:divBdr>
        <w:top w:val="none" w:sz="0" w:space="0" w:color="auto"/>
        <w:left w:val="none" w:sz="0" w:space="0" w:color="auto"/>
        <w:bottom w:val="none" w:sz="0" w:space="0" w:color="auto"/>
        <w:right w:val="none" w:sz="0" w:space="0" w:color="auto"/>
      </w:divBdr>
    </w:div>
    <w:div w:id="1063020022">
      <w:bodyDiv w:val="1"/>
      <w:marLeft w:val="0"/>
      <w:marRight w:val="0"/>
      <w:marTop w:val="0"/>
      <w:marBottom w:val="0"/>
      <w:divBdr>
        <w:top w:val="none" w:sz="0" w:space="0" w:color="auto"/>
        <w:left w:val="none" w:sz="0" w:space="0" w:color="auto"/>
        <w:bottom w:val="none" w:sz="0" w:space="0" w:color="auto"/>
        <w:right w:val="none" w:sz="0" w:space="0" w:color="auto"/>
      </w:divBdr>
    </w:div>
    <w:div w:id="1121416424">
      <w:bodyDiv w:val="1"/>
      <w:marLeft w:val="0"/>
      <w:marRight w:val="0"/>
      <w:marTop w:val="0"/>
      <w:marBottom w:val="0"/>
      <w:divBdr>
        <w:top w:val="none" w:sz="0" w:space="0" w:color="auto"/>
        <w:left w:val="none" w:sz="0" w:space="0" w:color="auto"/>
        <w:bottom w:val="none" w:sz="0" w:space="0" w:color="auto"/>
        <w:right w:val="none" w:sz="0" w:space="0" w:color="auto"/>
      </w:divBdr>
    </w:div>
    <w:div w:id="1153447796">
      <w:bodyDiv w:val="1"/>
      <w:marLeft w:val="0"/>
      <w:marRight w:val="0"/>
      <w:marTop w:val="0"/>
      <w:marBottom w:val="0"/>
      <w:divBdr>
        <w:top w:val="none" w:sz="0" w:space="0" w:color="auto"/>
        <w:left w:val="none" w:sz="0" w:space="0" w:color="auto"/>
        <w:bottom w:val="none" w:sz="0" w:space="0" w:color="auto"/>
        <w:right w:val="none" w:sz="0" w:space="0" w:color="auto"/>
      </w:divBdr>
    </w:div>
    <w:div w:id="1248728553">
      <w:bodyDiv w:val="1"/>
      <w:marLeft w:val="0"/>
      <w:marRight w:val="0"/>
      <w:marTop w:val="0"/>
      <w:marBottom w:val="0"/>
      <w:divBdr>
        <w:top w:val="none" w:sz="0" w:space="0" w:color="auto"/>
        <w:left w:val="none" w:sz="0" w:space="0" w:color="auto"/>
        <w:bottom w:val="none" w:sz="0" w:space="0" w:color="auto"/>
        <w:right w:val="none" w:sz="0" w:space="0" w:color="auto"/>
      </w:divBdr>
    </w:div>
    <w:div w:id="1347900623">
      <w:bodyDiv w:val="1"/>
      <w:marLeft w:val="0"/>
      <w:marRight w:val="0"/>
      <w:marTop w:val="0"/>
      <w:marBottom w:val="0"/>
      <w:divBdr>
        <w:top w:val="none" w:sz="0" w:space="0" w:color="auto"/>
        <w:left w:val="none" w:sz="0" w:space="0" w:color="auto"/>
        <w:bottom w:val="none" w:sz="0" w:space="0" w:color="auto"/>
        <w:right w:val="none" w:sz="0" w:space="0" w:color="auto"/>
      </w:divBdr>
    </w:div>
    <w:div w:id="1491293634">
      <w:bodyDiv w:val="1"/>
      <w:marLeft w:val="0"/>
      <w:marRight w:val="0"/>
      <w:marTop w:val="0"/>
      <w:marBottom w:val="0"/>
      <w:divBdr>
        <w:top w:val="none" w:sz="0" w:space="0" w:color="auto"/>
        <w:left w:val="none" w:sz="0" w:space="0" w:color="auto"/>
        <w:bottom w:val="none" w:sz="0" w:space="0" w:color="auto"/>
        <w:right w:val="none" w:sz="0" w:space="0" w:color="auto"/>
      </w:divBdr>
    </w:div>
    <w:div w:id="1613971391">
      <w:bodyDiv w:val="1"/>
      <w:marLeft w:val="0"/>
      <w:marRight w:val="0"/>
      <w:marTop w:val="0"/>
      <w:marBottom w:val="0"/>
      <w:divBdr>
        <w:top w:val="none" w:sz="0" w:space="0" w:color="auto"/>
        <w:left w:val="none" w:sz="0" w:space="0" w:color="auto"/>
        <w:bottom w:val="none" w:sz="0" w:space="0" w:color="auto"/>
        <w:right w:val="none" w:sz="0" w:space="0" w:color="auto"/>
      </w:divBdr>
    </w:div>
    <w:div w:id="1694764277">
      <w:bodyDiv w:val="1"/>
      <w:marLeft w:val="0"/>
      <w:marRight w:val="0"/>
      <w:marTop w:val="0"/>
      <w:marBottom w:val="0"/>
      <w:divBdr>
        <w:top w:val="none" w:sz="0" w:space="0" w:color="auto"/>
        <w:left w:val="none" w:sz="0" w:space="0" w:color="auto"/>
        <w:bottom w:val="none" w:sz="0" w:space="0" w:color="auto"/>
        <w:right w:val="none" w:sz="0" w:space="0" w:color="auto"/>
      </w:divBdr>
    </w:div>
    <w:div w:id="1752123497">
      <w:bodyDiv w:val="1"/>
      <w:marLeft w:val="0"/>
      <w:marRight w:val="0"/>
      <w:marTop w:val="0"/>
      <w:marBottom w:val="0"/>
      <w:divBdr>
        <w:top w:val="none" w:sz="0" w:space="0" w:color="auto"/>
        <w:left w:val="none" w:sz="0" w:space="0" w:color="auto"/>
        <w:bottom w:val="none" w:sz="0" w:space="0" w:color="auto"/>
        <w:right w:val="none" w:sz="0" w:space="0" w:color="auto"/>
      </w:divBdr>
    </w:div>
    <w:div w:id="1816559233">
      <w:bodyDiv w:val="1"/>
      <w:marLeft w:val="0"/>
      <w:marRight w:val="0"/>
      <w:marTop w:val="0"/>
      <w:marBottom w:val="0"/>
      <w:divBdr>
        <w:top w:val="none" w:sz="0" w:space="0" w:color="auto"/>
        <w:left w:val="none" w:sz="0" w:space="0" w:color="auto"/>
        <w:bottom w:val="none" w:sz="0" w:space="0" w:color="auto"/>
        <w:right w:val="none" w:sz="0" w:space="0" w:color="auto"/>
      </w:divBdr>
    </w:div>
    <w:div w:id="1899588198">
      <w:bodyDiv w:val="1"/>
      <w:marLeft w:val="0"/>
      <w:marRight w:val="0"/>
      <w:marTop w:val="0"/>
      <w:marBottom w:val="0"/>
      <w:divBdr>
        <w:top w:val="none" w:sz="0" w:space="0" w:color="auto"/>
        <w:left w:val="none" w:sz="0" w:space="0" w:color="auto"/>
        <w:bottom w:val="none" w:sz="0" w:space="0" w:color="auto"/>
        <w:right w:val="none" w:sz="0" w:space="0" w:color="auto"/>
      </w:divBdr>
    </w:div>
    <w:div w:id="19089505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A851AFD-9381-4802-969E-DC3256164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3865</Words>
  <Characters>22034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Tipco Asphalt Public Company Limited and its subsidiaries</vt:lpstr>
    </vt:vector>
  </TitlesOfParts>
  <Company>Ernst &amp; Young</Company>
  <LinksUpToDate>false</LinksUpToDate>
  <CharactersWithSpaces>25848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Tipco Asphalt Public Company Limited and its subsidiaries</dc:title>
  <dc:subject/>
  <dc:creator>Nattamon Ingkapradit</dc:creator>
  <cp:keywords/>
  <cp:lastModifiedBy>Kullakarn Cheenpun</cp:lastModifiedBy>
  <cp:revision>2</cp:revision>
  <cp:lastPrinted>2022-11-08T01:36:00Z</cp:lastPrinted>
  <dcterms:created xsi:type="dcterms:W3CDTF">2022-11-11T11:10:00Z</dcterms:created>
  <dcterms:modified xsi:type="dcterms:W3CDTF">2022-11-11T11:10:00Z</dcterms:modified>
</cp:coreProperties>
</file>